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95311" w14:textId="77777777" w:rsidR="00E50E20" w:rsidRPr="00FE6AD7" w:rsidRDefault="00E50E20" w:rsidP="00E50E20">
      <w:pPr>
        <w:pStyle w:val="Style4"/>
        <w:widowControl/>
        <w:spacing w:line="240" w:lineRule="auto"/>
        <w:ind w:firstLine="0"/>
        <w:rPr>
          <w:rFonts w:ascii="Arial" w:hAnsi="Arial" w:cs="Arial"/>
          <w:lang w:eastAsia="en-US"/>
        </w:rPr>
      </w:pPr>
    </w:p>
    <w:p w14:paraId="5BF4921C" w14:textId="77777777" w:rsidR="00E50E20" w:rsidRPr="00FE6AD7" w:rsidRDefault="00FF5ECD" w:rsidP="00E50E20">
      <w:pPr>
        <w:pStyle w:val="Style4"/>
        <w:widowControl/>
        <w:spacing w:line="240" w:lineRule="auto"/>
        <w:ind w:firstLine="0"/>
        <w:jc w:val="center"/>
        <w:rPr>
          <w:rFonts w:ascii="Arial" w:hAnsi="Arial" w:cs="Arial"/>
          <w:lang w:eastAsia="en-US"/>
        </w:rPr>
      </w:pPr>
      <w:r w:rsidRPr="00FE6AD7">
        <w:rPr>
          <w:rFonts w:ascii="Arial" w:hAnsi="Arial" w:cs="Arial"/>
          <w:lang w:eastAsia="en-US"/>
        </w:rPr>
        <w:t>OPIS POSLOVA RADNOG MJESTA I</w:t>
      </w:r>
      <w:r w:rsidR="001C4A72" w:rsidRPr="00FE6AD7">
        <w:rPr>
          <w:rFonts w:ascii="Arial" w:hAnsi="Arial" w:cs="Arial"/>
          <w:lang w:eastAsia="en-US"/>
        </w:rPr>
        <w:t xml:space="preserve"> PODACI O PLAĆI</w:t>
      </w:r>
    </w:p>
    <w:p w14:paraId="50961B55" w14:textId="77777777" w:rsidR="00E50E20" w:rsidRPr="00FE6AD7" w:rsidRDefault="00E50E20" w:rsidP="00E50E20">
      <w:pPr>
        <w:rPr>
          <w:rFonts w:ascii="Arial" w:hAnsi="Arial" w:cs="Arial"/>
          <w:sz w:val="24"/>
          <w:szCs w:val="24"/>
        </w:rPr>
      </w:pPr>
    </w:p>
    <w:p w14:paraId="13D15E59" w14:textId="77777777" w:rsidR="00442708" w:rsidRPr="00FE6AD7" w:rsidRDefault="00442708" w:rsidP="00442708">
      <w:pPr>
        <w:pStyle w:val="Style4"/>
        <w:widowControl/>
        <w:spacing w:line="240" w:lineRule="auto"/>
        <w:ind w:firstLine="0"/>
        <w:jc w:val="left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VIŠI STRUČNI REFERENT</w:t>
      </w:r>
    </w:p>
    <w:p w14:paraId="621D45C3" w14:textId="77777777" w:rsidR="00442708" w:rsidRPr="00FE6AD7" w:rsidRDefault="00442708" w:rsidP="00442708">
      <w:pPr>
        <w:pStyle w:val="tekst"/>
        <w:spacing w:before="0" w:beforeAutospacing="0" w:after="0" w:afterAutospacing="0"/>
        <w:jc w:val="both"/>
        <w:rPr>
          <w:rFonts w:ascii="Arial" w:hAnsi="Arial" w:cs="Arial"/>
          <w:iCs/>
        </w:rPr>
      </w:pPr>
    </w:p>
    <w:p w14:paraId="180A23FB" w14:textId="15A9F74A" w:rsidR="00442708" w:rsidRPr="00FE6AD7" w:rsidRDefault="00442708" w:rsidP="00442708">
      <w:pPr>
        <w:tabs>
          <w:tab w:val="left" w:pos="3168"/>
        </w:tabs>
        <w:jc w:val="both"/>
        <w:rPr>
          <w:rFonts w:ascii="Arial" w:hAnsi="Arial" w:cs="Arial"/>
          <w:sz w:val="24"/>
          <w:szCs w:val="24"/>
        </w:rPr>
      </w:pPr>
      <w:r w:rsidRPr="00FE6AD7">
        <w:rPr>
          <w:rFonts w:ascii="Arial" w:hAnsi="Arial" w:cs="Arial"/>
          <w:sz w:val="24"/>
          <w:szCs w:val="24"/>
        </w:rPr>
        <w:t xml:space="preserve">Opis poslova radnog mjesta </w:t>
      </w:r>
      <w:r w:rsidR="00E9153C">
        <w:rPr>
          <w:rFonts w:ascii="Arial" w:hAnsi="Arial" w:cs="Arial"/>
          <w:sz w:val="24"/>
          <w:szCs w:val="24"/>
        </w:rPr>
        <w:t>viši stručni referent</w:t>
      </w:r>
      <w:r w:rsidRPr="00FE6AD7">
        <w:rPr>
          <w:rFonts w:ascii="Arial" w:hAnsi="Arial" w:cs="Arial"/>
          <w:sz w:val="24"/>
          <w:szCs w:val="24"/>
        </w:rPr>
        <w:t xml:space="preserve">: </w:t>
      </w:r>
    </w:p>
    <w:p w14:paraId="58131B5D" w14:textId="77777777" w:rsidR="00442708" w:rsidRPr="00815E44" w:rsidRDefault="00442708" w:rsidP="00442708">
      <w:pPr>
        <w:pStyle w:val="Odlomakpopisa"/>
        <w:numPr>
          <w:ilvl w:val="0"/>
          <w:numId w:val="12"/>
        </w:numPr>
        <w:contextualSpacing w:val="0"/>
        <w:jc w:val="both"/>
        <w:rPr>
          <w:rFonts w:ascii="Arial" w:hAnsi="Arial" w:cs="Arial"/>
        </w:rPr>
      </w:pPr>
      <w:r w:rsidRPr="00815E44">
        <w:rPr>
          <w:rFonts w:ascii="Arial" w:hAnsi="Arial" w:cs="Arial"/>
        </w:rPr>
        <w:t xml:space="preserve">obavlja poslove knjiženja u Glavnu knjigu i u pomoćne knjige (knjiga ulaznih računa, knjiga putnih naloga, knjiga nabavke materijala, knjiga dugotrajne imovine), </w:t>
      </w:r>
    </w:p>
    <w:p w14:paraId="700DAE0D" w14:textId="77777777" w:rsidR="00442708" w:rsidRPr="00815E44" w:rsidRDefault="00442708" w:rsidP="00442708">
      <w:pPr>
        <w:pStyle w:val="Odlomakpopisa"/>
        <w:numPr>
          <w:ilvl w:val="0"/>
          <w:numId w:val="12"/>
        </w:numPr>
        <w:contextualSpacing w:val="0"/>
        <w:jc w:val="both"/>
        <w:rPr>
          <w:rFonts w:ascii="Arial" w:hAnsi="Arial" w:cs="Arial"/>
        </w:rPr>
      </w:pPr>
      <w:r w:rsidRPr="00815E44">
        <w:rPr>
          <w:rFonts w:ascii="Arial" w:hAnsi="Arial" w:cs="Arial"/>
        </w:rPr>
        <w:t xml:space="preserve">izrađuje naloge za isplatu dobavljačima za materijal i usluge, kao i obračun i isplatu intelektualnih usluga, </w:t>
      </w:r>
    </w:p>
    <w:p w14:paraId="57DB1ECF" w14:textId="77777777" w:rsidR="00442708" w:rsidRPr="00815E44" w:rsidRDefault="00442708" w:rsidP="00442708">
      <w:pPr>
        <w:pStyle w:val="Odlomakpopisa"/>
        <w:numPr>
          <w:ilvl w:val="0"/>
          <w:numId w:val="12"/>
        </w:numPr>
        <w:contextualSpacing w:val="0"/>
        <w:jc w:val="both"/>
        <w:rPr>
          <w:rFonts w:ascii="Arial" w:hAnsi="Arial" w:cs="Arial"/>
        </w:rPr>
      </w:pPr>
      <w:r w:rsidRPr="00815E44">
        <w:rPr>
          <w:rFonts w:ascii="Arial" w:hAnsi="Arial" w:cs="Arial"/>
        </w:rPr>
        <w:t xml:space="preserve">vodi financijsko knjigovodstvo proračunskog i izvanproračunskog poslovanja, </w:t>
      </w:r>
    </w:p>
    <w:p w14:paraId="0C39CF3B" w14:textId="77777777" w:rsidR="00442708" w:rsidRPr="00815E44" w:rsidRDefault="00442708" w:rsidP="00442708">
      <w:pPr>
        <w:pStyle w:val="Odlomakpopisa"/>
        <w:numPr>
          <w:ilvl w:val="0"/>
          <w:numId w:val="12"/>
        </w:numPr>
        <w:contextualSpacing w:val="0"/>
        <w:jc w:val="both"/>
        <w:rPr>
          <w:rFonts w:ascii="Arial" w:hAnsi="Arial" w:cs="Arial"/>
        </w:rPr>
      </w:pPr>
      <w:r w:rsidRPr="00815E44">
        <w:rPr>
          <w:rFonts w:ascii="Arial" w:hAnsi="Arial" w:cs="Arial"/>
        </w:rPr>
        <w:t xml:space="preserve">vodi poslove obračuna plaća i drugih primitaka, pomoćne poslovne knjige, </w:t>
      </w:r>
    </w:p>
    <w:p w14:paraId="20CFD0B8" w14:textId="77777777" w:rsidR="00442708" w:rsidRPr="00815E44" w:rsidRDefault="00442708" w:rsidP="00442708">
      <w:pPr>
        <w:pStyle w:val="Odlomakpopisa"/>
        <w:numPr>
          <w:ilvl w:val="0"/>
          <w:numId w:val="12"/>
        </w:numPr>
        <w:contextualSpacing w:val="0"/>
        <w:jc w:val="both"/>
        <w:rPr>
          <w:rFonts w:ascii="Arial" w:hAnsi="Arial" w:cs="Arial"/>
        </w:rPr>
      </w:pPr>
      <w:r w:rsidRPr="00815E44">
        <w:rPr>
          <w:rFonts w:ascii="Arial" w:hAnsi="Arial" w:cs="Arial"/>
        </w:rPr>
        <w:t xml:space="preserve">vodi blagajnu, </w:t>
      </w:r>
    </w:p>
    <w:p w14:paraId="5F86E4DB" w14:textId="77777777" w:rsidR="00442708" w:rsidRPr="00815E44" w:rsidRDefault="00442708" w:rsidP="00442708">
      <w:pPr>
        <w:pStyle w:val="Odlomakpopisa"/>
        <w:numPr>
          <w:ilvl w:val="0"/>
          <w:numId w:val="12"/>
        </w:numPr>
        <w:contextualSpacing w:val="0"/>
        <w:rPr>
          <w:rFonts w:ascii="Arial" w:hAnsi="Arial" w:cs="Arial"/>
        </w:rPr>
      </w:pPr>
      <w:r w:rsidRPr="00815E44">
        <w:rPr>
          <w:rFonts w:ascii="Arial" w:hAnsi="Arial" w:cs="Arial"/>
        </w:rPr>
        <w:t>te obavlja i druge odgovarajuće poslove po nalogu voditelja Odsjeka financijsko-materijalnog poslovanja ili predsjednika suda</w:t>
      </w:r>
    </w:p>
    <w:p w14:paraId="5506805F" w14:textId="77777777" w:rsidR="00442708" w:rsidRPr="00FE6AD7" w:rsidRDefault="00442708" w:rsidP="00442708">
      <w:pPr>
        <w:pStyle w:val="tekst"/>
        <w:spacing w:before="0" w:beforeAutospacing="0" w:after="0" w:afterAutospacing="0"/>
        <w:ind w:left="360"/>
        <w:jc w:val="both"/>
        <w:rPr>
          <w:rFonts w:ascii="Arial" w:hAnsi="Arial" w:cs="Arial"/>
          <w:iCs/>
        </w:rPr>
      </w:pPr>
    </w:p>
    <w:p w14:paraId="75779C0B" w14:textId="77777777" w:rsidR="00442708" w:rsidRPr="00FE6AD7" w:rsidRDefault="00442708" w:rsidP="00442708">
      <w:pPr>
        <w:pStyle w:val="tekst"/>
        <w:spacing w:before="0" w:beforeAutospacing="0" w:after="0" w:afterAutospacing="0"/>
        <w:jc w:val="both"/>
        <w:rPr>
          <w:rFonts w:ascii="Arial" w:hAnsi="Arial" w:cs="Arial"/>
          <w:iCs/>
        </w:rPr>
      </w:pPr>
    </w:p>
    <w:p w14:paraId="6B555EA3" w14:textId="77777777" w:rsidR="00E609EB" w:rsidRPr="00FE6AD7" w:rsidRDefault="00E609EB" w:rsidP="00762CC4">
      <w:pPr>
        <w:pStyle w:val="tekst"/>
        <w:spacing w:before="0" w:beforeAutospacing="0" w:after="0" w:afterAutospacing="0"/>
        <w:jc w:val="both"/>
        <w:rPr>
          <w:rFonts w:ascii="Arial" w:hAnsi="Arial" w:cs="Arial"/>
          <w:iCs/>
        </w:rPr>
      </w:pPr>
      <w:r w:rsidRPr="00FE6AD7">
        <w:rPr>
          <w:rFonts w:ascii="Arial" w:hAnsi="Arial" w:cs="Arial"/>
          <w:iCs/>
        </w:rPr>
        <w:t>Podaci o plaći:</w:t>
      </w:r>
    </w:p>
    <w:p w14:paraId="451C7752" w14:textId="77777777" w:rsidR="00E609EB" w:rsidRPr="00FE6AD7" w:rsidRDefault="00E609EB" w:rsidP="00E609EB">
      <w:pPr>
        <w:ind w:left="360"/>
        <w:rPr>
          <w:rFonts w:ascii="Arial" w:hAnsi="Arial" w:cs="Arial"/>
          <w:sz w:val="24"/>
          <w:szCs w:val="24"/>
        </w:rPr>
      </w:pPr>
    </w:p>
    <w:p w14:paraId="334F38CE" w14:textId="40B42A7A" w:rsidR="001C4A72" w:rsidRPr="00FE6AD7" w:rsidRDefault="00E609EB" w:rsidP="00E609EB">
      <w:pPr>
        <w:jc w:val="both"/>
        <w:rPr>
          <w:rFonts w:ascii="Arial" w:hAnsi="Arial" w:cs="Arial"/>
          <w:sz w:val="24"/>
          <w:szCs w:val="24"/>
        </w:rPr>
      </w:pPr>
      <w:r w:rsidRPr="00FE6AD7">
        <w:rPr>
          <w:rFonts w:ascii="Arial" w:hAnsi="Arial" w:cs="Arial"/>
          <w:sz w:val="24"/>
          <w:szCs w:val="24"/>
        </w:rPr>
        <w:t xml:space="preserve">Plaća radnog mjesta </w:t>
      </w:r>
      <w:r w:rsidR="009C72CC">
        <w:rPr>
          <w:rFonts w:ascii="Arial" w:hAnsi="Arial" w:cs="Arial"/>
          <w:sz w:val="24"/>
          <w:szCs w:val="24"/>
        </w:rPr>
        <w:t>višeg sudskog referenta</w:t>
      </w:r>
      <w:r w:rsidRPr="00FE6AD7">
        <w:rPr>
          <w:rFonts w:ascii="Arial" w:hAnsi="Arial" w:cs="Arial"/>
          <w:sz w:val="24"/>
          <w:szCs w:val="24"/>
        </w:rPr>
        <w:t xml:space="preserve"> uređena je </w:t>
      </w:r>
      <w:r w:rsidR="007A79C7" w:rsidRPr="006957BA">
        <w:rPr>
          <w:rFonts w:ascii="Arial" w:hAnsi="Arial" w:cs="Arial"/>
          <w:sz w:val="24"/>
          <w:szCs w:val="24"/>
        </w:rPr>
        <w:t xml:space="preserve">čl. </w:t>
      </w:r>
      <w:r w:rsidR="00507752">
        <w:rPr>
          <w:rFonts w:ascii="Arial" w:hAnsi="Arial" w:cs="Arial"/>
          <w:sz w:val="24"/>
          <w:szCs w:val="24"/>
        </w:rPr>
        <w:t>3</w:t>
      </w:r>
      <w:r w:rsidR="007A79C7" w:rsidRPr="006957BA">
        <w:rPr>
          <w:rFonts w:ascii="Arial" w:hAnsi="Arial" w:cs="Arial"/>
          <w:sz w:val="24"/>
          <w:szCs w:val="24"/>
        </w:rPr>
        <w:t>.</w:t>
      </w:r>
      <w:r w:rsidR="006957BA" w:rsidRPr="006957BA">
        <w:rPr>
          <w:rFonts w:ascii="Arial" w:hAnsi="Arial" w:cs="Arial"/>
          <w:sz w:val="24"/>
          <w:szCs w:val="24"/>
        </w:rPr>
        <w:t xml:space="preserve"> </w:t>
      </w:r>
      <w:r w:rsidR="00507752" w:rsidRPr="00507752">
        <w:rPr>
          <w:rFonts w:ascii="Arial" w:hAnsi="Arial" w:cs="Arial"/>
          <w:sz w:val="24"/>
          <w:szCs w:val="24"/>
        </w:rPr>
        <w:t xml:space="preserve">b) Radna mjesta II. vrste </w:t>
      </w:r>
      <w:r w:rsidR="007A79C7" w:rsidRPr="006957BA">
        <w:rPr>
          <w:rFonts w:ascii="Arial" w:hAnsi="Arial" w:cs="Arial"/>
          <w:sz w:val="24"/>
          <w:szCs w:val="24"/>
        </w:rPr>
        <w:t>točka</w:t>
      </w:r>
      <w:r w:rsidR="007A79C7" w:rsidRPr="00486180">
        <w:rPr>
          <w:rFonts w:ascii="Arial" w:hAnsi="Arial" w:cs="Arial"/>
          <w:spacing w:val="3"/>
          <w:sz w:val="24"/>
          <w:szCs w:val="24"/>
        </w:rPr>
        <w:t xml:space="preserve"> </w:t>
      </w:r>
      <w:r w:rsidR="00507752">
        <w:rPr>
          <w:rFonts w:ascii="Arial" w:hAnsi="Arial" w:cs="Arial"/>
          <w:spacing w:val="3"/>
          <w:sz w:val="24"/>
          <w:szCs w:val="24"/>
        </w:rPr>
        <w:t>3</w:t>
      </w:r>
      <w:r w:rsidR="007A79C7" w:rsidRPr="00486180">
        <w:rPr>
          <w:rFonts w:ascii="Arial" w:hAnsi="Arial" w:cs="Arial"/>
          <w:spacing w:val="3"/>
          <w:sz w:val="24"/>
          <w:szCs w:val="24"/>
        </w:rPr>
        <w:t>. Uredbe</w:t>
      </w:r>
      <w:r w:rsidRPr="00486180">
        <w:rPr>
          <w:rFonts w:ascii="Arial" w:hAnsi="Arial" w:cs="Arial"/>
          <w:spacing w:val="3"/>
          <w:sz w:val="24"/>
          <w:szCs w:val="24"/>
        </w:rPr>
        <w:t xml:space="preserve"> o nazivima radnih mjesta i koeficijentima </w:t>
      </w:r>
      <w:r w:rsidRPr="00FE6AD7">
        <w:rPr>
          <w:rFonts w:ascii="Arial" w:hAnsi="Arial" w:cs="Arial"/>
          <w:spacing w:val="3"/>
          <w:sz w:val="24"/>
          <w:szCs w:val="24"/>
        </w:rPr>
        <w:t>složenosti</w:t>
      </w:r>
      <w:r w:rsidRPr="00486180">
        <w:rPr>
          <w:rFonts w:ascii="Arial" w:hAnsi="Arial" w:cs="Arial"/>
          <w:spacing w:val="3"/>
          <w:sz w:val="24"/>
          <w:szCs w:val="24"/>
        </w:rPr>
        <w:t xml:space="preserve"> poslova u državnoj službi ("Narodne novine" br. 37/01, 38/01, 71101, 89/01, 112/01, 7102, 17/03, 197/03, 21/04, 25/04, 66/05, 131/05, 11/07, 47/07, 109/07, 58/08, 32/09, 140/09, 21/10, 38/10, 77/10, 113/10, 22/11, 142/11, 31/12. 49/12, 60112, 78/12, 82/12, 100/12, 124112, 140/12, 16/13. i 25/13, 52/13, 96/13, 126/13, 2/14, 94/14, 140/14, 151/14</w:t>
      </w:r>
      <w:r w:rsidRPr="00FE6AD7">
        <w:rPr>
          <w:rFonts w:ascii="Arial" w:hAnsi="Arial" w:cs="Arial"/>
          <w:sz w:val="24"/>
          <w:szCs w:val="24"/>
        </w:rPr>
        <w:t xml:space="preserve">, </w:t>
      </w:r>
      <w:r w:rsidRPr="00486180">
        <w:rPr>
          <w:rFonts w:ascii="Arial" w:hAnsi="Arial" w:cs="Arial"/>
          <w:spacing w:val="3"/>
          <w:sz w:val="24"/>
          <w:szCs w:val="24"/>
        </w:rPr>
        <w:t>76/15</w:t>
      </w:r>
      <w:r w:rsidR="00A93F51" w:rsidRPr="00486180">
        <w:rPr>
          <w:rFonts w:ascii="Arial" w:hAnsi="Arial" w:cs="Arial"/>
          <w:spacing w:val="3"/>
          <w:sz w:val="24"/>
          <w:szCs w:val="24"/>
        </w:rPr>
        <w:t>,</w:t>
      </w:r>
      <w:r w:rsidRPr="00486180">
        <w:rPr>
          <w:rFonts w:ascii="Arial" w:hAnsi="Arial" w:cs="Arial"/>
          <w:spacing w:val="3"/>
          <w:sz w:val="24"/>
          <w:szCs w:val="24"/>
        </w:rPr>
        <w:t xml:space="preserve"> 100/15</w:t>
      </w:r>
      <w:r w:rsidR="00A93F51" w:rsidRPr="00486180">
        <w:rPr>
          <w:rFonts w:ascii="Arial" w:hAnsi="Arial" w:cs="Arial"/>
          <w:spacing w:val="3"/>
          <w:sz w:val="24"/>
          <w:szCs w:val="24"/>
        </w:rPr>
        <w:t>, 71/18</w:t>
      </w:r>
      <w:r w:rsidR="002F0DB4" w:rsidRPr="00486180">
        <w:rPr>
          <w:rFonts w:ascii="Arial" w:hAnsi="Arial" w:cs="Arial"/>
          <w:spacing w:val="3"/>
          <w:sz w:val="24"/>
          <w:szCs w:val="24"/>
        </w:rPr>
        <w:t>, 73/19</w:t>
      </w:r>
      <w:r w:rsidR="00486180" w:rsidRPr="00486180">
        <w:rPr>
          <w:rFonts w:ascii="Arial" w:hAnsi="Arial" w:cs="Arial"/>
          <w:spacing w:val="3"/>
          <w:sz w:val="24"/>
          <w:szCs w:val="24"/>
        </w:rPr>
        <w:t>,</w:t>
      </w:r>
      <w:r w:rsidR="00486180">
        <w:rPr>
          <w:rFonts w:ascii="Arial" w:hAnsi="Arial" w:cs="Arial"/>
          <w:spacing w:val="3"/>
          <w:sz w:val="24"/>
          <w:szCs w:val="24"/>
        </w:rPr>
        <w:t xml:space="preserve"> </w:t>
      </w:r>
      <w:r w:rsidR="00486180" w:rsidRPr="00486180">
        <w:rPr>
          <w:rFonts w:ascii="Arial" w:hAnsi="Arial" w:cs="Arial"/>
          <w:spacing w:val="3"/>
          <w:sz w:val="24"/>
          <w:szCs w:val="24"/>
        </w:rPr>
        <w:t>63/21, 13/22, 139/22</w:t>
      </w:r>
      <w:r w:rsidR="006957BA">
        <w:rPr>
          <w:rFonts w:ascii="Arial" w:hAnsi="Arial" w:cs="Arial"/>
          <w:spacing w:val="3"/>
          <w:sz w:val="24"/>
          <w:szCs w:val="24"/>
        </w:rPr>
        <w:t>, 26/23</w:t>
      </w:r>
      <w:r w:rsidRPr="00486180">
        <w:rPr>
          <w:rFonts w:ascii="Arial" w:hAnsi="Arial" w:cs="Arial"/>
          <w:spacing w:val="3"/>
          <w:sz w:val="24"/>
          <w:szCs w:val="24"/>
        </w:rPr>
        <w:t>).</w:t>
      </w:r>
      <w:r w:rsidR="00486180">
        <w:rPr>
          <w:rFonts w:ascii="Arial" w:hAnsi="Arial" w:cs="Arial"/>
          <w:spacing w:val="3"/>
          <w:sz w:val="24"/>
          <w:szCs w:val="24"/>
        </w:rPr>
        <w:t xml:space="preserve"> </w:t>
      </w:r>
      <w:r w:rsidRPr="00FE6AD7">
        <w:rPr>
          <w:rFonts w:ascii="Arial" w:hAnsi="Arial" w:cs="Arial"/>
          <w:sz w:val="24"/>
          <w:szCs w:val="24"/>
        </w:rPr>
        <w:t>P</w:t>
      </w:r>
      <w:r w:rsidR="001C4A72" w:rsidRPr="00FE6AD7">
        <w:rPr>
          <w:rFonts w:ascii="Arial" w:hAnsi="Arial" w:cs="Arial"/>
          <w:sz w:val="24"/>
          <w:szCs w:val="24"/>
        </w:rPr>
        <w:t>lać</w:t>
      </w:r>
      <w:r w:rsidRPr="00FE6AD7">
        <w:rPr>
          <w:rFonts w:ascii="Arial" w:hAnsi="Arial" w:cs="Arial"/>
          <w:sz w:val="24"/>
          <w:szCs w:val="24"/>
        </w:rPr>
        <w:t>u</w:t>
      </w:r>
      <w:r w:rsidR="001C4A72" w:rsidRPr="00FE6AD7">
        <w:rPr>
          <w:rFonts w:ascii="Arial" w:hAnsi="Arial" w:cs="Arial"/>
          <w:sz w:val="24"/>
          <w:szCs w:val="24"/>
        </w:rPr>
        <w:t xml:space="preserve"> službenika čini umnožak koeficijenta složenosti poslova  radnog mjesta i  osnovice za izračun plaće, uvećan za 0,5% za svaku  navršenu godinu radnog staža.</w:t>
      </w:r>
    </w:p>
    <w:p w14:paraId="0142FA6D" w14:textId="77777777" w:rsidR="003B120F" w:rsidRPr="00FE6AD7" w:rsidRDefault="003B120F" w:rsidP="001C4A72">
      <w:pPr>
        <w:rPr>
          <w:rFonts w:ascii="Arial" w:hAnsi="Arial" w:cs="Arial"/>
          <w:sz w:val="24"/>
          <w:szCs w:val="24"/>
        </w:rPr>
      </w:pPr>
    </w:p>
    <w:p w14:paraId="018DD4EF" w14:textId="77777777" w:rsidR="00E50E20" w:rsidRPr="00FE6AD7" w:rsidRDefault="00E50E20" w:rsidP="001C4A72">
      <w:pPr>
        <w:rPr>
          <w:rFonts w:ascii="Arial" w:hAnsi="Arial" w:cs="Arial"/>
          <w:sz w:val="24"/>
          <w:szCs w:val="24"/>
        </w:rPr>
      </w:pPr>
    </w:p>
    <w:p w14:paraId="392E842E" w14:textId="77777777" w:rsidR="00FE6AD7" w:rsidRPr="00FE6AD7" w:rsidRDefault="00FE6AD7" w:rsidP="00FE6AD7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4891B642" w14:textId="77777777" w:rsidR="00FE6AD7" w:rsidRPr="00486180" w:rsidRDefault="00FE6AD7" w:rsidP="00FE6AD7">
      <w:pPr>
        <w:kinsoku w:val="0"/>
        <w:overflowPunct w:val="0"/>
        <w:spacing w:before="5" w:line="252" w:lineRule="exact"/>
        <w:jc w:val="center"/>
        <w:textAlignment w:val="baseline"/>
        <w:rPr>
          <w:rFonts w:ascii="Arial" w:hAnsi="Arial" w:cs="Arial"/>
          <w:bCs/>
          <w:spacing w:val="2"/>
          <w:sz w:val="24"/>
          <w:szCs w:val="24"/>
          <w:lang w:val="sv-SE"/>
        </w:rPr>
      </w:pPr>
      <w:r w:rsidRPr="00486180">
        <w:rPr>
          <w:rFonts w:ascii="Arial" w:hAnsi="Arial" w:cs="Arial"/>
          <w:bCs/>
          <w:spacing w:val="2"/>
          <w:sz w:val="24"/>
          <w:szCs w:val="24"/>
          <w:lang w:val="sv-SE"/>
        </w:rPr>
        <w:t>NAČIN TESTIRANJA:</w:t>
      </w:r>
    </w:p>
    <w:p w14:paraId="1909CF88" w14:textId="77777777" w:rsidR="00FE6AD7" w:rsidRPr="00FE6AD7" w:rsidRDefault="00FE6AD7" w:rsidP="00FE6AD7">
      <w:pPr>
        <w:kinsoku w:val="0"/>
        <w:overflowPunct w:val="0"/>
        <w:spacing w:before="5" w:line="252" w:lineRule="exact"/>
        <w:jc w:val="center"/>
        <w:textAlignment w:val="baseline"/>
        <w:rPr>
          <w:rFonts w:ascii="Arial" w:hAnsi="Arial" w:cs="Arial"/>
          <w:bCs/>
          <w:spacing w:val="4"/>
          <w:sz w:val="24"/>
          <w:szCs w:val="24"/>
        </w:rPr>
      </w:pPr>
    </w:p>
    <w:p w14:paraId="286B47CF" w14:textId="77777777" w:rsidR="00FE6AD7" w:rsidRPr="00FE6AD7" w:rsidRDefault="00FE6AD7" w:rsidP="00FE6AD7">
      <w:pPr>
        <w:pStyle w:val="box825685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  <w:r w:rsidRPr="00FE6AD7">
        <w:rPr>
          <w:rFonts w:ascii="Arial" w:hAnsi="Arial" w:cs="Arial"/>
          <w:color w:val="231F20"/>
        </w:rPr>
        <w:t>Testiranje se provodi u dvije faze.</w:t>
      </w:r>
    </w:p>
    <w:p w14:paraId="36AE9AE7" w14:textId="77777777" w:rsidR="00FE6AD7" w:rsidRPr="00FE6AD7" w:rsidRDefault="00FE6AD7" w:rsidP="00FE6AD7">
      <w:pPr>
        <w:pStyle w:val="box825685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</w:p>
    <w:p w14:paraId="63796D6D" w14:textId="552D7AC5" w:rsidR="00FE6AD7" w:rsidRPr="00FE6AD7" w:rsidRDefault="00FE6AD7" w:rsidP="00FE6AD7">
      <w:pPr>
        <w:pStyle w:val="box825685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  <w:r w:rsidRPr="00FE6AD7">
        <w:rPr>
          <w:rFonts w:ascii="Arial" w:hAnsi="Arial" w:cs="Arial"/>
          <w:color w:val="231F20"/>
        </w:rPr>
        <w:t xml:space="preserve">Prva faza testiranja provodi se pismenom provjerom znanja bitnih za obavljanje poslova </w:t>
      </w:r>
      <w:r w:rsidR="00E9153C">
        <w:rPr>
          <w:rFonts w:ascii="Arial" w:hAnsi="Arial" w:cs="Arial"/>
          <w:color w:val="231F20"/>
        </w:rPr>
        <w:t>višeg stručnog</w:t>
      </w:r>
      <w:r w:rsidRPr="00FE6AD7">
        <w:rPr>
          <w:rFonts w:ascii="Arial" w:hAnsi="Arial" w:cs="Arial"/>
          <w:color w:val="231F20"/>
        </w:rPr>
        <w:t xml:space="preserve"> referenta. </w:t>
      </w:r>
    </w:p>
    <w:p w14:paraId="4467E2D0" w14:textId="77777777" w:rsidR="00FE6AD7" w:rsidRPr="00FE6AD7" w:rsidRDefault="00FE6AD7" w:rsidP="00FE6AD7">
      <w:pPr>
        <w:tabs>
          <w:tab w:val="left" w:pos="3168"/>
        </w:tabs>
        <w:jc w:val="both"/>
        <w:rPr>
          <w:rFonts w:ascii="Arial" w:hAnsi="Arial" w:cs="Arial"/>
          <w:sz w:val="24"/>
          <w:szCs w:val="24"/>
        </w:rPr>
      </w:pPr>
      <w:r w:rsidRPr="00FE6AD7">
        <w:rPr>
          <w:rFonts w:ascii="Arial" w:hAnsi="Arial" w:cs="Arial"/>
          <w:sz w:val="24"/>
          <w:szCs w:val="24"/>
        </w:rPr>
        <w:t xml:space="preserve">Za pismenu provjeru znanja kandidatima se dodjeljuje određeni broj bodova od 0 do 10. </w:t>
      </w:r>
    </w:p>
    <w:p w14:paraId="607514D6" w14:textId="77777777" w:rsidR="00FE6AD7" w:rsidRPr="00FE6AD7" w:rsidRDefault="00FE6AD7" w:rsidP="00FE6AD7">
      <w:pPr>
        <w:tabs>
          <w:tab w:val="left" w:pos="3168"/>
        </w:tabs>
        <w:jc w:val="both"/>
        <w:rPr>
          <w:rFonts w:ascii="Arial" w:hAnsi="Arial" w:cs="Arial"/>
          <w:sz w:val="24"/>
          <w:szCs w:val="24"/>
        </w:rPr>
      </w:pPr>
      <w:r w:rsidRPr="00FE6AD7">
        <w:rPr>
          <w:rFonts w:ascii="Arial" w:hAnsi="Arial" w:cs="Arial"/>
          <w:sz w:val="24"/>
          <w:szCs w:val="24"/>
        </w:rPr>
        <w:t>Smatra se da su kandidati zadovoljili ako su provjeri znanja dobili najmanje 5 bodova.</w:t>
      </w:r>
    </w:p>
    <w:p w14:paraId="06AD3654" w14:textId="77777777" w:rsidR="00FE6AD7" w:rsidRPr="00FE6AD7" w:rsidRDefault="00FE6AD7" w:rsidP="00FE6AD7">
      <w:pPr>
        <w:tabs>
          <w:tab w:val="left" w:pos="3168"/>
        </w:tabs>
        <w:jc w:val="both"/>
        <w:rPr>
          <w:rFonts w:ascii="Arial" w:hAnsi="Arial" w:cs="Arial"/>
          <w:sz w:val="24"/>
          <w:szCs w:val="24"/>
        </w:rPr>
      </w:pPr>
    </w:p>
    <w:p w14:paraId="4B88D18D" w14:textId="055CE8FA" w:rsidR="00FE6AD7" w:rsidRPr="00FE6AD7" w:rsidRDefault="00FE6AD7" w:rsidP="00FE6AD7">
      <w:pPr>
        <w:pStyle w:val="box825685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  <w:r w:rsidRPr="00FE6AD7">
        <w:rPr>
          <w:rFonts w:ascii="Arial" w:hAnsi="Arial" w:cs="Arial"/>
        </w:rPr>
        <w:t xml:space="preserve">Kandidati koji su zadovoljili na pismenom testiranju upućuju se na razgovor sa Komisijom. </w:t>
      </w:r>
    </w:p>
    <w:p w14:paraId="5ADBF386" w14:textId="77777777" w:rsidR="00FE6AD7" w:rsidRPr="00FE6AD7" w:rsidRDefault="00FE6AD7" w:rsidP="00FE6AD7">
      <w:pPr>
        <w:tabs>
          <w:tab w:val="left" w:pos="3168"/>
        </w:tabs>
        <w:jc w:val="both"/>
        <w:rPr>
          <w:rFonts w:ascii="Arial" w:hAnsi="Arial" w:cs="Arial"/>
          <w:sz w:val="24"/>
          <w:szCs w:val="24"/>
        </w:rPr>
      </w:pPr>
      <w:r w:rsidRPr="00FE6AD7">
        <w:rPr>
          <w:rFonts w:ascii="Arial" w:hAnsi="Arial" w:cs="Arial"/>
          <w:color w:val="000000"/>
          <w:sz w:val="24"/>
          <w:szCs w:val="24"/>
        </w:rPr>
        <w:t xml:space="preserve">Na razgovor (intervju) pozvat će se 10 kandidata koji su ostvarili ukupno najviše bodova. </w:t>
      </w:r>
      <w:r w:rsidRPr="00FE6AD7">
        <w:rPr>
          <w:rFonts w:ascii="Arial" w:hAnsi="Arial" w:cs="Arial"/>
          <w:color w:val="000000"/>
          <w:sz w:val="24"/>
          <w:szCs w:val="24"/>
        </w:rPr>
        <w:br/>
      </w:r>
    </w:p>
    <w:p w14:paraId="431A4BB3" w14:textId="77777777" w:rsidR="00FE6AD7" w:rsidRPr="00FE6AD7" w:rsidRDefault="00FE6AD7" w:rsidP="00FE6AD7">
      <w:pPr>
        <w:tabs>
          <w:tab w:val="left" w:pos="3168"/>
        </w:tabs>
        <w:jc w:val="both"/>
        <w:rPr>
          <w:rFonts w:ascii="Arial" w:hAnsi="Arial" w:cs="Arial"/>
          <w:sz w:val="24"/>
          <w:szCs w:val="24"/>
        </w:rPr>
      </w:pPr>
      <w:r w:rsidRPr="00FE6AD7">
        <w:rPr>
          <w:rFonts w:ascii="Arial" w:hAnsi="Arial" w:cs="Arial"/>
          <w:sz w:val="24"/>
          <w:szCs w:val="24"/>
        </w:rPr>
        <w:t xml:space="preserve">Komisija će kroz razgovor s kandidatima utvrditi interese, profesionalne ciljeve i motivaciju kandidata za rad u državnoj službi. </w:t>
      </w:r>
      <w:r w:rsidRPr="00FE6AD7">
        <w:rPr>
          <w:rFonts w:ascii="Arial" w:hAnsi="Arial" w:cs="Arial"/>
          <w:color w:val="000000"/>
          <w:sz w:val="24"/>
          <w:szCs w:val="24"/>
        </w:rPr>
        <w:t>Rezultati intervjua vrednuju se bodovima od 0 do 10.</w:t>
      </w:r>
    </w:p>
    <w:p w14:paraId="62D6DAB5" w14:textId="77777777" w:rsidR="00FE6AD7" w:rsidRPr="00FE6AD7" w:rsidRDefault="00FE6AD7" w:rsidP="00FE6AD7">
      <w:pPr>
        <w:tabs>
          <w:tab w:val="left" w:pos="3168"/>
        </w:tabs>
        <w:jc w:val="both"/>
        <w:rPr>
          <w:rFonts w:ascii="Arial" w:hAnsi="Arial" w:cs="Arial"/>
          <w:sz w:val="24"/>
          <w:szCs w:val="24"/>
        </w:rPr>
      </w:pPr>
      <w:r w:rsidRPr="00FE6AD7">
        <w:rPr>
          <w:rFonts w:ascii="Arial" w:hAnsi="Arial" w:cs="Arial"/>
          <w:color w:val="000000"/>
          <w:sz w:val="24"/>
          <w:szCs w:val="24"/>
        </w:rPr>
        <w:t>Smatra se da je kandidat zadovoljio na intervjuu ako je dobio najmanje 5 bodova.</w:t>
      </w:r>
    </w:p>
    <w:p w14:paraId="679132EF" w14:textId="77777777" w:rsidR="00FE6AD7" w:rsidRPr="00FE6AD7" w:rsidRDefault="00FE6AD7" w:rsidP="00FE6AD7">
      <w:pPr>
        <w:kinsoku w:val="0"/>
        <w:overflowPunct w:val="0"/>
        <w:spacing w:after="239" w:line="242" w:lineRule="exact"/>
        <w:textAlignment w:val="baseline"/>
        <w:rPr>
          <w:rFonts w:ascii="Arial" w:hAnsi="Arial" w:cs="Arial"/>
          <w:bCs/>
          <w:spacing w:val="4"/>
          <w:sz w:val="24"/>
          <w:szCs w:val="24"/>
        </w:rPr>
      </w:pPr>
    </w:p>
    <w:p w14:paraId="485BEB37" w14:textId="5B65CAB4" w:rsidR="00FE6AD7" w:rsidRPr="00BB68FE" w:rsidRDefault="00FE6AD7" w:rsidP="00FE6AD7">
      <w:pPr>
        <w:kinsoku w:val="0"/>
        <w:overflowPunct w:val="0"/>
        <w:spacing w:after="239" w:line="242" w:lineRule="exact"/>
        <w:jc w:val="center"/>
        <w:textAlignment w:val="baseline"/>
        <w:rPr>
          <w:rFonts w:ascii="Arial" w:hAnsi="Arial" w:cs="Arial"/>
          <w:bCs/>
          <w:spacing w:val="4"/>
          <w:sz w:val="24"/>
          <w:szCs w:val="24"/>
        </w:rPr>
      </w:pPr>
      <w:r w:rsidRPr="00BB68FE">
        <w:rPr>
          <w:rFonts w:ascii="Arial" w:hAnsi="Arial" w:cs="Arial"/>
          <w:bCs/>
          <w:spacing w:val="4"/>
          <w:sz w:val="24"/>
          <w:szCs w:val="24"/>
        </w:rPr>
        <w:lastRenderedPageBreak/>
        <w:t>IZVORI ZA PRIPREMU PROVJERE ZNANJA:</w:t>
      </w:r>
    </w:p>
    <w:p w14:paraId="28B4035B" w14:textId="2C89BD08" w:rsidR="00BB68FE" w:rsidRPr="00BB68FE" w:rsidRDefault="00BB68FE" w:rsidP="00BB68FE">
      <w:pPr>
        <w:pStyle w:val="Odlomakpopisa"/>
        <w:numPr>
          <w:ilvl w:val="0"/>
          <w:numId w:val="11"/>
        </w:numPr>
        <w:rPr>
          <w:rFonts w:ascii="Arial" w:hAnsi="Arial" w:cs="Arial"/>
        </w:rPr>
      </w:pPr>
      <w:r w:rsidRPr="00BB68FE">
        <w:rPr>
          <w:rFonts w:ascii="Arial" w:hAnsi="Arial" w:cs="Arial"/>
        </w:rPr>
        <w:t>Zakon o proračunu (Narodne novine broj: 144/21)</w:t>
      </w:r>
    </w:p>
    <w:p w14:paraId="1CF18DC2" w14:textId="4D538175" w:rsidR="00BB68FE" w:rsidRPr="00BB68FE" w:rsidRDefault="00BB68FE" w:rsidP="00BB68FE">
      <w:pPr>
        <w:pStyle w:val="Odlomakpopisa"/>
        <w:numPr>
          <w:ilvl w:val="0"/>
          <w:numId w:val="11"/>
        </w:numPr>
        <w:rPr>
          <w:rFonts w:ascii="Arial" w:hAnsi="Arial" w:cs="Arial"/>
        </w:rPr>
      </w:pPr>
      <w:r w:rsidRPr="00BB68FE">
        <w:rPr>
          <w:rFonts w:ascii="Arial" w:hAnsi="Arial" w:cs="Arial"/>
        </w:rPr>
        <w:t>Pravilnik o proračunskom računovodstvu i računskom planu (Narodne novine  broj: 124/2014, 115/2015, 87/2016, 3/2018, 126/2019, 108/2020, 144/2021</w:t>
      </w:r>
    </w:p>
    <w:p w14:paraId="79D7FAD4" w14:textId="7505A1DE" w:rsidR="00BB68FE" w:rsidRPr="00BB68FE" w:rsidRDefault="00BB68FE" w:rsidP="00BB68FE">
      <w:pPr>
        <w:pStyle w:val="Odlomakpopisa"/>
        <w:numPr>
          <w:ilvl w:val="0"/>
          <w:numId w:val="11"/>
        </w:numPr>
        <w:rPr>
          <w:rFonts w:ascii="Arial" w:hAnsi="Arial" w:cs="Arial"/>
        </w:rPr>
      </w:pPr>
      <w:r w:rsidRPr="00BB68FE">
        <w:rPr>
          <w:rFonts w:ascii="Arial" w:hAnsi="Arial" w:cs="Arial"/>
        </w:rPr>
        <w:t>Zakon o porezu na dohodak (Narodne novine broj: Narodne novine broj 115/2016, 106/2018, 121/2019, 32/2020, 138/2020, 151/2022)</w:t>
      </w:r>
    </w:p>
    <w:p w14:paraId="6DBE8F6C" w14:textId="5827951B" w:rsidR="00BB68FE" w:rsidRPr="00BB68FE" w:rsidRDefault="00BB68FE" w:rsidP="00BB68FE">
      <w:pPr>
        <w:pStyle w:val="Odlomakpopisa"/>
        <w:numPr>
          <w:ilvl w:val="0"/>
          <w:numId w:val="11"/>
        </w:numPr>
        <w:rPr>
          <w:rFonts w:ascii="Arial" w:hAnsi="Arial" w:cs="Arial"/>
        </w:rPr>
      </w:pPr>
      <w:r w:rsidRPr="00BB68FE">
        <w:rPr>
          <w:rFonts w:ascii="Arial" w:hAnsi="Arial" w:cs="Arial"/>
        </w:rPr>
        <w:t>Pravilnik o porezu na dohodak (Narodne novine broj: 10/2017,  128/2017, 106/2018, 1/2019, 80/2019, 1/2020, 74/2020, 138/2020, 1/2021, 102/2022, 112/2022, 156/2022, 1/2023, 3/2023, 56/2023)</w:t>
      </w:r>
    </w:p>
    <w:p w14:paraId="42911E8A" w14:textId="117A34A5" w:rsidR="00BB68FE" w:rsidRPr="00BB68FE" w:rsidRDefault="00BB68FE" w:rsidP="00BB68FE">
      <w:pPr>
        <w:pStyle w:val="Odlomakpopisa"/>
        <w:numPr>
          <w:ilvl w:val="0"/>
          <w:numId w:val="11"/>
        </w:numPr>
        <w:rPr>
          <w:rFonts w:ascii="Arial" w:hAnsi="Arial" w:cs="Arial"/>
        </w:rPr>
      </w:pPr>
      <w:r w:rsidRPr="00BB68FE">
        <w:rPr>
          <w:rFonts w:ascii="Arial" w:hAnsi="Arial" w:cs="Arial"/>
        </w:rPr>
        <w:t>Zakon o doprinosima (Narodne novine broj: 84/2008, 152/2008, 94/2009, 18/2011, 22/2012, 144/2012, 148/2013, 41/2014, 143/2014, 115/2016, 106/2018, 33/2023)</w:t>
      </w:r>
    </w:p>
    <w:p w14:paraId="544D7B29" w14:textId="498C1B08" w:rsidR="00BB68FE" w:rsidRPr="00BB68FE" w:rsidRDefault="00BB68FE" w:rsidP="00BB68FE">
      <w:pPr>
        <w:pStyle w:val="Odlomakpopisa"/>
        <w:numPr>
          <w:ilvl w:val="0"/>
          <w:numId w:val="11"/>
        </w:numPr>
        <w:rPr>
          <w:rFonts w:ascii="Arial" w:hAnsi="Arial" w:cs="Arial"/>
        </w:rPr>
      </w:pPr>
      <w:r w:rsidRPr="00BB68FE">
        <w:rPr>
          <w:rFonts w:ascii="Arial" w:hAnsi="Arial" w:cs="Arial"/>
        </w:rPr>
        <w:t xml:space="preserve">Pravilnik o doprinosima (Narodne novine broj:  2/2009, 9/2009, 97/2009, 25/2011, 61/2012, 86/2013, 157/2014, 128/2017, 1/2019, 43/2023) </w:t>
      </w:r>
    </w:p>
    <w:p w14:paraId="3B7AA45E" w14:textId="77777777" w:rsidR="00BB68FE" w:rsidRDefault="00BB68FE" w:rsidP="00BB68FE"/>
    <w:p w14:paraId="6B008722" w14:textId="77777777" w:rsidR="00BB68FE" w:rsidRDefault="00BB68FE" w:rsidP="00BB68FE"/>
    <w:p w14:paraId="5D00573B" w14:textId="77777777" w:rsidR="00BB68FE" w:rsidRPr="007F4592" w:rsidRDefault="00BB68FE" w:rsidP="00BB68FE"/>
    <w:p w14:paraId="6FF65412" w14:textId="77777777" w:rsidR="00BB68FE" w:rsidRPr="007F4592" w:rsidRDefault="00BB68FE" w:rsidP="00BB68FE"/>
    <w:p w14:paraId="6B1E35FA" w14:textId="77777777" w:rsidR="00BB68FE" w:rsidRPr="00FE6AD7" w:rsidRDefault="00BB68FE" w:rsidP="00FE6AD7">
      <w:pPr>
        <w:kinsoku w:val="0"/>
        <w:overflowPunct w:val="0"/>
        <w:spacing w:after="239" w:line="242" w:lineRule="exact"/>
        <w:jc w:val="center"/>
        <w:textAlignment w:val="baseline"/>
        <w:rPr>
          <w:rFonts w:ascii="Arial" w:hAnsi="Arial" w:cs="Arial"/>
          <w:bCs/>
          <w:spacing w:val="4"/>
          <w:sz w:val="24"/>
          <w:szCs w:val="24"/>
        </w:rPr>
      </w:pPr>
    </w:p>
    <w:p w14:paraId="17908971" w14:textId="77777777" w:rsidR="00E50E20" w:rsidRPr="00FE6AD7" w:rsidRDefault="00E50E20" w:rsidP="00E50E20">
      <w:pPr>
        <w:rPr>
          <w:rFonts w:ascii="Arial" w:hAnsi="Arial" w:cs="Arial"/>
          <w:sz w:val="24"/>
          <w:szCs w:val="24"/>
        </w:rPr>
      </w:pPr>
    </w:p>
    <w:p w14:paraId="1EF57FF5" w14:textId="77777777" w:rsidR="00E50E20" w:rsidRPr="00FE6AD7" w:rsidRDefault="00E50E20" w:rsidP="00E50E20">
      <w:pPr>
        <w:rPr>
          <w:rFonts w:ascii="Arial" w:hAnsi="Arial" w:cs="Arial"/>
          <w:sz w:val="24"/>
          <w:szCs w:val="24"/>
        </w:rPr>
      </w:pPr>
    </w:p>
    <w:p w14:paraId="4B3A8D8E" w14:textId="77777777" w:rsidR="00E50E20" w:rsidRPr="00FE6AD7" w:rsidRDefault="00E50E20" w:rsidP="001C4A72">
      <w:pPr>
        <w:rPr>
          <w:rFonts w:ascii="Arial" w:hAnsi="Arial" w:cs="Arial"/>
          <w:sz w:val="24"/>
          <w:szCs w:val="24"/>
        </w:rPr>
      </w:pPr>
    </w:p>
    <w:p w14:paraId="2055593A" w14:textId="77777777" w:rsidR="001C4A72" w:rsidRPr="00FE6AD7" w:rsidRDefault="001C4A72" w:rsidP="001C4A72">
      <w:pPr>
        <w:rPr>
          <w:rFonts w:ascii="Arial" w:hAnsi="Arial" w:cs="Arial"/>
          <w:sz w:val="24"/>
          <w:szCs w:val="24"/>
        </w:rPr>
      </w:pPr>
    </w:p>
    <w:p w14:paraId="054CDB58" w14:textId="77777777" w:rsidR="00111595" w:rsidRPr="00FE6AD7" w:rsidRDefault="00111595" w:rsidP="001C4A72">
      <w:pPr>
        <w:rPr>
          <w:rFonts w:ascii="Arial" w:hAnsi="Arial" w:cs="Arial"/>
          <w:sz w:val="24"/>
          <w:szCs w:val="24"/>
        </w:rPr>
      </w:pPr>
    </w:p>
    <w:sectPr w:rsidR="00111595" w:rsidRPr="00FE6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FE325" w14:textId="77777777" w:rsidR="0032128B" w:rsidRDefault="0032128B" w:rsidP="0032128B">
      <w:r>
        <w:separator/>
      </w:r>
    </w:p>
  </w:endnote>
  <w:endnote w:type="continuationSeparator" w:id="0">
    <w:p w14:paraId="12FEAFBD" w14:textId="77777777" w:rsidR="0032128B" w:rsidRDefault="0032128B" w:rsidP="00321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AE10E" w14:textId="77777777" w:rsidR="0032128B" w:rsidRDefault="0032128B" w:rsidP="0032128B">
      <w:r>
        <w:separator/>
      </w:r>
    </w:p>
  </w:footnote>
  <w:footnote w:type="continuationSeparator" w:id="0">
    <w:p w14:paraId="08BC4BCE" w14:textId="77777777" w:rsidR="0032128B" w:rsidRDefault="0032128B" w:rsidP="003212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2C04"/>
    <w:multiLevelType w:val="hybridMultilevel"/>
    <w:tmpl w:val="EC308D08"/>
    <w:lvl w:ilvl="0" w:tplc="AB8812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67739"/>
    <w:multiLevelType w:val="hybridMultilevel"/>
    <w:tmpl w:val="09F8D68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EE5FE8"/>
    <w:multiLevelType w:val="hybridMultilevel"/>
    <w:tmpl w:val="2874454C"/>
    <w:lvl w:ilvl="0" w:tplc="AB8812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C52B4"/>
    <w:multiLevelType w:val="hybridMultilevel"/>
    <w:tmpl w:val="F5881070"/>
    <w:lvl w:ilvl="0" w:tplc="A91AF1E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302126"/>
    <w:multiLevelType w:val="hybridMultilevel"/>
    <w:tmpl w:val="AE1623D6"/>
    <w:lvl w:ilvl="0" w:tplc="AB8812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4345B"/>
    <w:multiLevelType w:val="hybridMultilevel"/>
    <w:tmpl w:val="A2145CD2"/>
    <w:lvl w:ilvl="0" w:tplc="A91AF1E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216282"/>
    <w:multiLevelType w:val="hybridMultilevel"/>
    <w:tmpl w:val="2CF29B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6F0681"/>
    <w:multiLevelType w:val="hybridMultilevel"/>
    <w:tmpl w:val="392E0C90"/>
    <w:lvl w:ilvl="0" w:tplc="AB8812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ED375A"/>
    <w:multiLevelType w:val="singleLevel"/>
    <w:tmpl w:val="7E307320"/>
    <w:lvl w:ilvl="0">
      <w:start w:val="1"/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hint="default"/>
      </w:rPr>
    </w:lvl>
  </w:abstractNum>
  <w:abstractNum w:abstractNumId="9" w15:restartNumberingAfterBreak="0">
    <w:nsid w:val="50A21E05"/>
    <w:multiLevelType w:val="singleLevel"/>
    <w:tmpl w:val="A91AF1E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0" w15:restartNumberingAfterBreak="0">
    <w:nsid w:val="515A22F1"/>
    <w:multiLevelType w:val="hybridMultilevel"/>
    <w:tmpl w:val="C4BCDA34"/>
    <w:lvl w:ilvl="0" w:tplc="C56A1CF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231F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1612308">
    <w:abstractNumId w:val="0"/>
  </w:num>
  <w:num w:numId="2" w16cid:durableId="95247379">
    <w:abstractNumId w:val="0"/>
  </w:num>
  <w:num w:numId="3" w16cid:durableId="1664242556">
    <w:abstractNumId w:val="2"/>
  </w:num>
  <w:num w:numId="4" w16cid:durableId="69500725">
    <w:abstractNumId w:val="4"/>
  </w:num>
  <w:num w:numId="5" w16cid:durableId="1447777779">
    <w:abstractNumId w:val="7"/>
  </w:num>
  <w:num w:numId="6" w16cid:durableId="1239629751">
    <w:abstractNumId w:val="9"/>
  </w:num>
  <w:num w:numId="7" w16cid:durableId="326783558">
    <w:abstractNumId w:val="8"/>
  </w:num>
  <w:num w:numId="8" w16cid:durableId="1370715771">
    <w:abstractNumId w:val="6"/>
  </w:num>
  <w:num w:numId="9" w16cid:durableId="1099179515">
    <w:abstractNumId w:val="10"/>
  </w:num>
  <w:num w:numId="10" w16cid:durableId="1973364557">
    <w:abstractNumId w:val="3"/>
  </w:num>
  <w:num w:numId="11" w16cid:durableId="2144038505">
    <w:abstractNumId w:val="1"/>
  </w:num>
  <w:num w:numId="12" w16cid:durableId="6548395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A72"/>
    <w:rsid w:val="00013AF0"/>
    <w:rsid w:val="00111595"/>
    <w:rsid w:val="001C4A72"/>
    <w:rsid w:val="00261CFD"/>
    <w:rsid w:val="002F0DB4"/>
    <w:rsid w:val="0032128B"/>
    <w:rsid w:val="003A37AE"/>
    <w:rsid w:val="003B120F"/>
    <w:rsid w:val="00425F99"/>
    <w:rsid w:val="00442708"/>
    <w:rsid w:val="00486180"/>
    <w:rsid w:val="004B534F"/>
    <w:rsid w:val="00507752"/>
    <w:rsid w:val="006957BA"/>
    <w:rsid w:val="00762CC4"/>
    <w:rsid w:val="007A79C7"/>
    <w:rsid w:val="00902C43"/>
    <w:rsid w:val="009C72CC"/>
    <w:rsid w:val="00A93F51"/>
    <w:rsid w:val="00B71A22"/>
    <w:rsid w:val="00BB68FE"/>
    <w:rsid w:val="00C151F6"/>
    <w:rsid w:val="00E102D0"/>
    <w:rsid w:val="00E14076"/>
    <w:rsid w:val="00E50E20"/>
    <w:rsid w:val="00E609EB"/>
    <w:rsid w:val="00E9153C"/>
    <w:rsid w:val="00F3369C"/>
    <w:rsid w:val="00FE6AD7"/>
    <w:rsid w:val="00FF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F247D"/>
  <w15:docId w15:val="{C23ADB19-2012-4229-8057-326AD54D1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Theme="minorHAnsi" w:hAnsiTheme="minorHAnsi" w:cstheme="minorBid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4">
    <w:name w:val="Style4"/>
    <w:basedOn w:val="Normal"/>
    <w:uiPriority w:val="99"/>
    <w:rsid w:val="001C4A72"/>
    <w:pPr>
      <w:widowControl w:val="0"/>
      <w:autoSpaceDE w:val="0"/>
      <w:autoSpaceDN w:val="0"/>
      <w:adjustRightInd w:val="0"/>
      <w:spacing w:line="315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ekst">
    <w:name w:val="tekst"/>
    <w:basedOn w:val="Normal"/>
    <w:rsid w:val="001C4A7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FE6AD7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box8256853">
    <w:name w:val="box_8256853"/>
    <w:basedOn w:val="Normal"/>
    <w:rsid w:val="00FE6AD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486180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32128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2128B"/>
    <w:rPr>
      <w:rFonts w:asciiTheme="minorHAnsi" w:hAnsiTheme="minorHAnsi" w:cstheme="minorBidi"/>
      <w:sz w:val="22"/>
      <w:szCs w:val="22"/>
    </w:rPr>
  </w:style>
  <w:style w:type="paragraph" w:styleId="Podnoje">
    <w:name w:val="footer"/>
    <w:basedOn w:val="Normal"/>
    <w:link w:val="PodnojeChar"/>
    <w:uiPriority w:val="99"/>
    <w:unhideWhenUsed/>
    <w:rsid w:val="0032128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2128B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NivesV</dc:creator>
  <cp:lastModifiedBy>Nives Vrh</cp:lastModifiedBy>
  <cp:revision>7</cp:revision>
  <cp:lastPrinted>2018-09-03T11:23:00Z</cp:lastPrinted>
  <dcterms:created xsi:type="dcterms:W3CDTF">2023-10-03T05:27:00Z</dcterms:created>
  <dcterms:modified xsi:type="dcterms:W3CDTF">2023-10-25T06:52:00Z</dcterms:modified>
</cp:coreProperties>
</file>