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3B" w:rsidRDefault="00A9193B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5E09" w:rsidRDefault="000B5E09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540" w:rsidRPr="00D67A79" w:rsidRDefault="00372540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7A79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7-Su-</w:t>
      </w:r>
      <w:r w:rsidR="006D034D">
        <w:rPr>
          <w:rFonts w:ascii="Times New Roman" w:eastAsia="Times New Roman" w:hAnsi="Times New Roman" w:cs="Times New Roman"/>
          <w:sz w:val="24"/>
          <w:szCs w:val="24"/>
          <w:lang w:eastAsia="hr-HR"/>
        </w:rPr>
        <w:t>79</w:t>
      </w:r>
      <w:r w:rsidR="00D50FD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6D034D">
        <w:rPr>
          <w:rFonts w:ascii="Times New Roman" w:eastAsia="Times New Roman" w:hAnsi="Times New Roman" w:cs="Times New Roman"/>
          <w:sz w:val="24"/>
          <w:szCs w:val="24"/>
          <w:lang w:eastAsia="hr-HR"/>
        </w:rPr>
        <w:t>20-</w:t>
      </w:r>
      <w:r w:rsidR="00A20141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</w:p>
    <w:p w:rsidR="00372540" w:rsidRPr="00D67A79" w:rsidRDefault="00372540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7A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AC31AE">
        <w:rPr>
          <w:rFonts w:ascii="Times New Roman" w:eastAsia="Times New Roman" w:hAnsi="Times New Roman" w:cs="Times New Roman"/>
          <w:sz w:val="24"/>
          <w:szCs w:val="24"/>
          <w:lang w:eastAsia="hr-HR"/>
        </w:rPr>
        <w:t>13. studenoga</w:t>
      </w:r>
      <w:r w:rsidR="00452F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034D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D67A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D034D" w:rsidRDefault="006D034D" w:rsidP="006D034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Pr="0075049B" w:rsidRDefault="00452FA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D034D" w:rsidRPr="0075049B">
        <w:rPr>
          <w:rFonts w:ascii="Times New Roman" w:hAnsi="Times New Roman" w:cs="Times New Roman"/>
          <w:sz w:val="24"/>
          <w:szCs w:val="24"/>
        </w:rPr>
        <w:t xml:space="preserve">a temelju odredbe čl. </w:t>
      </w:r>
      <w:r w:rsidR="006D034D">
        <w:rPr>
          <w:rFonts w:ascii="Times New Roman" w:hAnsi="Times New Roman" w:cs="Times New Roman"/>
          <w:sz w:val="24"/>
          <w:szCs w:val="24"/>
        </w:rPr>
        <w:t>45</w:t>
      </w:r>
      <w:r w:rsidR="006D034D" w:rsidRPr="0075049B">
        <w:rPr>
          <w:rFonts w:ascii="Times New Roman" w:hAnsi="Times New Roman" w:cs="Times New Roman"/>
          <w:sz w:val="24"/>
          <w:szCs w:val="24"/>
        </w:rPr>
        <w:t xml:space="preserve">. Zakona o državnim službenicima („Narodne novine“, broj 92/05, </w:t>
      </w:r>
      <w:r w:rsidR="006D034D">
        <w:rPr>
          <w:rFonts w:ascii="Times New Roman" w:hAnsi="Times New Roman" w:cs="Times New Roman"/>
          <w:sz w:val="24"/>
          <w:szCs w:val="24"/>
        </w:rPr>
        <w:t xml:space="preserve">140/05, </w:t>
      </w:r>
      <w:r w:rsidR="006D034D" w:rsidRPr="0075049B">
        <w:rPr>
          <w:rFonts w:ascii="Times New Roman" w:hAnsi="Times New Roman" w:cs="Times New Roman"/>
          <w:sz w:val="24"/>
          <w:szCs w:val="24"/>
        </w:rPr>
        <w:t xml:space="preserve">142/06, 77/07, 107/07, 27/08, 34/11, 49/11, 150/11, 34/12, </w:t>
      </w:r>
      <w:r w:rsidR="006D034D">
        <w:rPr>
          <w:rFonts w:ascii="Times New Roman" w:hAnsi="Times New Roman" w:cs="Times New Roman"/>
          <w:sz w:val="24"/>
          <w:szCs w:val="24"/>
        </w:rPr>
        <w:t xml:space="preserve">49/12, </w:t>
      </w:r>
      <w:r w:rsidR="006D034D" w:rsidRPr="0075049B">
        <w:rPr>
          <w:rFonts w:ascii="Times New Roman" w:hAnsi="Times New Roman" w:cs="Times New Roman"/>
          <w:sz w:val="24"/>
          <w:szCs w:val="24"/>
        </w:rPr>
        <w:t>37/13, 38/13, 1/15, 138/15, 61/17</w:t>
      </w:r>
      <w:r w:rsidR="006D034D">
        <w:rPr>
          <w:rFonts w:ascii="Times New Roman" w:hAnsi="Times New Roman" w:cs="Times New Roman"/>
          <w:sz w:val="24"/>
          <w:szCs w:val="24"/>
        </w:rPr>
        <w:t>, 70/19, 98/19</w:t>
      </w:r>
      <w:r w:rsidR="006D034D" w:rsidRPr="0075049B">
        <w:rPr>
          <w:rFonts w:ascii="Times New Roman" w:hAnsi="Times New Roman" w:cs="Times New Roman"/>
          <w:sz w:val="24"/>
          <w:szCs w:val="24"/>
        </w:rPr>
        <w:t>)</w:t>
      </w:r>
      <w:r w:rsidR="008F41E1">
        <w:rPr>
          <w:rFonts w:ascii="Times New Roman" w:hAnsi="Times New Roman" w:cs="Times New Roman"/>
          <w:sz w:val="24"/>
          <w:szCs w:val="24"/>
        </w:rPr>
        <w:t>,</w:t>
      </w:r>
      <w:r w:rsidR="006D034D">
        <w:rPr>
          <w:rFonts w:ascii="Times New Roman" w:hAnsi="Times New Roman" w:cs="Times New Roman"/>
          <w:sz w:val="24"/>
          <w:szCs w:val="24"/>
        </w:rPr>
        <w:t xml:space="preserve"> članka 2. Uredbe o raspisivanju i provedbi javnog natječaja i internog oglasa u državnoj službi ("Narodne novine, broj 78/17, 89/19)</w:t>
      </w:r>
      <w:r w:rsidR="006D034D" w:rsidRPr="004D38DD">
        <w:rPr>
          <w:rFonts w:ascii="Times New Roman" w:hAnsi="Times New Roman" w:cs="Times New Roman"/>
          <w:sz w:val="24"/>
          <w:szCs w:val="24"/>
        </w:rPr>
        <w:t>,</w:t>
      </w:r>
      <w:r w:rsidR="006D034D">
        <w:rPr>
          <w:rFonts w:ascii="Times New Roman" w:hAnsi="Times New Roman" w:cs="Times New Roman"/>
          <w:sz w:val="24"/>
          <w:szCs w:val="24"/>
        </w:rPr>
        <w:t xml:space="preserve"> </w:t>
      </w:r>
      <w:r w:rsidR="008F41E1">
        <w:rPr>
          <w:rFonts w:ascii="Times New Roman" w:hAnsi="Times New Roman" w:cs="Times New Roman"/>
          <w:sz w:val="24"/>
          <w:szCs w:val="24"/>
        </w:rPr>
        <w:t>i na temelju</w:t>
      </w:r>
      <w:r w:rsidR="006D034D">
        <w:rPr>
          <w:rFonts w:ascii="Times New Roman" w:hAnsi="Times New Roman" w:cs="Times New Roman"/>
          <w:sz w:val="24"/>
          <w:szCs w:val="24"/>
        </w:rPr>
        <w:t xml:space="preserve"> suglasnosti</w:t>
      </w:r>
      <w:r w:rsidR="006D034D" w:rsidRPr="0075049B">
        <w:rPr>
          <w:rFonts w:ascii="Times New Roman" w:hAnsi="Times New Roman" w:cs="Times New Roman"/>
          <w:sz w:val="24"/>
          <w:szCs w:val="24"/>
        </w:rPr>
        <w:t xml:space="preserve"> Ministarstva pravosuđa KLASA: </w:t>
      </w:r>
      <w:r w:rsidR="006D034D">
        <w:rPr>
          <w:rFonts w:ascii="Times New Roman" w:hAnsi="Times New Roman" w:cs="Times New Roman"/>
          <w:sz w:val="24"/>
          <w:szCs w:val="24"/>
        </w:rPr>
        <w:t>119-02/20-04/337</w:t>
      </w:r>
      <w:r w:rsidR="006D034D" w:rsidRPr="0075049B">
        <w:rPr>
          <w:rFonts w:ascii="Times New Roman" w:hAnsi="Times New Roman" w:cs="Times New Roman"/>
          <w:sz w:val="24"/>
          <w:szCs w:val="24"/>
        </w:rPr>
        <w:t xml:space="preserve">, URBROJ: </w:t>
      </w:r>
      <w:r w:rsidR="006D034D">
        <w:rPr>
          <w:rFonts w:ascii="Times New Roman" w:hAnsi="Times New Roman" w:cs="Times New Roman"/>
          <w:sz w:val="24"/>
          <w:szCs w:val="24"/>
        </w:rPr>
        <w:t>514-04-01-01-01/3-20-0</w:t>
      </w:r>
      <w:r w:rsidR="007A6AEF">
        <w:rPr>
          <w:rFonts w:ascii="Times New Roman" w:hAnsi="Times New Roman" w:cs="Times New Roman"/>
          <w:sz w:val="24"/>
          <w:szCs w:val="24"/>
        </w:rPr>
        <w:t>4</w:t>
      </w:r>
      <w:r w:rsidR="006D034D" w:rsidRPr="0075049B">
        <w:rPr>
          <w:rFonts w:ascii="Times New Roman" w:hAnsi="Times New Roman" w:cs="Times New Roman"/>
          <w:sz w:val="24"/>
          <w:szCs w:val="24"/>
        </w:rPr>
        <w:t xml:space="preserve"> od </w:t>
      </w:r>
      <w:r w:rsidR="006D034D">
        <w:rPr>
          <w:rFonts w:ascii="Times New Roman" w:hAnsi="Times New Roman" w:cs="Times New Roman"/>
          <w:sz w:val="24"/>
          <w:szCs w:val="24"/>
        </w:rPr>
        <w:t>2</w:t>
      </w:r>
      <w:r w:rsidR="007A6AEF">
        <w:rPr>
          <w:rFonts w:ascii="Times New Roman" w:hAnsi="Times New Roman" w:cs="Times New Roman"/>
          <w:sz w:val="24"/>
          <w:szCs w:val="24"/>
        </w:rPr>
        <w:t>1</w:t>
      </w:r>
      <w:r w:rsidR="006D034D">
        <w:rPr>
          <w:rFonts w:ascii="Times New Roman" w:hAnsi="Times New Roman" w:cs="Times New Roman"/>
          <w:sz w:val="24"/>
          <w:szCs w:val="24"/>
        </w:rPr>
        <w:t xml:space="preserve">. </w:t>
      </w:r>
      <w:r w:rsidR="007A6AEF">
        <w:rPr>
          <w:rFonts w:ascii="Times New Roman" w:hAnsi="Times New Roman" w:cs="Times New Roman"/>
          <w:sz w:val="24"/>
          <w:szCs w:val="24"/>
        </w:rPr>
        <w:t>srpnja</w:t>
      </w:r>
      <w:r w:rsidR="006D034D" w:rsidRPr="0075049B">
        <w:rPr>
          <w:rFonts w:ascii="Times New Roman" w:hAnsi="Times New Roman" w:cs="Times New Roman"/>
          <w:sz w:val="24"/>
          <w:szCs w:val="24"/>
        </w:rPr>
        <w:t xml:space="preserve"> 2</w:t>
      </w:r>
      <w:r w:rsidR="006D034D">
        <w:rPr>
          <w:rFonts w:ascii="Times New Roman" w:hAnsi="Times New Roman" w:cs="Times New Roman"/>
          <w:sz w:val="24"/>
          <w:szCs w:val="24"/>
        </w:rPr>
        <w:t>020</w:t>
      </w:r>
      <w:r w:rsidR="006D034D" w:rsidRPr="0075049B">
        <w:rPr>
          <w:rFonts w:ascii="Times New Roman" w:hAnsi="Times New Roman" w:cs="Times New Roman"/>
          <w:sz w:val="24"/>
          <w:szCs w:val="24"/>
        </w:rPr>
        <w:t>.</w:t>
      </w:r>
      <w:r w:rsidR="006D0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Visoki trgovački sud Republike Hrvatske </w:t>
      </w:r>
      <w:r w:rsidR="006D034D">
        <w:rPr>
          <w:rFonts w:ascii="Times New Roman" w:hAnsi="Times New Roman" w:cs="Times New Roman"/>
          <w:sz w:val="24"/>
          <w:szCs w:val="24"/>
        </w:rPr>
        <w:t>raspisuje</w:t>
      </w:r>
      <w:r w:rsidR="006D034D" w:rsidRPr="00750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34D" w:rsidRPr="004D38DD" w:rsidRDefault="006D034D" w:rsidP="006D03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Pr="00D67A79" w:rsidRDefault="006D034D" w:rsidP="006D034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JAVNI NATJEČAJ</w:t>
      </w:r>
    </w:p>
    <w:p w:rsidR="006D034D" w:rsidRPr="00D67A79" w:rsidRDefault="006D034D" w:rsidP="006D034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7A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prijam u državnu službu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neodređeno vrijeme </w:t>
      </w:r>
    </w:p>
    <w:p w:rsidR="006D034D" w:rsidRDefault="006D034D" w:rsidP="006D034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034D" w:rsidRPr="00D50FD7" w:rsidRDefault="006D034D" w:rsidP="006D034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0FD7">
        <w:rPr>
          <w:rFonts w:ascii="Times New Roman" w:eastAsia="Times New Roman" w:hAnsi="Times New Roman" w:cs="Times New Roman"/>
          <w:sz w:val="24"/>
          <w:szCs w:val="24"/>
          <w:lang w:eastAsia="hr-HR"/>
        </w:rPr>
        <w:t>Visoki trgovački sud 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epublike Hrvatske</w:t>
      </w:r>
    </w:p>
    <w:p w:rsidR="006D034D" w:rsidRPr="00D84ECD" w:rsidRDefault="006D034D" w:rsidP="006D034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4ECD">
        <w:rPr>
          <w:rFonts w:ascii="Times New Roman" w:eastAsia="Times New Roman" w:hAnsi="Times New Roman" w:cs="Times New Roman"/>
          <w:sz w:val="24"/>
          <w:szCs w:val="24"/>
          <w:lang w:eastAsia="hr-HR"/>
        </w:rPr>
        <w:t>- voditelj Odjeljka financijsko-materijalnog poslovanja u sudu - 1 izvršitelj (m/ž)</w:t>
      </w:r>
      <w:r w:rsidR="00DD2F43">
        <w:rPr>
          <w:rFonts w:ascii="Times New Roman" w:eastAsia="Times New Roman" w:hAnsi="Times New Roman" w:cs="Times New Roman"/>
          <w:sz w:val="24"/>
          <w:szCs w:val="24"/>
          <w:lang w:eastAsia="hr-HR"/>
        </w:rPr>
        <w:t>, na neodređeno vrijeme</w:t>
      </w:r>
    </w:p>
    <w:p w:rsidR="006D034D" w:rsidRPr="00D84ECD" w:rsidRDefault="006D034D" w:rsidP="006D03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6D034D" w:rsidRPr="002313FF" w:rsidRDefault="006D034D" w:rsidP="006D03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313F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Stručni uvjeti: </w:t>
      </w:r>
    </w:p>
    <w:p w:rsidR="006D034D" w:rsidRPr="002313FF" w:rsidRDefault="006D034D" w:rsidP="006D03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Default="006D034D" w:rsidP="006D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završen preddiplomski i diplomski sveučilišni studij ili integrirani preddiplomski i diplomski sveučilišni studij ili specijalistički diplomski stručni studij ekonomskog smjera, </w:t>
      </w:r>
    </w:p>
    <w:p w:rsidR="006D034D" w:rsidRDefault="006D034D" w:rsidP="006D03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A53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 godina</w:t>
      </w:r>
      <w:r w:rsidR="00452F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radnog iskustva na odgovarajućim poslovima</w:t>
      </w:r>
    </w:p>
    <w:p w:rsidR="006D034D" w:rsidRPr="002313FF" w:rsidRDefault="006D034D" w:rsidP="006D03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231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poznavanje rada u računalnom sustavu u Word/Windows </w:t>
      </w:r>
    </w:p>
    <w:p w:rsidR="006D034D" w:rsidRPr="002313FF" w:rsidRDefault="006D034D" w:rsidP="006D03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3FF">
        <w:rPr>
          <w:rFonts w:ascii="Times New Roman" w:eastAsia="Times New Roman" w:hAnsi="Times New Roman" w:cs="Times New Roman"/>
          <w:sz w:val="24"/>
          <w:szCs w:val="24"/>
          <w:lang w:eastAsia="hr-HR"/>
        </w:rPr>
        <w:t>- položen državni ispit</w:t>
      </w:r>
      <w:r w:rsidR="00DD2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(prije "državni stručni ispit")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t>Osim navedenih uvjeta, kandidati moraju ispunjavati i opće uvjete za prijam u državnu službu, koji su propisani odredbama članka 48. Zakona o državnim službenicima.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t>U državnu službu ne može biti primljena osoba za čiji prijam postoje zapreke iz članka 49. Zakona o državnim službenicima.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javni natječaj</w:t>
      </w:r>
      <w:r w:rsidRPr="00601053">
        <w:rPr>
          <w:rFonts w:ascii="Times New Roman" w:hAnsi="Times New Roman" w:cs="Times New Roman"/>
          <w:sz w:val="24"/>
          <w:szCs w:val="24"/>
        </w:rPr>
        <w:t xml:space="preserve"> se mogu prijaviti osobe oba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601053">
        <w:rPr>
          <w:rFonts w:ascii="Times New Roman" w:hAnsi="Times New Roman" w:cs="Times New Roman"/>
          <w:sz w:val="24"/>
          <w:szCs w:val="24"/>
        </w:rPr>
        <w:t xml:space="preserve"> spol</w:t>
      </w:r>
      <w:r w:rsidR="00574EC6">
        <w:rPr>
          <w:rFonts w:ascii="Times New Roman" w:hAnsi="Times New Roman" w:cs="Times New Roman"/>
          <w:sz w:val="24"/>
          <w:szCs w:val="24"/>
        </w:rPr>
        <w:t>ova</w:t>
      </w:r>
      <w:r w:rsidRPr="00601053">
        <w:rPr>
          <w:rFonts w:ascii="Times New Roman" w:hAnsi="Times New Roman" w:cs="Times New Roman"/>
          <w:sz w:val="24"/>
          <w:szCs w:val="24"/>
        </w:rPr>
        <w:t>.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774299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Službenici se</w:t>
      </w:r>
      <w:r w:rsidR="006D034D" w:rsidRPr="00601053">
        <w:rPr>
          <w:rFonts w:ascii="Times New Roman" w:hAnsi="Times New Roman" w:cs="Times New Roman"/>
          <w:sz w:val="24"/>
          <w:szCs w:val="24"/>
        </w:rPr>
        <w:t xml:space="preserve"> prima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6D034D" w:rsidRPr="00601053">
        <w:rPr>
          <w:rFonts w:ascii="Times New Roman" w:hAnsi="Times New Roman" w:cs="Times New Roman"/>
          <w:sz w:val="24"/>
          <w:szCs w:val="24"/>
        </w:rPr>
        <w:t xml:space="preserve"> u državnu službu uz obvezan probni rad od </w:t>
      </w:r>
      <w:r w:rsidR="006D034D">
        <w:rPr>
          <w:rFonts w:ascii="Times New Roman" w:hAnsi="Times New Roman" w:cs="Times New Roman"/>
          <w:sz w:val="24"/>
          <w:szCs w:val="24"/>
        </w:rPr>
        <w:t>3</w:t>
      </w:r>
      <w:r w:rsidR="006D034D" w:rsidRPr="00601053">
        <w:rPr>
          <w:rFonts w:ascii="Times New Roman" w:hAnsi="Times New Roman" w:cs="Times New Roman"/>
          <w:sz w:val="24"/>
          <w:szCs w:val="24"/>
        </w:rPr>
        <w:t xml:space="preserve"> mjeseca.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javni natječaj </w:t>
      </w:r>
      <w:r w:rsidRPr="00601053">
        <w:rPr>
          <w:rFonts w:ascii="Times New Roman" w:hAnsi="Times New Roman" w:cs="Times New Roman"/>
          <w:sz w:val="24"/>
          <w:szCs w:val="24"/>
        </w:rPr>
        <w:t>se mogu prijaviti i kandidati koji nemaju položen državni ispit</w:t>
      </w:r>
      <w:r w:rsidR="00574EC6">
        <w:rPr>
          <w:rFonts w:ascii="Times New Roman" w:hAnsi="Times New Roman" w:cs="Times New Roman"/>
          <w:sz w:val="24"/>
          <w:szCs w:val="24"/>
        </w:rPr>
        <w:t xml:space="preserve"> odgovarajuće razine,</w:t>
      </w:r>
      <w:r>
        <w:rPr>
          <w:rFonts w:ascii="Times New Roman" w:hAnsi="Times New Roman" w:cs="Times New Roman"/>
          <w:sz w:val="24"/>
          <w:szCs w:val="24"/>
        </w:rPr>
        <w:t xml:space="preserve"> uz obvezu polaganja državnog ispita</w:t>
      </w:r>
      <w:r w:rsidR="003653B1">
        <w:rPr>
          <w:rFonts w:ascii="Times New Roman" w:hAnsi="Times New Roman" w:cs="Times New Roman"/>
          <w:sz w:val="24"/>
          <w:szCs w:val="24"/>
        </w:rPr>
        <w:t xml:space="preserve"> </w:t>
      </w:r>
      <w:r w:rsidR="00574EC6">
        <w:rPr>
          <w:rFonts w:ascii="Times New Roman" w:hAnsi="Times New Roman" w:cs="Times New Roman"/>
          <w:sz w:val="24"/>
          <w:szCs w:val="24"/>
        </w:rPr>
        <w:t xml:space="preserve">sukladno članku 56. </w:t>
      </w:r>
      <w:r w:rsidR="00C30743">
        <w:rPr>
          <w:rFonts w:ascii="Times New Roman" w:hAnsi="Times New Roman" w:cs="Times New Roman"/>
          <w:sz w:val="24"/>
          <w:szCs w:val="24"/>
        </w:rPr>
        <w:t>Z</w:t>
      </w:r>
      <w:r w:rsidR="00574EC6">
        <w:rPr>
          <w:rFonts w:ascii="Times New Roman" w:hAnsi="Times New Roman" w:cs="Times New Roman"/>
          <w:sz w:val="24"/>
          <w:szCs w:val="24"/>
        </w:rPr>
        <w:t>akona o državnim službenicima</w:t>
      </w:r>
      <w:r w:rsidR="003653B1">
        <w:rPr>
          <w:rFonts w:ascii="Times New Roman" w:hAnsi="Times New Roman" w:cs="Times New Roman"/>
          <w:sz w:val="24"/>
          <w:szCs w:val="24"/>
        </w:rPr>
        <w:t>.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t xml:space="preserve">U prijavi na </w:t>
      </w:r>
      <w:r>
        <w:rPr>
          <w:rFonts w:ascii="Times New Roman" w:hAnsi="Times New Roman" w:cs="Times New Roman"/>
          <w:sz w:val="24"/>
          <w:szCs w:val="24"/>
        </w:rPr>
        <w:t>javni natječaj</w:t>
      </w:r>
      <w:r w:rsidRPr="0060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navode se</w:t>
      </w:r>
      <w:r w:rsidRPr="00601053">
        <w:rPr>
          <w:rFonts w:ascii="Times New Roman" w:hAnsi="Times New Roman" w:cs="Times New Roman"/>
          <w:sz w:val="24"/>
          <w:szCs w:val="24"/>
        </w:rPr>
        <w:t xml:space="preserve"> osobn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1053">
        <w:rPr>
          <w:rFonts w:ascii="Times New Roman" w:hAnsi="Times New Roman" w:cs="Times New Roman"/>
          <w:sz w:val="24"/>
          <w:szCs w:val="24"/>
        </w:rPr>
        <w:t xml:space="preserve"> poda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601053">
        <w:rPr>
          <w:rFonts w:ascii="Times New Roman" w:hAnsi="Times New Roman" w:cs="Times New Roman"/>
          <w:sz w:val="24"/>
          <w:szCs w:val="24"/>
        </w:rPr>
        <w:t xml:space="preserve"> podnositelja prijave (osobno ime, </w:t>
      </w:r>
      <w:r>
        <w:rPr>
          <w:rFonts w:ascii="Times New Roman" w:hAnsi="Times New Roman" w:cs="Times New Roman"/>
          <w:sz w:val="24"/>
          <w:szCs w:val="24"/>
        </w:rPr>
        <w:t xml:space="preserve">adresa stanovanja, </w:t>
      </w:r>
      <w:r w:rsidRPr="00601053">
        <w:rPr>
          <w:rFonts w:ascii="Times New Roman" w:hAnsi="Times New Roman" w:cs="Times New Roman"/>
          <w:sz w:val="24"/>
          <w:szCs w:val="24"/>
        </w:rPr>
        <w:t xml:space="preserve">broj telefona </w:t>
      </w:r>
      <w:r>
        <w:rPr>
          <w:rFonts w:ascii="Times New Roman" w:hAnsi="Times New Roman" w:cs="Times New Roman"/>
          <w:sz w:val="24"/>
          <w:szCs w:val="24"/>
        </w:rPr>
        <w:t xml:space="preserve">odnosno mobitela, </w:t>
      </w:r>
      <w:r w:rsidRPr="00601053">
        <w:rPr>
          <w:rFonts w:ascii="Times New Roman" w:hAnsi="Times New Roman" w:cs="Times New Roman"/>
          <w:sz w:val="24"/>
          <w:szCs w:val="24"/>
        </w:rPr>
        <w:t>po mogućnosti adresa elektroničke pošte) i naziv radnog mjesta na koje se osoba prijavljuje.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t xml:space="preserve">Prijavu je potrebno vlastoručno potpisati. 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t xml:space="preserve">Uz prijavu, kandidati su dužni priložiti: </w:t>
      </w: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049B">
        <w:rPr>
          <w:rFonts w:ascii="Times New Roman" w:hAnsi="Times New Roman" w:cs="Times New Roman"/>
          <w:sz w:val="24"/>
          <w:szCs w:val="24"/>
        </w:rPr>
        <w:t xml:space="preserve">životopis </w:t>
      </w: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049B">
        <w:rPr>
          <w:rFonts w:ascii="Times New Roman" w:hAnsi="Times New Roman" w:cs="Times New Roman"/>
          <w:sz w:val="24"/>
          <w:szCs w:val="24"/>
        </w:rPr>
        <w:t>dokaz o hrvatskom državljanstvu (preslik osobne iskaznice, vojne iskaznice, putovnice ili domovnice)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53B1">
        <w:rPr>
          <w:rFonts w:ascii="Times New Roman" w:hAnsi="Times New Roman" w:cs="Times New Roman"/>
          <w:sz w:val="24"/>
          <w:szCs w:val="24"/>
        </w:rPr>
        <w:t>dokaz o stručnoj spremi (preslik</w:t>
      </w:r>
      <w:r w:rsidRPr="0075049B">
        <w:rPr>
          <w:rFonts w:ascii="Times New Roman" w:hAnsi="Times New Roman" w:cs="Times New Roman"/>
          <w:sz w:val="24"/>
          <w:szCs w:val="24"/>
        </w:rPr>
        <w:t xml:space="preserve"> </w:t>
      </w:r>
      <w:r w:rsidR="003653B1">
        <w:rPr>
          <w:rFonts w:ascii="Times New Roman" w:hAnsi="Times New Roman" w:cs="Times New Roman"/>
          <w:sz w:val="24"/>
          <w:szCs w:val="24"/>
        </w:rPr>
        <w:t>diplome)</w:t>
      </w: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preslik </w:t>
      </w:r>
      <w:r w:rsidR="008D65B5">
        <w:rPr>
          <w:rFonts w:ascii="Times New Roman" w:hAnsi="Times New Roman" w:cs="Times New Roman"/>
          <w:sz w:val="24"/>
          <w:szCs w:val="24"/>
        </w:rPr>
        <w:t>isprave</w:t>
      </w:r>
      <w:r>
        <w:rPr>
          <w:rFonts w:ascii="Times New Roman" w:hAnsi="Times New Roman" w:cs="Times New Roman"/>
          <w:sz w:val="24"/>
          <w:szCs w:val="24"/>
        </w:rPr>
        <w:t xml:space="preserve"> o položenom državnom ispitu</w:t>
      </w:r>
      <w:r w:rsidR="003653B1">
        <w:rPr>
          <w:rFonts w:ascii="Times New Roman" w:hAnsi="Times New Roman" w:cs="Times New Roman"/>
          <w:sz w:val="24"/>
          <w:szCs w:val="24"/>
        </w:rPr>
        <w:t>, ako kandidat ima položen državni ispit</w:t>
      </w:r>
      <w:r w:rsidR="008D65B5">
        <w:rPr>
          <w:rFonts w:ascii="Times New Roman" w:hAnsi="Times New Roman" w:cs="Times New Roman"/>
          <w:sz w:val="24"/>
          <w:szCs w:val="24"/>
        </w:rPr>
        <w:t xml:space="preserve"> (prije "državni stručni ispit")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5049B">
        <w:rPr>
          <w:rFonts w:ascii="Times New Roman" w:hAnsi="Times New Roman" w:cs="Times New Roman"/>
          <w:sz w:val="24"/>
          <w:szCs w:val="24"/>
        </w:rPr>
        <w:t xml:space="preserve">dokaz o </w:t>
      </w:r>
      <w:r>
        <w:rPr>
          <w:rFonts w:ascii="Times New Roman" w:hAnsi="Times New Roman" w:cs="Times New Roman"/>
          <w:sz w:val="24"/>
          <w:szCs w:val="24"/>
        </w:rPr>
        <w:t xml:space="preserve">ukupnom radnom iskustvu i radnom iskustvu </w:t>
      </w:r>
      <w:r w:rsidRPr="0075049B">
        <w:rPr>
          <w:rFonts w:ascii="Times New Roman" w:hAnsi="Times New Roman" w:cs="Times New Roman"/>
          <w:sz w:val="24"/>
          <w:szCs w:val="24"/>
        </w:rPr>
        <w:t xml:space="preserve">na odgovarajućim poslovima </w:t>
      </w: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5049B">
        <w:rPr>
          <w:rFonts w:ascii="Times New Roman" w:hAnsi="Times New Roman" w:cs="Times New Roman"/>
          <w:sz w:val="24"/>
          <w:szCs w:val="24"/>
        </w:rPr>
        <w:t xml:space="preserve">elektronički zapis o radnopravnom statusu (e-radna knjižica) ili potvrda o podacima evidentiranim u bazi podataka Hrvatskog zavoda za mirovinsko osiguranje </w:t>
      </w:r>
      <w:r>
        <w:rPr>
          <w:rFonts w:ascii="Times New Roman" w:hAnsi="Times New Roman" w:cs="Times New Roman"/>
          <w:sz w:val="24"/>
          <w:szCs w:val="24"/>
        </w:rPr>
        <w:t xml:space="preserve">koji mora sadržavati podatke o: poslodavcu, osnovi osiguranja, početku i prestanku osiguranja, radnom vremenu, stvarnoj i potrebnoj stručnoj spremi te trajanju staža osiguranja </w:t>
      </w: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5049B">
        <w:rPr>
          <w:rFonts w:ascii="Times New Roman" w:hAnsi="Times New Roman" w:cs="Times New Roman"/>
          <w:sz w:val="24"/>
          <w:szCs w:val="24"/>
        </w:rPr>
        <w:t xml:space="preserve">rješenje o rasporedu na radno mjesto, ugovor o radu ili </w:t>
      </w:r>
      <w:r>
        <w:rPr>
          <w:rFonts w:ascii="Times New Roman" w:hAnsi="Times New Roman" w:cs="Times New Roman"/>
          <w:sz w:val="24"/>
          <w:szCs w:val="24"/>
        </w:rPr>
        <w:t>potvrdu</w:t>
      </w:r>
      <w:r w:rsidRPr="0075049B">
        <w:rPr>
          <w:rFonts w:ascii="Times New Roman" w:hAnsi="Times New Roman" w:cs="Times New Roman"/>
          <w:sz w:val="24"/>
          <w:szCs w:val="24"/>
        </w:rPr>
        <w:t xml:space="preserve"> poslodavca o radnom iskustvu na odgovarajućim poslovima</w:t>
      </w:r>
      <w:r>
        <w:rPr>
          <w:rFonts w:ascii="Times New Roman" w:hAnsi="Times New Roman" w:cs="Times New Roman"/>
          <w:sz w:val="24"/>
          <w:szCs w:val="24"/>
        </w:rPr>
        <w:t xml:space="preserve"> koja mora sadržavati vrstu poslova koju je obavljao, u kojoj stručnoj spremi i vremensko razdoblje u kojem je kandidat obavljao navedene poslove,  6. </w:t>
      </w:r>
      <w:r w:rsidRPr="0075049B">
        <w:rPr>
          <w:rFonts w:ascii="Times New Roman" w:hAnsi="Times New Roman" w:cs="Times New Roman"/>
          <w:sz w:val="24"/>
          <w:szCs w:val="24"/>
        </w:rPr>
        <w:t>preslik rješenja ili potvrdu o priznatom statusu – kao dokaz prava prednosti pri zapošljavanju, ako se kandidat/kinja na njega poziva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dokaz o pravu prednosti pri zapošljavanju, ako se kandidat/kinja na njega poziva</w:t>
      </w:r>
    </w:p>
    <w:p w:rsidR="003653B1" w:rsidRDefault="003653B1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t>Isprave se prilažu u neovjereno</w:t>
      </w:r>
      <w:r w:rsidR="008D65B5">
        <w:rPr>
          <w:rFonts w:ascii="Times New Roman" w:hAnsi="Times New Roman" w:cs="Times New Roman"/>
          <w:sz w:val="24"/>
          <w:szCs w:val="24"/>
        </w:rPr>
        <w:t>m presliku</w:t>
      </w:r>
      <w:r w:rsidRPr="00601053">
        <w:rPr>
          <w:rFonts w:ascii="Times New Roman" w:hAnsi="Times New Roman" w:cs="Times New Roman"/>
          <w:sz w:val="24"/>
          <w:szCs w:val="24"/>
        </w:rPr>
        <w:t>, a prije izbora kandidata predočit će se izvornik.</w:t>
      </w:r>
    </w:p>
    <w:p w:rsidR="006D034D" w:rsidRPr="00DC237F" w:rsidRDefault="006D034D" w:rsidP="006D034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Rok za podnošenje prijava na javni natječaj je osam dana od dana objave u Narodnim novinama.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01053">
        <w:rPr>
          <w:rFonts w:ascii="Times New Roman" w:hAnsi="Times New Roman" w:cs="Times New Roman"/>
          <w:sz w:val="24"/>
          <w:szCs w:val="24"/>
          <w:lang w:eastAsia="hr-HR"/>
        </w:rPr>
        <w:t xml:space="preserve">Prijave s dokazima o ispunjavanju uvjeta podnose se neposredno ili poštom na adresu: 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034D" w:rsidRPr="00E86A5A" w:rsidRDefault="006D034D" w:rsidP="006D03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E86A5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Visoki trgovački sud Republike Hrvatske, Ured predsjednika suda, Berislavićeva 11, 10000 Zagreb, s naznakom (Za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natječaj</w:t>
      </w:r>
      <w:r w:rsidRPr="00E86A5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–</w:t>
      </w:r>
      <w:r w:rsidR="003653B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voditelj računovodstva</w:t>
      </w:r>
      <w:r w:rsidRPr="00E86A5A">
        <w:rPr>
          <w:rFonts w:ascii="Times New Roman" w:hAnsi="Times New Roman" w:cs="Times New Roman"/>
          <w:b/>
          <w:sz w:val="24"/>
          <w:szCs w:val="24"/>
          <w:lang w:eastAsia="hr-HR"/>
        </w:rPr>
        <w:t>).</w:t>
      </w:r>
    </w:p>
    <w:p w:rsidR="006D034D" w:rsidRPr="00E86A5A" w:rsidRDefault="006D034D" w:rsidP="006D03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Potpunom </w:t>
      </w:r>
      <w:r w:rsidRPr="00601053">
        <w:rPr>
          <w:rFonts w:ascii="Times New Roman" w:hAnsi="Times New Roman" w:cs="Times New Roman"/>
          <w:sz w:val="24"/>
          <w:szCs w:val="24"/>
        </w:rPr>
        <w:t xml:space="preserve">prijavom smatra se ona koja sadrži sve podatke i priloge navedene u </w:t>
      </w:r>
      <w:r>
        <w:rPr>
          <w:rFonts w:ascii="Times New Roman" w:hAnsi="Times New Roman" w:cs="Times New Roman"/>
          <w:sz w:val="24"/>
          <w:szCs w:val="24"/>
        </w:rPr>
        <w:t>javnom natječaju</w:t>
      </w:r>
      <w:r w:rsidRPr="00601053">
        <w:rPr>
          <w:rFonts w:ascii="Times New Roman" w:hAnsi="Times New Roman" w:cs="Times New Roman"/>
          <w:sz w:val="24"/>
          <w:szCs w:val="24"/>
        </w:rPr>
        <w:t>.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t xml:space="preserve">Osoba koja </w:t>
      </w:r>
      <w:r>
        <w:rPr>
          <w:rFonts w:ascii="Times New Roman" w:hAnsi="Times New Roman" w:cs="Times New Roman"/>
          <w:sz w:val="24"/>
          <w:szCs w:val="24"/>
        </w:rPr>
        <w:t xml:space="preserve">nije podnijela </w:t>
      </w:r>
      <w:r w:rsidRPr="00601053"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dobnu</w:t>
      </w:r>
      <w:r w:rsidRPr="00601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60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potpunu</w:t>
      </w:r>
      <w:r w:rsidRPr="00601053">
        <w:rPr>
          <w:rFonts w:ascii="Times New Roman" w:hAnsi="Times New Roman" w:cs="Times New Roman"/>
          <w:sz w:val="24"/>
          <w:szCs w:val="24"/>
        </w:rPr>
        <w:t xml:space="preserve"> prijavu ili ne ispunjava formalne uvjete iz </w:t>
      </w:r>
      <w:r>
        <w:rPr>
          <w:rFonts w:ascii="Times New Roman" w:hAnsi="Times New Roman" w:cs="Times New Roman"/>
          <w:sz w:val="24"/>
          <w:szCs w:val="24"/>
        </w:rPr>
        <w:t>javnog natječaja</w:t>
      </w:r>
      <w:r w:rsidRPr="00601053">
        <w:rPr>
          <w:rFonts w:ascii="Times New Roman" w:hAnsi="Times New Roman" w:cs="Times New Roman"/>
          <w:sz w:val="24"/>
          <w:szCs w:val="24"/>
        </w:rPr>
        <w:t>, ne smatra se kandidatom</w:t>
      </w:r>
      <w:r w:rsidR="00774299">
        <w:rPr>
          <w:rFonts w:ascii="Times New Roman" w:hAnsi="Times New Roman" w:cs="Times New Roman"/>
          <w:sz w:val="24"/>
          <w:szCs w:val="24"/>
        </w:rPr>
        <w:t>/</w:t>
      </w:r>
      <w:r w:rsidR="00F935AB">
        <w:rPr>
          <w:rFonts w:ascii="Times New Roman" w:hAnsi="Times New Roman" w:cs="Times New Roman"/>
          <w:sz w:val="24"/>
          <w:szCs w:val="24"/>
        </w:rPr>
        <w:t>kinjom</w:t>
      </w:r>
      <w:r w:rsidRPr="0060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postupku javnog natječaja</w:t>
      </w:r>
      <w:r w:rsidRPr="00601053">
        <w:rPr>
          <w:rFonts w:ascii="Times New Roman" w:hAnsi="Times New Roman" w:cs="Times New Roman"/>
          <w:sz w:val="24"/>
          <w:szCs w:val="24"/>
        </w:rPr>
        <w:t>.</w:t>
      </w: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1053">
        <w:rPr>
          <w:rFonts w:ascii="Times New Roman" w:hAnsi="Times New Roman" w:cs="Times New Roman"/>
          <w:sz w:val="24"/>
          <w:szCs w:val="24"/>
        </w:rPr>
        <w:t xml:space="preserve">Osobe koje prema posebnim propisima ostvaruju pravo prednosti, moraju se u prijavi pozvati na to pravo, odnosno </w:t>
      </w:r>
      <w:r>
        <w:rPr>
          <w:rFonts w:ascii="Times New Roman" w:hAnsi="Times New Roman" w:cs="Times New Roman"/>
          <w:sz w:val="24"/>
          <w:szCs w:val="24"/>
        </w:rPr>
        <w:t xml:space="preserve">uz prijavu </w:t>
      </w:r>
      <w:r w:rsidRPr="00601053">
        <w:rPr>
          <w:rFonts w:ascii="Times New Roman" w:hAnsi="Times New Roman" w:cs="Times New Roman"/>
          <w:sz w:val="24"/>
          <w:szCs w:val="24"/>
        </w:rPr>
        <w:t>priložiti</w:t>
      </w:r>
      <w:r>
        <w:rPr>
          <w:rFonts w:ascii="Times New Roman" w:hAnsi="Times New Roman" w:cs="Times New Roman"/>
          <w:sz w:val="24"/>
          <w:szCs w:val="24"/>
        </w:rPr>
        <w:t xml:space="preserve"> svu </w:t>
      </w:r>
      <w:r w:rsidRPr="00601053">
        <w:rPr>
          <w:rFonts w:ascii="Times New Roman" w:hAnsi="Times New Roman" w:cs="Times New Roman"/>
          <w:sz w:val="24"/>
          <w:szCs w:val="24"/>
        </w:rPr>
        <w:t>propisan</w:t>
      </w:r>
      <w:r>
        <w:rPr>
          <w:rFonts w:ascii="Times New Roman" w:hAnsi="Times New Roman" w:cs="Times New Roman"/>
          <w:sz w:val="24"/>
          <w:szCs w:val="24"/>
        </w:rPr>
        <w:t>u dokumentaciju prema</w:t>
      </w:r>
      <w:r w:rsidRPr="0060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posebnom</w:t>
      </w:r>
      <w:r w:rsidRPr="0060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Pr="00601053">
        <w:rPr>
          <w:rFonts w:ascii="Times New Roman" w:hAnsi="Times New Roman" w:cs="Times New Roman"/>
          <w:sz w:val="24"/>
          <w:szCs w:val="24"/>
        </w:rPr>
        <w:t>.</w:t>
      </w: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5049B">
        <w:rPr>
          <w:rFonts w:ascii="Times New Roman" w:hAnsi="Times New Roman" w:cs="Times New Roman"/>
          <w:sz w:val="24"/>
          <w:szCs w:val="24"/>
        </w:rPr>
        <w:lastRenderedPageBreak/>
        <w:t>Kandidat/kinja koji/a može ostvariti pravo prednosti kod prijma u državnu službu, prema članku 101. Zakona o hrvatskim braniteljima iz Domovinskog rata i članovima njihovih obitelji („Narodne novine“, 121/17</w:t>
      </w:r>
      <w:r w:rsidR="008F41E1">
        <w:rPr>
          <w:rFonts w:ascii="Times New Roman" w:hAnsi="Times New Roman" w:cs="Times New Roman"/>
          <w:sz w:val="24"/>
          <w:szCs w:val="24"/>
        </w:rPr>
        <w:t>, 98/19</w:t>
      </w:r>
      <w:r w:rsidRPr="0075049B">
        <w:rPr>
          <w:rFonts w:ascii="Times New Roman" w:hAnsi="Times New Roman" w:cs="Times New Roman"/>
          <w:sz w:val="24"/>
          <w:szCs w:val="24"/>
        </w:rPr>
        <w:t>), članku 48. f Zakona o zaštiti vojnih i civilnih invalida rata („Narodne novine“, broj 33/92, 77/92, 27/93, 58/93, 2/94, 76/94, 108/95, 108/96, 82/01, 103/03, 148/13</w:t>
      </w:r>
      <w:r w:rsidR="008F41E1">
        <w:rPr>
          <w:rFonts w:ascii="Times New Roman" w:hAnsi="Times New Roman" w:cs="Times New Roman"/>
          <w:sz w:val="24"/>
          <w:szCs w:val="24"/>
        </w:rPr>
        <w:t>, 98/19</w:t>
      </w:r>
      <w:r w:rsidRPr="0075049B">
        <w:rPr>
          <w:rFonts w:ascii="Times New Roman" w:hAnsi="Times New Roman" w:cs="Times New Roman"/>
          <w:sz w:val="24"/>
          <w:szCs w:val="24"/>
        </w:rPr>
        <w:t>), članku 9. Zakona o profesionalnoj rehabilitaciji i zapošljavanju osoba s invaliditetom („Narodne novine“ broj 157/13, 152/14</w:t>
      </w:r>
      <w:r>
        <w:rPr>
          <w:rFonts w:ascii="Times New Roman" w:hAnsi="Times New Roman" w:cs="Times New Roman"/>
          <w:sz w:val="24"/>
          <w:szCs w:val="24"/>
        </w:rPr>
        <w:t>, 39/18</w:t>
      </w:r>
      <w:r w:rsidR="005D62AB">
        <w:rPr>
          <w:rFonts w:ascii="Times New Roman" w:hAnsi="Times New Roman" w:cs="Times New Roman"/>
          <w:sz w:val="24"/>
          <w:szCs w:val="24"/>
        </w:rPr>
        <w:t>, 32/20</w:t>
      </w:r>
      <w:r w:rsidRPr="0075049B">
        <w:rPr>
          <w:rFonts w:ascii="Times New Roman" w:hAnsi="Times New Roman" w:cs="Times New Roman"/>
          <w:sz w:val="24"/>
          <w:szCs w:val="24"/>
        </w:rPr>
        <w:t xml:space="preserve">) i članku 22. Ustavnog zakona o pravima nacionalnih manjina („Narodne novine“ broj 155/02, 47/10, 80/10, 93/11), dužan/a se u prijavi na </w:t>
      </w:r>
      <w:r>
        <w:rPr>
          <w:rFonts w:ascii="Times New Roman" w:hAnsi="Times New Roman" w:cs="Times New Roman"/>
          <w:sz w:val="24"/>
          <w:szCs w:val="24"/>
        </w:rPr>
        <w:t xml:space="preserve">oglas </w:t>
      </w:r>
      <w:r w:rsidRPr="0075049B">
        <w:rPr>
          <w:rFonts w:ascii="Times New Roman" w:hAnsi="Times New Roman" w:cs="Times New Roman"/>
          <w:sz w:val="24"/>
          <w:szCs w:val="24"/>
        </w:rPr>
        <w:t xml:space="preserve">pozvati na to pravo te ima prednost u odnosu na ostale kandidate samo pod jednakim uvjetima. </w:t>
      </w: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5049B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u skladu sa člankom 101. Zakona o hrvatskim braniteljima iz Domovinskog rata i članovima njihovih obitelji uz prijavu na </w:t>
      </w:r>
      <w:r>
        <w:rPr>
          <w:rFonts w:ascii="Times New Roman" w:hAnsi="Times New Roman" w:cs="Times New Roman"/>
          <w:sz w:val="24"/>
          <w:szCs w:val="24"/>
        </w:rPr>
        <w:t>oglas</w:t>
      </w:r>
      <w:r w:rsidRPr="0075049B">
        <w:rPr>
          <w:rFonts w:ascii="Times New Roman" w:hAnsi="Times New Roman" w:cs="Times New Roman"/>
          <w:sz w:val="24"/>
          <w:szCs w:val="24"/>
        </w:rPr>
        <w:t xml:space="preserve"> dužan/a je, pored dokaza o ispunjavanju traženih uvjeta, priložiti i sve potrebne dokaze</w:t>
      </w:r>
      <w:r>
        <w:rPr>
          <w:rFonts w:ascii="Times New Roman" w:hAnsi="Times New Roman" w:cs="Times New Roman"/>
          <w:sz w:val="24"/>
          <w:szCs w:val="24"/>
        </w:rPr>
        <w:t xml:space="preserve"> propisane člankom 103. stavkom 1. Zakona o hrvatskim braniteljima iz domovinskog rata i članovima njihovih obitelji, koji su objavljeni na internetskoj stranici</w:t>
      </w:r>
      <w:r w:rsidRPr="0075049B">
        <w:rPr>
          <w:rFonts w:ascii="Times New Roman" w:hAnsi="Times New Roman" w:cs="Times New Roman"/>
          <w:sz w:val="24"/>
          <w:szCs w:val="24"/>
        </w:rPr>
        <w:t xml:space="preserve"> Ministarstva hrvatskih branitelja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504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5049B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u skladu s člankom 9. Zakona o profesionalnoj rehabilitaciji i zapošljavanju osoba s invaliditetom uz prijavu na </w:t>
      </w:r>
      <w:r>
        <w:rPr>
          <w:rFonts w:ascii="Times New Roman" w:hAnsi="Times New Roman" w:cs="Times New Roman"/>
          <w:sz w:val="24"/>
          <w:szCs w:val="24"/>
        </w:rPr>
        <w:t>oglas</w:t>
      </w:r>
      <w:r w:rsidRPr="0075049B">
        <w:rPr>
          <w:rFonts w:ascii="Times New Roman" w:hAnsi="Times New Roman" w:cs="Times New Roman"/>
          <w:sz w:val="24"/>
          <w:szCs w:val="24"/>
        </w:rPr>
        <w:t xml:space="preserve"> dužan/a je, pored dokaza o ispunjavanju traženih uvjeta, priložiti i dokaz o utvrđenom statusu osobe s invaliditetom.</w:t>
      </w: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Pr="0075049B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5049B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u skladu sa člankom 22. Ustavnog zakona o pravima nacionalnih manjina uz prijavu na </w:t>
      </w:r>
      <w:r>
        <w:rPr>
          <w:rFonts w:ascii="Times New Roman" w:hAnsi="Times New Roman" w:cs="Times New Roman"/>
          <w:sz w:val="24"/>
          <w:szCs w:val="24"/>
        </w:rPr>
        <w:t>oglas</w:t>
      </w:r>
      <w:r w:rsidRPr="0075049B">
        <w:rPr>
          <w:rFonts w:ascii="Times New Roman" w:hAnsi="Times New Roman" w:cs="Times New Roman"/>
          <w:sz w:val="24"/>
          <w:szCs w:val="24"/>
        </w:rPr>
        <w:t>, pored dokaza o ispunjavanju traženih uvjeta, nije dužan/a dokazivati svoj status pripadnika nacionalne manjine.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Pr="0060105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Izabrani/a kandidat/kinja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odustankom od prijma u državnu službu.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Komisiju za provedbu javnog natječaja (u nastavku teksta: Komisija) imenuje predsjednik Visokog trgovačkog suda Republike Hrvatske.</w:t>
      </w:r>
    </w:p>
    <w:p w:rsidR="006D034D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utvrđuje listu kandidata prijavljenih na javni natječaj koji ispunjavaju formalne uvjete iz javnog natječaja, čije su prijave pravodobne i potpune i kandidate s liste upućuje na testiranje i intervju.</w:t>
      </w:r>
    </w:p>
    <w:p w:rsidR="006D034D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 se sastoji od provjere znanja, sposobnosti i vještina kandidata (pisani dio testiranja) i razgovora Komisije s kandidatima (intervju).</w:t>
      </w:r>
    </w:p>
    <w:p w:rsidR="006D034D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koji/a nije pristupio/ila testiranju više se ne smatra kandidatom/kinjom u postupku.</w:t>
      </w:r>
    </w:p>
    <w:p w:rsidR="006D034D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Pr="00232C4A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poslova i podaci o plaći radnog mjesta, sadržaj i način testiranja te pravni izvori za pripremanje kandidata za testiranje objavit će se na </w:t>
      </w:r>
      <w:r w:rsidRPr="004A643B">
        <w:rPr>
          <w:rFonts w:ascii="Times New Roman" w:hAnsi="Times New Roman" w:cs="Times New Roman"/>
          <w:sz w:val="24"/>
          <w:szCs w:val="24"/>
        </w:rPr>
        <w:t>internetskoj stranici Visokog trgovačkog suda Republike Hrvatske</w:t>
      </w:r>
      <w:r w:rsidRPr="004A64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Pr="004A6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www.vtsrh.hr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069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istovremeno s objavom javnog natječaja.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Pr="003D1863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i mjesto održavanja testiranja objavit će se najmanje pet dana prije dana određenog za testiranje, na </w:t>
      </w:r>
      <w:r w:rsidRPr="004A643B">
        <w:rPr>
          <w:rFonts w:ascii="Times New Roman" w:hAnsi="Times New Roman" w:cs="Times New Roman"/>
          <w:sz w:val="24"/>
          <w:szCs w:val="24"/>
        </w:rPr>
        <w:t>internetskoj stranici Visokog trgovačkog suda Republike Hrvatske</w:t>
      </w:r>
      <w:r w:rsidRPr="004A64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9" w:history="1">
        <w:r w:rsidRPr="004A6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www.vtsrh.hr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.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na javni natječaj ne prijave osobe koje ispunjavaju propisane uvjete, odnosno ako prijavljeni kandidati ne zadovolje na testiranju, predsjednik Visokog trgovačkog suda Republike Hrvatske obustaviti</w:t>
      </w:r>
      <w:r w:rsidR="008D6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postupak po ovom natječaju.</w:t>
      </w:r>
    </w:p>
    <w:p w:rsidR="006D034D" w:rsidRPr="004A643B" w:rsidRDefault="006D034D" w:rsidP="006D034D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Pr="00D0701E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01053">
        <w:rPr>
          <w:rFonts w:ascii="Times New Roman" w:hAnsi="Times New Roman" w:cs="Times New Roman"/>
          <w:sz w:val="24"/>
          <w:szCs w:val="24"/>
          <w:lang w:eastAsia="hr-HR"/>
        </w:rPr>
        <w:t xml:space="preserve">O rezultatima </w:t>
      </w:r>
      <w:r>
        <w:rPr>
          <w:rFonts w:ascii="Times New Roman" w:hAnsi="Times New Roman" w:cs="Times New Roman"/>
          <w:sz w:val="24"/>
          <w:szCs w:val="24"/>
          <w:lang w:eastAsia="hr-HR"/>
        </w:rPr>
        <w:t>javnog natječaja</w:t>
      </w:r>
      <w:r w:rsidRPr="00601053">
        <w:rPr>
          <w:rFonts w:ascii="Times New Roman" w:hAnsi="Times New Roman" w:cs="Times New Roman"/>
          <w:sz w:val="24"/>
          <w:szCs w:val="24"/>
          <w:lang w:eastAsia="hr-HR"/>
        </w:rPr>
        <w:t xml:space="preserve"> kandidati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601053">
        <w:rPr>
          <w:rFonts w:ascii="Times New Roman" w:hAnsi="Times New Roman" w:cs="Times New Roman"/>
          <w:sz w:val="24"/>
          <w:szCs w:val="24"/>
          <w:lang w:eastAsia="hr-HR"/>
        </w:rPr>
        <w:t xml:space="preserve">će biti obaviješteni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javnom objavom </w:t>
      </w:r>
      <w:r w:rsidRPr="00601053">
        <w:rPr>
          <w:rFonts w:ascii="Times New Roman" w:hAnsi="Times New Roman" w:cs="Times New Roman"/>
          <w:sz w:val="24"/>
          <w:szCs w:val="24"/>
          <w:lang w:eastAsia="hr-HR"/>
        </w:rPr>
        <w:t>rješenj</w:t>
      </w:r>
      <w:r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601053">
        <w:rPr>
          <w:rFonts w:ascii="Times New Roman" w:hAnsi="Times New Roman" w:cs="Times New Roman"/>
          <w:sz w:val="24"/>
          <w:szCs w:val="24"/>
          <w:lang w:eastAsia="hr-HR"/>
        </w:rPr>
        <w:t xml:space="preserve"> o prijmu u državnu službu izabranog kandidata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 </w:t>
      </w:r>
      <w:r w:rsidRPr="004A643B">
        <w:rPr>
          <w:rFonts w:ascii="Times New Roman" w:hAnsi="Times New Roman" w:cs="Times New Roman"/>
          <w:sz w:val="24"/>
          <w:szCs w:val="24"/>
        </w:rPr>
        <w:t>internetskoj stranici Ministarstva</w:t>
      </w:r>
      <w:r w:rsidR="003069D6">
        <w:rPr>
          <w:rFonts w:ascii="Times New Roman" w:hAnsi="Times New Roman" w:cs="Times New Roman"/>
          <w:sz w:val="24"/>
          <w:szCs w:val="24"/>
        </w:rPr>
        <w:t xml:space="preserve"> pravosuđa i</w:t>
      </w:r>
      <w:r w:rsidRPr="004A643B">
        <w:rPr>
          <w:rFonts w:ascii="Times New Roman" w:hAnsi="Times New Roman" w:cs="Times New Roman"/>
          <w:sz w:val="24"/>
          <w:szCs w:val="24"/>
        </w:rPr>
        <w:t xml:space="preserve"> uprave </w:t>
      </w:r>
      <w:hyperlink r:id="rId10" w:history="1">
        <w:r w:rsidRPr="004A643B">
          <w:rPr>
            <w:rStyle w:val="Hiperveza"/>
            <w:rFonts w:ascii="Times New Roman" w:hAnsi="Times New Roman" w:cs="Times New Roman"/>
            <w:sz w:val="24"/>
            <w:szCs w:val="24"/>
          </w:rPr>
          <w:t>www.uprava.gov.hr</w:t>
        </w:r>
      </w:hyperlink>
      <w:r w:rsidRPr="004A643B">
        <w:rPr>
          <w:rFonts w:ascii="Times New Roman" w:hAnsi="Times New Roman" w:cs="Times New Roman"/>
          <w:sz w:val="24"/>
          <w:szCs w:val="24"/>
        </w:rPr>
        <w:t xml:space="preserve"> i internetskoj stranici Visokog trgovačkog suda Republike Hrvatske</w:t>
      </w:r>
      <w:r w:rsidRPr="004A64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11" w:history="1">
        <w:r w:rsidRPr="004A6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www.vtsrh.hr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.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Dostava rješenja svim kandidatima smatra se obavljenom istekom osmog dana od dana objave na </w:t>
      </w:r>
      <w:r w:rsidRPr="004A643B">
        <w:rPr>
          <w:rFonts w:ascii="Times New Roman" w:hAnsi="Times New Roman" w:cs="Times New Roman"/>
          <w:sz w:val="24"/>
          <w:szCs w:val="24"/>
        </w:rPr>
        <w:t xml:space="preserve">internetskoj stranici Ministarstva </w:t>
      </w:r>
      <w:r w:rsidR="003069D6">
        <w:rPr>
          <w:rFonts w:ascii="Times New Roman" w:hAnsi="Times New Roman" w:cs="Times New Roman"/>
          <w:sz w:val="24"/>
          <w:szCs w:val="24"/>
        </w:rPr>
        <w:t>pravosuđa i uprave</w:t>
      </w:r>
      <w:r w:rsidR="003069D6" w:rsidRPr="003069D6">
        <w:t xml:space="preserve"> </w:t>
      </w:r>
      <w:hyperlink r:id="rId12" w:history="1">
        <w:r w:rsidR="003069D6" w:rsidRPr="004A643B">
          <w:rPr>
            <w:rStyle w:val="Hiperveza"/>
            <w:rFonts w:ascii="Times New Roman" w:hAnsi="Times New Roman" w:cs="Times New Roman"/>
            <w:sz w:val="24"/>
            <w:szCs w:val="24"/>
          </w:rPr>
          <w:t>www.uprava.gov.hr</w:t>
        </w:r>
      </w:hyperlink>
      <w:r w:rsidR="003069D6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1053">
        <w:rPr>
          <w:rFonts w:ascii="Times New Roman" w:hAnsi="Times New Roman" w:cs="Times New Roman"/>
          <w:sz w:val="24"/>
          <w:szCs w:val="24"/>
          <w:lang w:eastAsia="hr-HR"/>
        </w:rPr>
        <w:t>VISOKI TRGOVAČ</w:t>
      </w:r>
      <w:r>
        <w:rPr>
          <w:rFonts w:ascii="Times New Roman" w:hAnsi="Times New Roman" w:cs="Times New Roman"/>
          <w:sz w:val="24"/>
          <w:szCs w:val="24"/>
          <w:lang w:eastAsia="hr-HR"/>
        </w:rPr>
        <w:t>K</w:t>
      </w:r>
      <w:r w:rsidRPr="00601053">
        <w:rPr>
          <w:rFonts w:ascii="Times New Roman" w:hAnsi="Times New Roman" w:cs="Times New Roman"/>
          <w:sz w:val="24"/>
          <w:szCs w:val="24"/>
          <w:lang w:eastAsia="hr-HR"/>
        </w:rPr>
        <w:t xml:space="preserve">I SUD </w:t>
      </w:r>
      <w:r>
        <w:rPr>
          <w:rFonts w:ascii="Times New Roman" w:hAnsi="Times New Roman" w:cs="Times New Roman"/>
          <w:sz w:val="24"/>
          <w:szCs w:val="24"/>
          <w:lang w:eastAsia="hr-HR"/>
        </w:rPr>
        <w:t>R</w:t>
      </w:r>
      <w:r w:rsidR="008D65B5">
        <w:rPr>
          <w:rFonts w:ascii="Times New Roman" w:hAnsi="Times New Roman" w:cs="Times New Roman"/>
          <w:sz w:val="24"/>
          <w:szCs w:val="24"/>
          <w:lang w:eastAsia="hr-HR"/>
        </w:rPr>
        <w:t>EPUBLIKE HRVATSKE</w:t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:rsidR="006D034D" w:rsidRDefault="006D034D" w:rsidP="006D03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:rsidR="006D034D" w:rsidRDefault="006D034D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2FAD" w:rsidRPr="00613DF9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13DF9">
        <w:rPr>
          <w:rFonts w:ascii="Times New Roman" w:hAnsi="Times New Roman" w:cs="Times New Roman"/>
          <w:sz w:val="20"/>
          <w:szCs w:val="20"/>
          <w:u w:val="single"/>
        </w:rPr>
        <w:t>Dostaviti:</w:t>
      </w:r>
    </w:p>
    <w:p w:rsidR="00452FAD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613DF9">
        <w:rPr>
          <w:rFonts w:ascii="Times New Roman" w:hAnsi="Times New Roman" w:cs="Times New Roman"/>
          <w:sz w:val="20"/>
          <w:szCs w:val="20"/>
        </w:rPr>
        <w:t>1. Narodne novine</w:t>
      </w:r>
    </w:p>
    <w:p w:rsidR="00452FAD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Ministarstvo </w:t>
      </w:r>
      <w:r w:rsidR="005D62AB">
        <w:rPr>
          <w:rFonts w:ascii="Times New Roman" w:hAnsi="Times New Roman" w:cs="Times New Roman"/>
          <w:sz w:val="20"/>
          <w:szCs w:val="20"/>
        </w:rPr>
        <w:t>pravosuđa</w:t>
      </w:r>
      <w:bookmarkStart w:id="0" w:name="_GoBack"/>
      <w:bookmarkEnd w:id="0"/>
      <w:r w:rsidR="005D62AB">
        <w:rPr>
          <w:rFonts w:ascii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hAnsi="Times New Roman" w:cs="Times New Roman"/>
          <w:sz w:val="20"/>
          <w:szCs w:val="20"/>
        </w:rPr>
        <w:t>uprave, putem NN</w:t>
      </w:r>
    </w:p>
    <w:p w:rsidR="00452FAD" w:rsidRPr="00613DF9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13DF9">
        <w:rPr>
          <w:rFonts w:ascii="Times New Roman" w:hAnsi="Times New Roman" w:cs="Times New Roman"/>
          <w:sz w:val="20"/>
          <w:szCs w:val="20"/>
        </w:rPr>
        <w:t>. HZZ, radi objave u biltenu</w:t>
      </w:r>
    </w:p>
    <w:p w:rsidR="00452FAD" w:rsidRPr="00613DF9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13DF9">
        <w:rPr>
          <w:rFonts w:ascii="Times New Roman" w:hAnsi="Times New Roman" w:cs="Times New Roman"/>
          <w:sz w:val="20"/>
          <w:szCs w:val="20"/>
        </w:rPr>
        <w:t>. Web stranica suda</w:t>
      </w:r>
    </w:p>
    <w:p w:rsidR="00452FAD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52FAD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52FAD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13DF9">
        <w:rPr>
          <w:rFonts w:ascii="Times New Roman" w:hAnsi="Times New Roman" w:cs="Times New Roman"/>
          <w:sz w:val="20"/>
          <w:szCs w:val="20"/>
          <w:u w:val="single"/>
        </w:rPr>
        <w:t>O tome obavijest:</w:t>
      </w:r>
    </w:p>
    <w:p w:rsidR="00452FAD" w:rsidRPr="007B76F6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</w:t>
      </w:r>
      <w:r w:rsidRPr="00613DF9">
        <w:rPr>
          <w:rFonts w:ascii="Times New Roman" w:hAnsi="Times New Roman" w:cs="Times New Roman"/>
          <w:sz w:val="20"/>
          <w:szCs w:val="20"/>
        </w:rPr>
        <w:t>ačunovodstvo suda</w:t>
      </w:r>
    </w:p>
    <w:p w:rsidR="00452FAD" w:rsidRDefault="00452FAD" w:rsidP="00452F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AD" w:rsidRDefault="00452FAD" w:rsidP="00452F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AD" w:rsidRPr="009F0353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9F0353">
        <w:rPr>
          <w:rFonts w:ascii="Times New Roman" w:hAnsi="Times New Roman" w:cs="Times New Roman"/>
          <w:sz w:val="20"/>
          <w:szCs w:val="20"/>
        </w:rPr>
        <w:t>Nacrt oglasa izradila</w:t>
      </w:r>
    </w:p>
    <w:p w:rsidR="00452FAD" w:rsidRPr="009F0353" w:rsidRDefault="00452FAD" w:rsidP="00452FA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9F0353">
        <w:rPr>
          <w:rFonts w:ascii="Times New Roman" w:hAnsi="Times New Roman" w:cs="Times New Roman"/>
          <w:sz w:val="20"/>
          <w:szCs w:val="20"/>
        </w:rPr>
        <w:t>Jasna Švigir, tajnica suda</w:t>
      </w:r>
    </w:p>
    <w:p w:rsidR="006D034D" w:rsidRDefault="006D034D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034D" w:rsidRDefault="006D034D" w:rsidP="0037254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D034D" w:rsidSect="00452F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702" w:left="1418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3A" w:rsidRDefault="003A133A">
      <w:pPr>
        <w:spacing w:after="0" w:line="240" w:lineRule="auto"/>
      </w:pPr>
      <w:r>
        <w:separator/>
      </w:r>
    </w:p>
  </w:endnote>
  <w:endnote w:type="continuationSeparator" w:id="0">
    <w:p w:rsidR="003A133A" w:rsidRDefault="003A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2B" w:rsidRDefault="003A13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2B" w:rsidRDefault="003A13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2B" w:rsidRDefault="003A13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3A" w:rsidRDefault="003A133A">
      <w:pPr>
        <w:spacing w:after="0" w:line="240" w:lineRule="auto"/>
      </w:pPr>
      <w:r>
        <w:separator/>
      </w:r>
    </w:p>
  </w:footnote>
  <w:footnote w:type="continuationSeparator" w:id="0">
    <w:p w:rsidR="003A133A" w:rsidRDefault="003A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74" w:rsidRDefault="00D179B6" w:rsidP="00837E74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37E74" w:rsidRDefault="003A13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74" w:rsidRDefault="00D179B6" w:rsidP="00837E74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D62AB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837E74" w:rsidRDefault="003A133A" w:rsidP="00837E74">
    <w:pPr>
      <w:pStyle w:val="Zaglavlje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2B" w:rsidRDefault="003A13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DE9"/>
    <w:multiLevelType w:val="hybridMultilevel"/>
    <w:tmpl w:val="886E8EC6"/>
    <w:lvl w:ilvl="0" w:tplc="55922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3"/>
    <w:rsid w:val="000207EF"/>
    <w:rsid w:val="00053508"/>
    <w:rsid w:val="00084C33"/>
    <w:rsid w:val="000B2AD4"/>
    <w:rsid w:val="000B43D5"/>
    <w:rsid w:val="000B5D36"/>
    <w:rsid w:val="000B5E09"/>
    <w:rsid w:val="000C4CC1"/>
    <w:rsid w:val="000C4D89"/>
    <w:rsid w:val="000E0B27"/>
    <w:rsid w:val="001378B2"/>
    <w:rsid w:val="0014211E"/>
    <w:rsid w:val="00152240"/>
    <w:rsid w:val="00160338"/>
    <w:rsid w:val="00187070"/>
    <w:rsid w:val="00187C49"/>
    <w:rsid w:val="001D6AF4"/>
    <w:rsid w:val="001E41FB"/>
    <w:rsid w:val="001E581E"/>
    <w:rsid w:val="002313FF"/>
    <w:rsid w:val="00247B15"/>
    <w:rsid w:val="002B3BE1"/>
    <w:rsid w:val="002F4448"/>
    <w:rsid w:val="003069D6"/>
    <w:rsid w:val="00346BFD"/>
    <w:rsid w:val="003653B1"/>
    <w:rsid w:val="00367D2B"/>
    <w:rsid w:val="00372540"/>
    <w:rsid w:val="003A133A"/>
    <w:rsid w:val="003E1CE0"/>
    <w:rsid w:val="003F6010"/>
    <w:rsid w:val="0045210B"/>
    <w:rsid w:val="00452FAD"/>
    <w:rsid w:val="00456FCD"/>
    <w:rsid w:val="00486BCE"/>
    <w:rsid w:val="004876CE"/>
    <w:rsid w:val="004C470D"/>
    <w:rsid w:val="004C4C29"/>
    <w:rsid w:val="00564800"/>
    <w:rsid w:val="00574EC6"/>
    <w:rsid w:val="005D36B4"/>
    <w:rsid w:val="005D62AB"/>
    <w:rsid w:val="00600414"/>
    <w:rsid w:val="00603AE3"/>
    <w:rsid w:val="00643A4E"/>
    <w:rsid w:val="00655FA9"/>
    <w:rsid w:val="00697858"/>
    <w:rsid w:val="006A1FF5"/>
    <w:rsid w:val="006D034D"/>
    <w:rsid w:val="007166BB"/>
    <w:rsid w:val="0073175A"/>
    <w:rsid w:val="00773A2C"/>
    <w:rsid w:val="00774299"/>
    <w:rsid w:val="00796868"/>
    <w:rsid w:val="007A0516"/>
    <w:rsid w:val="007A6AEF"/>
    <w:rsid w:val="007B0480"/>
    <w:rsid w:val="007B30E4"/>
    <w:rsid w:val="007B5C9E"/>
    <w:rsid w:val="007C07A5"/>
    <w:rsid w:val="007E5A96"/>
    <w:rsid w:val="007F1853"/>
    <w:rsid w:val="0081067D"/>
    <w:rsid w:val="00861E42"/>
    <w:rsid w:val="008D65B5"/>
    <w:rsid w:val="008E276F"/>
    <w:rsid w:val="008F41E1"/>
    <w:rsid w:val="00925799"/>
    <w:rsid w:val="00933021"/>
    <w:rsid w:val="009B28CB"/>
    <w:rsid w:val="009C5787"/>
    <w:rsid w:val="009E1F8D"/>
    <w:rsid w:val="00A20141"/>
    <w:rsid w:val="00A70219"/>
    <w:rsid w:val="00A9193B"/>
    <w:rsid w:val="00AA2188"/>
    <w:rsid w:val="00AB2BD8"/>
    <w:rsid w:val="00AC31AE"/>
    <w:rsid w:val="00AD5EB6"/>
    <w:rsid w:val="00AE6B0C"/>
    <w:rsid w:val="00AF362C"/>
    <w:rsid w:val="00B065FB"/>
    <w:rsid w:val="00B74F9F"/>
    <w:rsid w:val="00B948EF"/>
    <w:rsid w:val="00BA5352"/>
    <w:rsid w:val="00C30743"/>
    <w:rsid w:val="00C75D4C"/>
    <w:rsid w:val="00CA6ED3"/>
    <w:rsid w:val="00CD25FB"/>
    <w:rsid w:val="00CF128F"/>
    <w:rsid w:val="00D179B6"/>
    <w:rsid w:val="00D23E8D"/>
    <w:rsid w:val="00D35B33"/>
    <w:rsid w:val="00D50FD7"/>
    <w:rsid w:val="00D67A79"/>
    <w:rsid w:val="00D76E11"/>
    <w:rsid w:val="00D83DBB"/>
    <w:rsid w:val="00D84ECD"/>
    <w:rsid w:val="00DB74E8"/>
    <w:rsid w:val="00DD2F43"/>
    <w:rsid w:val="00DE31E7"/>
    <w:rsid w:val="00E64929"/>
    <w:rsid w:val="00EA3EE3"/>
    <w:rsid w:val="00ED33DB"/>
    <w:rsid w:val="00EE4910"/>
    <w:rsid w:val="00F163E9"/>
    <w:rsid w:val="00F3311F"/>
    <w:rsid w:val="00F335FF"/>
    <w:rsid w:val="00F44579"/>
    <w:rsid w:val="00F83643"/>
    <w:rsid w:val="00F85279"/>
    <w:rsid w:val="00F935AB"/>
    <w:rsid w:val="00F9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9B0D"/>
  <w15:docId w15:val="{EC987107-58D1-471E-AB45-8FA884ED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37254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372540"/>
  </w:style>
  <w:style w:type="paragraph" w:styleId="Podnoje">
    <w:name w:val="footer"/>
    <w:basedOn w:val="Normal"/>
    <w:link w:val="PodnojeChar"/>
    <w:uiPriority w:val="99"/>
    <w:unhideWhenUsed/>
    <w:rsid w:val="003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3725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B74E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74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8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srh.h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www.uprava.gov.h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tsrh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prava.gov.h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tsrh.h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Jasna Švigir</cp:lastModifiedBy>
  <cp:revision>54</cp:revision>
  <cp:lastPrinted>2020-11-13T12:23:00Z</cp:lastPrinted>
  <dcterms:created xsi:type="dcterms:W3CDTF">2013-03-11T16:59:00Z</dcterms:created>
  <dcterms:modified xsi:type="dcterms:W3CDTF">2020-11-13T12:24:00Z</dcterms:modified>
</cp:coreProperties>
</file>