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103EA8" w:rsidRDefault="00906816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52006B">
        <w:rPr>
          <w:rFonts w:ascii="Arial" w:hAnsi="Arial" w:cs="Arial"/>
          <w:i/>
        </w:rPr>
        <w:t>224</w:t>
      </w:r>
      <w:r w:rsidR="003D110C">
        <w:rPr>
          <w:rFonts w:ascii="Arial" w:hAnsi="Arial" w:cs="Arial"/>
          <w:i/>
        </w:rPr>
        <w:t>/202</w:t>
      </w:r>
      <w:r w:rsidR="00F4091B">
        <w:rPr>
          <w:rFonts w:ascii="Arial" w:hAnsi="Arial" w:cs="Arial"/>
          <w:i/>
        </w:rPr>
        <w:t>4</w:t>
      </w:r>
      <w:r w:rsidR="00721331">
        <w:rPr>
          <w:rFonts w:ascii="Arial" w:hAnsi="Arial" w:cs="Arial"/>
          <w:i/>
        </w:rPr>
        <w:t>-</w:t>
      </w:r>
      <w:r w:rsidR="0052006B">
        <w:rPr>
          <w:rFonts w:ascii="Arial" w:hAnsi="Arial" w:cs="Arial"/>
          <w:i/>
        </w:rPr>
        <w:t>1</w:t>
      </w:r>
      <w:r w:rsidR="00917DA9">
        <w:rPr>
          <w:rFonts w:ascii="Arial" w:hAnsi="Arial" w:cs="Arial"/>
          <w:i/>
        </w:rPr>
        <w:t>8</w:t>
      </w:r>
      <w:r w:rsidR="008138AE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52006B">
        <w:rPr>
          <w:rFonts w:ascii="Arial" w:hAnsi="Arial" w:cs="Arial"/>
          <w:i/>
        </w:rPr>
        <w:t>22. travnja</w:t>
      </w:r>
      <w:r w:rsidR="00F4091B">
        <w:rPr>
          <w:rFonts w:ascii="Arial" w:hAnsi="Arial" w:cs="Arial"/>
          <w:i/>
        </w:rPr>
        <w:t xml:space="preserve"> 2024.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6E2F0C" w:rsidRDefault="006E2F0C" w:rsidP="006E2F0C">
      <w:pPr>
        <w:jc w:val="center"/>
        <w:rPr>
          <w:b/>
          <w:i/>
        </w:rPr>
      </w:pPr>
    </w:p>
    <w:p w:rsidR="006E2F0C" w:rsidRDefault="006E2F0C" w:rsidP="006E2F0C">
      <w:pPr>
        <w:jc w:val="center"/>
        <w:rPr>
          <w:b/>
          <w:i/>
        </w:rPr>
      </w:pPr>
    </w:p>
    <w:p w:rsidR="006E2F0C" w:rsidRPr="006E2F0C" w:rsidRDefault="006E2F0C" w:rsidP="006E2F0C">
      <w:pPr>
        <w:jc w:val="both"/>
        <w:rPr>
          <w:rFonts w:ascii="Arial" w:hAnsi="Arial" w:cs="Arial"/>
          <w:i/>
        </w:rPr>
      </w:pPr>
      <w:r w:rsidRPr="006E2F0C">
        <w:rPr>
          <w:rFonts w:ascii="Arial" w:hAnsi="Arial" w:cs="Arial"/>
          <w:b/>
          <w:i/>
        </w:rPr>
        <w:tab/>
      </w:r>
      <w:r w:rsidRPr="006E2F0C">
        <w:rPr>
          <w:rFonts w:ascii="Arial" w:hAnsi="Arial" w:cs="Arial"/>
          <w:b/>
          <w:i/>
        </w:rPr>
        <w:tab/>
      </w:r>
      <w:r w:rsidRPr="006E2F0C">
        <w:rPr>
          <w:rFonts w:ascii="Arial" w:hAnsi="Arial" w:cs="Arial"/>
          <w:i/>
        </w:rPr>
        <w:t>Povodom oglasa u postupku prijama namještenika na neo</w:t>
      </w:r>
      <w:r>
        <w:rPr>
          <w:rFonts w:ascii="Arial" w:hAnsi="Arial" w:cs="Arial"/>
          <w:i/>
        </w:rPr>
        <w:t xml:space="preserve">dređeno vrijeme na radno </w:t>
      </w:r>
      <w:r w:rsidR="006A2B8A">
        <w:rPr>
          <w:rFonts w:ascii="Arial" w:hAnsi="Arial" w:cs="Arial"/>
          <w:i/>
        </w:rPr>
        <w:t xml:space="preserve">mjesto </w:t>
      </w:r>
      <w:r>
        <w:rPr>
          <w:rFonts w:ascii="Arial" w:hAnsi="Arial" w:cs="Arial"/>
          <w:i/>
        </w:rPr>
        <w:t>spremačice</w:t>
      </w:r>
      <w:r w:rsidRPr="006E2F0C">
        <w:rPr>
          <w:rFonts w:ascii="Arial" w:hAnsi="Arial" w:cs="Arial"/>
          <w:i/>
        </w:rPr>
        <w:t>, 1 izvršitelj</w:t>
      </w:r>
      <w:r>
        <w:rPr>
          <w:rFonts w:ascii="Arial" w:hAnsi="Arial" w:cs="Arial"/>
          <w:i/>
        </w:rPr>
        <w:t>,</w:t>
      </w:r>
      <w:r w:rsidRPr="006E2F0C">
        <w:rPr>
          <w:rFonts w:ascii="Arial" w:hAnsi="Arial" w:cs="Arial"/>
          <w:i/>
        </w:rPr>
        <w:t xml:space="preserve"> u Županijski sud u Osijeku, koji je objavljen </w:t>
      </w:r>
      <w:r>
        <w:rPr>
          <w:rFonts w:ascii="Arial" w:hAnsi="Arial" w:cs="Arial"/>
          <w:i/>
        </w:rPr>
        <w:t xml:space="preserve">u "Narodnim novinama" broj 43 od 10. travnja 2024., </w:t>
      </w:r>
      <w:r w:rsidRPr="006E2F0C">
        <w:rPr>
          <w:rFonts w:ascii="Arial" w:hAnsi="Arial" w:cs="Arial"/>
          <w:i/>
        </w:rPr>
        <w:t xml:space="preserve">na web stranici </w:t>
      </w:r>
      <w:r>
        <w:rPr>
          <w:rFonts w:ascii="Arial" w:hAnsi="Arial" w:cs="Arial"/>
          <w:i/>
        </w:rPr>
        <w:t xml:space="preserve">Ministarstva pravosuđa i uprave, Županijskog suda u Osijeku i </w:t>
      </w:r>
      <w:r w:rsidRPr="006E2F0C">
        <w:rPr>
          <w:rFonts w:ascii="Arial" w:hAnsi="Arial" w:cs="Arial"/>
          <w:i/>
        </w:rPr>
        <w:t>Hrvatskog zavoda za zapošljavanje</w:t>
      </w:r>
      <w:r w:rsidR="00B83112">
        <w:rPr>
          <w:rFonts w:ascii="Arial" w:hAnsi="Arial" w:cs="Arial"/>
          <w:i/>
        </w:rPr>
        <w:t>,</w:t>
      </w:r>
      <w:r w:rsidRPr="006E2F0C">
        <w:rPr>
          <w:rFonts w:ascii="Arial" w:hAnsi="Arial" w:cs="Arial"/>
          <w:i/>
        </w:rPr>
        <w:t xml:space="preserve"> održat će se razgovor (intervju)</w:t>
      </w:r>
    </w:p>
    <w:p w:rsidR="006E2F0C" w:rsidRPr="006E2F0C" w:rsidRDefault="006E2F0C" w:rsidP="006E2F0C">
      <w:pPr>
        <w:jc w:val="both"/>
        <w:rPr>
          <w:rFonts w:ascii="Arial" w:hAnsi="Arial" w:cs="Arial"/>
          <w:i/>
        </w:rPr>
      </w:pPr>
    </w:p>
    <w:p w:rsidR="004C209D" w:rsidRDefault="004C209D" w:rsidP="006E2F0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29</w:t>
      </w:r>
      <w:r w:rsidR="006E2F0C" w:rsidRPr="006E2F0C">
        <w:rPr>
          <w:rFonts w:ascii="Arial" w:hAnsi="Arial" w:cs="Arial"/>
          <w:b/>
          <w:i/>
        </w:rPr>
        <w:t>. travnja 20</w:t>
      </w:r>
      <w:r>
        <w:rPr>
          <w:rFonts w:ascii="Arial" w:hAnsi="Arial" w:cs="Arial"/>
          <w:b/>
          <w:i/>
        </w:rPr>
        <w:t>24</w:t>
      </w:r>
      <w:r w:rsidR="006E2F0C" w:rsidRPr="006E2F0C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 xml:space="preserve">(ponedjeljak) </w:t>
      </w:r>
      <w:r w:rsidR="006E2F0C" w:rsidRPr="006E2F0C">
        <w:rPr>
          <w:rFonts w:ascii="Arial" w:hAnsi="Arial" w:cs="Arial"/>
          <w:b/>
          <w:i/>
        </w:rPr>
        <w:t xml:space="preserve">u </w:t>
      </w:r>
      <w:r w:rsidR="00377640">
        <w:rPr>
          <w:rFonts w:ascii="Arial" w:hAnsi="Arial" w:cs="Arial"/>
          <w:b/>
          <w:i/>
        </w:rPr>
        <w:t>8 sati, soba</w:t>
      </w:r>
      <w:bookmarkStart w:id="0" w:name="_GoBack"/>
      <w:bookmarkEnd w:id="0"/>
      <w:r w:rsidR="006E2F0C" w:rsidRPr="006E2F0C">
        <w:rPr>
          <w:rFonts w:ascii="Arial" w:hAnsi="Arial" w:cs="Arial"/>
          <w:b/>
          <w:i/>
        </w:rPr>
        <w:t xml:space="preserve"> </w:t>
      </w:r>
      <w:r w:rsidR="00A35F21">
        <w:rPr>
          <w:rFonts w:ascii="Arial" w:hAnsi="Arial" w:cs="Arial"/>
          <w:b/>
          <w:i/>
        </w:rPr>
        <w:t>51</w:t>
      </w:r>
      <w:r w:rsidR="006E2F0C" w:rsidRPr="006E2F0C">
        <w:rPr>
          <w:rFonts w:ascii="Arial" w:hAnsi="Arial" w:cs="Arial"/>
          <w:b/>
          <w:i/>
        </w:rPr>
        <w:t xml:space="preserve">, I kat, </w:t>
      </w:r>
    </w:p>
    <w:p w:rsidR="006E2F0C" w:rsidRPr="006E2F0C" w:rsidRDefault="006E2F0C" w:rsidP="006E2F0C">
      <w:pPr>
        <w:jc w:val="center"/>
        <w:rPr>
          <w:rFonts w:ascii="Arial" w:hAnsi="Arial" w:cs="Arial"/>
          <w:i/>
        </w:rPr>
      </w:pPr>
      <w:r w:rsidRPr="006E2F0C">
        <w:rPr>
          <w:rFonts w:ascii="Arial" w:hAnsi="Arial" w:cs="Arial"/>
          <w:b/>
          <w:i/>
        </w:rPr>
        <w:t>Županijski sud u Osijeku, Europska avenija 7</w:t>
      </w:r>
    </w:p>
    <w:p w:rsidR="006E2F0C" w:rsidRPr="006E2F0C" w:rsidRDefault="006E2F0C" w:rsidP="006E2F0C">
      <w:pPr>
        <w:jc w:val="center"/>
        <w:rPr>
          <w:rFonts w:ascii="Arial" w:hAnsi="Arial" w:cs="Arial"/>
          <w:i/>
        </w:rPr>
      </w:pPr>
    </w:p>
    <w:p w:rsidR="006E2F0C" w:rsidRPr="006E2F0C" w:rsidRDefault="006E2F0C" w:rsidP="006E2F0C">
      <w:pPr>
        <w:jc w:val="both"/>
        <w:rPr>
          <w:rFonts w:ascii="Arial" w:hAnsi="Arial" w:cs="Arial"/>
          <w:i/>
        </w:rPr>
      </w:pPr>
    </w:p>
    <w:p w:rsidR="006E2F0C" w:rsidRPr="006E2F0C" w:rsidRDefault="006E2F0C" w:rsidP="006E2F0C">
      <w:pPr>
        <w:jc w:val="both"/>
        <w:rPr>
          <w:rFonts w:ascii="Arial" w:hAnsi="Arial" w:cs="Arial"/>
          <w:i/>
        </w:rPr>
      </w:pPr>
      <w:r w:rsidRPr="006E2F0C">
        <w:rPr>
          <w:rFonts w:ascii="Arial" w:hAnsi="Arial" w:cs="Arial"/>
          <w:i/>
        </w:rPr>
        <w:tab/>
      </w:r>
      <w:r w:rsidRPr="006E2F0C">
        <w:rPr>
          <w:rFonts w:ascii="Arial" w:hAnsi="Arial" w:cs="Arial"/>
          <w:i/>
        </w:rPr>
        <w:tab/>
      </w:r>
      <w:r w:rsidR="002148C8">
        <w:rPr>
          <w:rFonts w:ascii="Arial" w:hAnsi="Arial" w:cs="Arial"/>
          <w:i/>
        </w:rPr>
        <w:t>K</w:t>
      </w:r>
      <w:r w:rsidRPr="006E2F0C">
        <w:rPr>
          <w:rFonts w:ascii="Arial" w:hAnsi="Arial" w:cs="Arial"/>
          <w:i/>
        </w:rPr>
        <w:t>andidati su dužni predočiti osobnu iskaznicu i sami snose troškove dolaska na razgovor.</w:t>
      </w:r>
    </w:p>
    <w:p w:rsidR="006E2F0C" w:rsidRPr="006E2F0C" w:rsidRDefault="006E2F0C" w:rsidP="006E2F0C">
      <w:pPr>
        <w:jc w:val="both"/>
        <w:rPr>
          <w:rFonts w:ascii="Arial" w:hAnsi="Arial" w:cs="Arial"/>
          <w:i/>
        </w:rPr>
      </w:pPr>
    </w:p>
    <w:p w:rsidR="006E2F0C" w:rsidRPr="006E2F0C" w:rsidRDefault="006E2F0C" w:rsidP="006E2F0C">
      <w:pPr>
        <w:jc w:val="both"/>
        <w:rPr>
          <w:rFonts w:ascii="Arial" w:hAnsi="Arial" w:cs="Arial"/>
          <w:i/>
        </w:rPr>
      </w:pPr>
      <w:r w:rsidRPr="006E2F0C">
        <w:rPr>
          <w:rFonts w:ascii="Arial" w:hAnsi="Arial" w:cs="Arial"/>
          <w:i/>
        </w:rPr>
        <w:tab/>
      </w:r>
      <w:r w:rsidRPr="006E2F0C">
        <w:rPr>
          <w:rFonts w:ascii="Arial" w:hAnsi="Arial" w:cs="Arial"/>
          <w:i/>
        </w:rPr>
        <w:tab/>
        <w:t>Ukoliko kandidat ne pristupi razgovoru smatra se da je povukao prijavu na oglas i više se ne smatra kandidatom.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9378FD" w:rsidRPr="00103EA8">
        <w:rPr>
          <w:rFonts w:ascii="Arial" w:hAnsi="Arial" w:cs="Arial"/>
          <w:i/>
        </w:rPr>
        <w:t>oglasa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         Komisija za provedbu oglasa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4C209D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1903"/>
    <w:rsid w:val="00020721"/>
    <w:rsid w:val="0004176B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148C8"/>
    <w:rsid w:val="00225C25"/>
    <w:rsid w:val="002308D6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30248"/>
    <w:rsid w:val="003446D0"/>
    <w:rsid w:val="0035099C"/>
    <w:rsid w:val="00377640"/>
    <w:rsid w:val="003847E8"/>
    <w:rsid w:val="003A615C"/>
    <w:rsid w:val="003C058D"/>
    <w:rsid w:val="003C07C0"/>
    <w:rsid w:val="003D110C"/>
    <w:rsid w:val="003F1AC2"/>
    <w:rsid w:val="003F1BF5"/>
    <w:rsid w:val="00414151"/>
    <w:rsid w:val="00415D6C"/>
    <w:rsid w:val="00465321"/>
    <w:rsid w:val="00487462"/>
    <w:rsid w:val="004A24A9"/>
    <w:rsid w:val="004C209D"/>
    <w:rsid w:val="004C5D4E"/>
    <w:rsid w:val="004C749D"/>
    <w:rsid w:val="004D5605"/>
    <w:rsid w:val="004F7F5B"/>
    <w:rsid w:val="0051179D"/>
    <w:rsid w:val="00515F94"/>
    <w:rsid w:val="0052006B"/>
    <w:rsid w:val="00525068"/>
    <w:rsid w:val="0052574B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2B8A"/>
    <w:rsid w:val="006A31BF"/>
    <w:rsid w:val="006A6D9C"/>
    <w:rsid w:val="006D1495"/>
    <w:rsid w:val="006D1E28"/>
    <w:rsid w:val="006D336E"/>
    <w:rsid w:val="006D4372"/>
    <w:rsid w:val="006E2F0C"/>
    <w:rsid w:val="006E3D47"/>
    <w:rsid w:val="006F1707"/>
    <w:rsid w:val="00700FE9"/>
    <w:rsid w:val="007172A7"/>
    <w:rsid w:val="00721331"/>
    <w:rsid w:val="007A4122"/>
    <w:rsid w:val="007B0D62"/>
    <w:rsid w:val="007B3D43"/>
    <w:rsid w:val="007B3DB6"/>
    <w:rsid w:val="007D5510"/>
    <w:rsid w:val="007E0D1C"/>
    <w:rsid w:val="008101FD"/>
    <w:rsid w:val="008138AE"/>
    <w:rsid w:val="0081570E"/>
    <w:rsid w:val="00832D9C"/>
    <w:rsid w:val="008450B2"/>
    <w:rsid w:val="00856C9E"/>
    <w:rsid w:val="00886AB2"/>
    <w:rsid w:val="008A0357"/>
    <w:rsid w:val="008A1C45"/>
    <w:rsid w:val="008B4314"/>
    <w:rsid w:val="008C39D1"/>
    <w:rsid w:val="008C72D0"/>
    <w:rsid w:val="008E7A0B"/>
    <w:rsid w:val="00906816"/>
    <w:rsid w:val="00917DA9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9E6612"/>
    <w:rsid w:val="009E7ADB"/>
    <w:rsid w:val="00A223D3"/>
    <w:rsid w:val="00A249E6"/>
    <w:rsid w:val="00A35F21"/>
    <w:rsid w:val="00A47F3D"/>
    <w:rsid w:val="00A7697F"/>
    <w:rsid w:val="00AC6717"/>
    <w:rsid w:val="00AD028D"/>
    <w:rsid w:val="00AE7E6B"/>
    <w:rsid w:val="00AF7760"/>
    <w:rsid w:val="00B10285"/>
    <w:rsid w:val="00B25E53"/>
    <w:rsid w:val="00B323C7"/>
    <w:rsid w:val="00B602C7"/>
    <w:rsid w:val="00B6045C"/>
    <w:rsid w:val="00B7152B"/>
    <w:rsid w:val="00B823AC"/>
    <w:rsid w:val="00B83112"/>
    <w:rsid w:val="00B9575F"/>
    <w:rsid w:val="00BA3367"/>
    <w:rsid w:val="00BA740F"/>
    <w:rsid w:val="00BB28CF"/>
    <w:rsid w:val="00BC684D"/>
    <w:rsid w:val="00C25E2E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5F13"/>
    <w:rsid w:val="00D97A83"/>
    <w:rsid w:val="00DA2D4F"/>
    <w:rsid w:val="00DC5B06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725A"/>
    <w:rsid w:val="00F4091B"/>
    <w:rsid w:val="00F97898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2C5CE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2024-04-22T08:23:00Z</cp:lastPrinted>
  <dcterms:created xsi:type="dcterms:W3CDTF">2024-04-22T08:37:00Z</dcterms:created>
  <dcterms:modified xsi:type="dcterms:W3CDTF">2024-04-23T11:39:00Z</dcterms:modified>
</cp:coreProperties>
</file>