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EE" w:rsidRPr="008E68EE" w:rsidRDefault="008E68EE" w:rsidP="008E68EE">
      <w:pPr>
        <w:jc w:val="left"/>
        <w:rPr>
          <w:b/>
          <w:szCs w:val="24"/>
          <w:lang w:eastAsia="hr-HR"/>
        </w:rPr>
      </w:pPr>
      <w:r w:rsidRPr="008E68EE">
        <w:rPr>
          <w:b/>
          <w:szCs w:val="24"/>
          <w:lang w:eastAsia="hr-HR"/>
        </w:rPr>
        <w:t xml:space="preserve">        </w:t>
      </w:r>
      <w:r w:rsidR="002C512E">
        <w:rPr>
          <w:b/>
          <w:szCs w:val="24"/>
          <w:lang w:eastAsia="hr-HR"/>
        </w:rPr>
        <w:t xml:space="preserve">     </w:t>
      </w:r>
      <w:r w:rsidRPr="008E68EE">
        <w:rPr>
          <w:b/>
          <w:szCs w:val="24"/>
          <w:lang w:eastAsia="hr-HR"/>
        </w:rPr>
        <w:t xml:space="preserve">    </w:t>
      </w:r>
      <w:r w:rsidRPr="008E68EE">
        <w:rPr>
          <w:b/>
          <w:noProof/>
          <w:szCs w:val="24"/>
          <w:lang w:eastAsia="hr-HR"/>
        </w:rPr>
        <w:drawing>
          <wp:inline distT="0" distB="0" distL="0" distR="0">
            <wp:extent cx="523875" cy="62865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EE" w:rsidRPr="00C52AC1" w:rsidRDefault="008E68EE" w:rsidP="008E68EE">
      <w:pPr>
        <w:jc w:val="left"/>
        <w:rPr>
          <w:rFonts w:ascii="Arial" w:hAnsi="Arial" w:cs="Arial"/>
          <w:szCs w:val="24"/>
          <w:lang w:eastAsia="hr-HR"/>
        </w:rPr>
      </w:pPr>
      <w:r w:rsidRPr="00C52AC1">
        <w:rPr>
          <w:rFonts w:ascii="Arial" w:hAnsi="Arial" w:cs="Arial"/>
          <w:szCs w:val="24"/>
          <w:lang w:eastAsia="hr-HR"/>
        </w:rPr>
        <w:t xml:space="preserve">    REPUBLIKA  HRVATSKA</w:t>
      </w:r>
    </w:p>
    <w:p w:rsidR="008E68EE" w:rsidRPr="00C52AC1" w:rsidRDefault="008E68EE" w:rsidP="008E68EE">
      <w:pPr>
        <w:jc w:val="left"/>
        <w:rPr>
          <w:rFonts w:ascii="Arial" w:hAnsi="Arial" w:cs="Arial"/>
          <w:szCs w:val="24"/>
          <w:lang w:eastAsia="hr-HR"/>
        </w:rPr>
      </w:pPr>
      <w:r w:rsidRPr="00C52AC1">
        <w:rPr>
          <w:rFonts w:ascii="Arial" w:hAnsi="Arial" w:cs="Arial"/>
          <w:szCs w:val="24"/>
          <w:lang w:eastAsia="hr-HR"/>
        </w:rPr>
        <w:t>OPĆINSKI  SUD U ZLATARU</w:t>
      </w:r>
    </w:p>
    <w:p w:rsidR="008E68EE" w:rsidRPr="00C52AC1" w:rsidRDefault="008E68EE" w:rsidP="008E68EE">
      <w:pPr>
        <w:jc w:val="left"/>
        <w:rPr>
          <w:rFonts w:ascii="Arial" w:hAnsi="Arial" w:cs="Arial"/>
          <w:szCs w:val="24"/>
          <w:lang w:eastAsia="hr-HR"/>
        </w:rPr>
      </w:pPr>
      <w:r w:rsidRPr="00C52AC1">
        <w:rPr>
          <w:rFonts w:ascii="Arial" w:hAnsi="Arial" w:cs="Arial"/>
          <w:szCs w:val="24"/>
          <w:lang w:eastAsia="hr-HR"/>
        </w:rPr>
        <w:t xml:space="preserve">      Zlatar, Trg slobode 14/a</w:t>
      </w:r>
    </w:p>
    <w:p w:rsidR="008E68EE" w:rsidRPr="00C52AC1" w:rsidRDefault="008E68EE" w:rsidP="008E68EE">
      <w:pPr>
        <w:jc w:val="left"/>
        <w:rPr>
          <w:rFonts w:ascii="Arial" w:hAnsi="Arial" w:cs="Arial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171"/>
      </w:tblGrid>
      <w:tr w:rsidR="00B43160" w:rsidRPr="00C52AC1" w:rsidTr="00867B73">
        <w:tc>
          <w:tcPr>
            <w:tcW w:w="4361" w:type="dxa"/>
            <w:shd w:val="clear" w:color="auto" w:fill="auto"/>
          </w:tcPr>
          <w:p w:rsidR="00C52AC1" w:rsidRPr="006A4869" w:rsidRDefault="00867B73" w:rsidP="008E68EE">
            <w:pPr>
              <w:pStyle w:val="Bezproreda"/>
              <w:rPr>
                <w:rFonts w:ascii="Arial" w:hAnsi="Arial" w:cs="Arial"/>
                <w:szCs w:val="24"/>
              </w:rPr>
            </w:pPr>
            <w:r w:rsidRPr="006A4869">
              <w:rPr>
                <w:rFonts w:ascii="Arial" w:hAnsi="Arial" w:cs="Arial"/>
                <w:szCs w:val="24"/>
              </w:rPr>
              <w:t>Komisija za provedbu</w:t>
            </w:r>
          </w:p>
          <w:p w:rsidR="00867B73" w:rsidRPr="006A4869" w:rsidRDefault="005C7110" w:rsidP="008E68EE">
            <w:pPr>
              <w:pStyle w:val="Bezproreda"/>
              <w:rPr>
                <w:rFonts w:ascii="Arial" w:hAnsi="Arial" w:cs="Arial"/>
                <w:szCs w:val="24"/>
              </w:rPr>
            </w:pPr>
            <w:r w:rsidRPr="006A4869">
              <w:rPr>
                <w:rFonts w:ascii="Arial" w:hAnsi="Arial" w:cs="Arial"/>
                <w:szCs w:val="24"/>
              </w:rPr>
              <w:t xml:space="preserve">   </w:t>
            </w:r>
            <w:r w:rsidR="00867B73" w:rsidRPr="006A4869">
              <w:rPr>
                <w:rFonts w:ascii="Arial" w:hAnsi="Arial" w:cs="Arial"/>
                <w:szCs w:val="24"/>
              </w:rPr>
              <w:t xml:space="preserve"> javnog natječaja</w:t>
            </w:r>
          </w:p>
          <w:p w:rsidR="008E68EE" w:rsidRPr="00C52AC1" w:rsidRDefault="008E68EE" w:rsidP="008E68EE">
            <w:pPr>
              <w:pStyle w:val="Bezproreda"/>
              <w:rPr>
                <w:rFonts w:ascii="Arial" w:hAnsi="Arial" w:cs="Arial"/>
                <w:b/>
                <w:szCs w:val="24"/>
              </w:rPr>
            </w:pPr>
          </w:p>
          <w:p w:rsidR="00CF19DF" w:rsidRPr="00C52AC1" w:rsidRDefault="00CF19DF" w:rsidP="00CF19DF">
            <w:pPr>
              <w:pStyle w:val="Bezproreda"/>
              <w:rPr>
                <w:rFonts w:ascii="Arial" w:hAnsi="Arial" w:cs="Arial"/>
                <w:spacing w:val="-3"/>
                <w:szCs w:val="24"/>
              </w:rPr>
            </w:pPr>
            <w:r w:rsidRPr="00C52AC1">
              <w:rPr>
                <w:rFonts w:ascii="Arial" w:hAnsi="Arial" w:cs="Arial"/>
                <w:spacing w:val="-3"/>
                <w:szCs w:val="24"/>
              </w:rPr>
              <w:t xml:space="preserve">Broj: </w:t>
            </w:r>
            <w:r w:rsidR="00770B30" w:rsidRPr="00C52AC1">
              <w:rPr>
                <w:rFonts w:ascii="Arial" w:hAnsi="Arial" w:cs="Arial"/>
                <w:spacing w:val="-3"/>
                <w:szCs w:val="24"/>
              </w:rPr>
              <w:t xml:space="preserve">7 </w:t>
            </w:r>
            <w:r w:rsidR="00293F5F">
              <w:rPr>
                <w:rFonts w:ascii="Arial" w:hAnsi="Arial" w:cs="Arial"/>
                <w:spacing w:val="-3"/>
                <w:szCs w:val="24"/>
              </w:rPr>
              <w:t>Su-</w:t>
            </w:r>
            <w:r w:rsidR="005E7ECB">
              <w:rPr>
                <w:rFonts w:ascii="Arial" w:hAnsi="Arial" w:cs="Arial"/>
                <w:spacing w:val="-3"/>
                <w:szCs w:val="24"/>
              </w:rPr>
              <w:t>216/2024</w:t>
            </w:r>
            <w:r w:rsidR="00C3764A">
              <w:rPr>
                <w:rFonts w:ascii="Arial" w:hAnsi="Arial" w:cs="Arial"/>
                <w:spacing w:val="-3"/>
                <w:szCs w:val="24"/>
              </w:rPr>
              <w:t>-</w:t>
            </w:r>
            <w:r w:rsidR="005E7ECB">
              <w:rPr>
                <w:rFonts w:ascii="Arial" w:hAnsi="Arial" w:cs="Arial"/>
                <w:spacing w:val="-3"/>
                <w:szCs w:val="24"/>
              </w:rPr>
              <w:t>24</w:t>
            </w:r>
          </w:p>
          <w:p w:rsidR="00CF19DF" w:rsidRPr="00C52AC1" w:rsidRDefault="00CF19DF" w:rsidP="005E7ECB">
            <w:pPr>
              <w:pStyle w:val="Bezproreda"/>
              <w:rPr>
                <w:rFonts w:ascii="Arial" w:hAnsi="Arial" w:cs="Arial"/>
                <w:spacing w:val="-3"/>
                <w:szCs w:val="24"/>
              </w:rPr>
            </w:pPr>
            <w:r w:rsidRPr="00C52AC1">
              <w:rPr>
                <w:rFonts w:ascii="Arial" w:hAnsi="Arial" w:cs="Arial"/>
                <w:spacing w:val="-3"/>
                <w:szCs w:val="24"/>
              </w:rPr>
              <w:t xml:space="preserve">Zlatar, </w:t>
            </w:r>
            <w:r w:rsidR="005E7ECB">
              <w:rPr>
                <w:rFonts w:ascii="Arial" w:hAnsi="Arial" w:cs="Arial"/>
                <w:spacing w:val="-3"/>
                <w:szCs w:val="24"/>
              </w:rPr>
              <w:t>29</w:t>
            </w:r>
            <w:r w:rsidR="00C3764A">
              <w:rPr>
                <w:rFonts w:ascii="Arial" w:hAnsi="Arial" w:cs="Arial"/>
                <w:spacing w:val="-3"/>
                <w:szCs w:val="24"/>
              </w:rPr>
              <w:t xml:space="preserve">. </w:t>
            </w:r>
            <w:r w:rsidR="005E7ECB">
              <w:rPr>
                <w:rFonts w:ascii="Arial" w:hAnsi="Arial" w:cs="Arial"/>
                <w:spacing w:val="-3"/>
                <w:szCs w:val="24"/>
              </w:rPr>
              <w:t>kolovoza 2024</w:t>
            </w:r>
            <w:r w:rsidRPr="00C52AC1">
              <w:rPr>
                <w:rFonts w:ascii="Arial" w:hAnsi="Arial" w:cs="Arial"/>
                <w:spacing w:val="-3"/>
                <w:szCs w:val="24"/>
              </w:rPr>
              <w:t>.</w:t>
            </w:r>
          </w:p>
        </w:tc>
        <w:tc>
          <w:tcPr>
            <w:tcW w:w="4171" w:type="dxa"/>
            <w:shd w:val="clear" w:color="auto" w:fill="auto"/>
          </w:tcPr>
          <w:p w:rsidR="00B43160" w:rsidRPr="00C52AC1" w:rsidRDefault="00B43160" w:rsidP="00CF19DF">
            <w:pPr>
              <w:pStyle w:val="Bezproreda"/>
              <w:rPr>
                <w:rFonts w:ascii="Arial" w:hAnsi="Arial" w:cs="Arial"/>
                <w:spacing w:val="-3"/>
                <w:szCs w:val="24"/>
              </w:rPr>
            </w:pPr>
          </w:p>
        </w:tc>
      </w:tr>
    </w:tbl>
    <w:p w:rsidR="00E3461B" w:rsidRPr="00C52AC1" w:rsidRDefault="00E3461B" w:rsidP="00CF19DF">
      <w:pPr>
        <w:pStyle w:val="Bezproreda"/>
        <w:rPr>
          <w:rFonts w:ascii="Arial" w:hAnsi="Arial" w:cs="Arial"/>
          <w:szCs w:val="24"/>
        </w:rPr>
      </w:pPr>
    </w:p>
    <w:p w:rsidR="00CF19DF" w:rsidRPr="00C52AC1" w:rsidRDefault="00CF19DF" w:rsidP="00CF19DF">
      <w:pPr>
        <w:pStyle w:val="Bezproreda"/>
        <w:rPr>
          <w:rFonts w:ascii="Arial" w:hAnsi="Arial" w:cs="Arial"/>
          <w:szCs w:val="24"/>
        </w:rPr>
      </w:pPr>
    </w:p>
    <w:p w:rsidR="004C3D20" w:rsidRPr="00C52AC1" w:rsidRDefault="00646960" w:rsidP="00CF19DF">
      <w:pPr>
        <w:pStyle w:val="Bezproreda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ab/>
      </w:r>
      <w:r w:rsidR="004C3D20" w:rsidRPr="00C52AC1">
        <w:rPr>
          <w:rFonts w:ascii="Arial" w:hAnsi="Arial" w:cs="Arial"/>
          <w:szCs w:val="24"/>
        </w:rPr>
        <w:t>Komisija za provedbu javnog natječaja Općinskog suda u Z</w:t>
      </w:r>
      <w:r w:rsidR="001A7E13" w:rsidRPr="00C52AC1">
        <w:rPr>
          <w:rFonts w:ascii="Arial" w:hAnsi="Arial" w:cs="Arial"/>
          <w:szCs w:val="24"/>
        </w:rPr>
        <w:t>lataru</w:t>
      </w:r>
      <w:r w:rsidR="005A6C35">
        <w:rPr>
          <w:rFonts w:ascii="Arial" w:hAnsi="Arial" w:cs="Arial"/>
          <w:szCs w:val="24"/>
        </w:rPr>
        <w:t xml:space="preserve"> </w:t>
      </w:r>
      <w:r w:rsidR="005A6C35" w:rsidRPr="005D2A9E">
        <w:rPr>
          <w:rFonts w:ascii="Arial" w:hAnsi="Arial" w:cs="Arial"/>
          <w:szCs w:val="24"/>
        </w:rPr>
        <w:t>(dalje: Komisija)</w:t>
      </w:r>
      <w:r w:rsidR="004C3D20" w:rsidRPr="005D2A9E">
        <w:rPr>
          <w:rFonts w:ascii="Arial" w:hAnsi="Arial" w:cs="Arial"/>
          <w:szCs w:val="24"/>
        </w:rPr>
        <w:t xml:space="preserve"> temeljem članka 8. i </w:t>
      </w:r>
      <w:r w:rsidR="00110317">
        <w:rPr>
          <w:rFonts w:ascii="Arial" w:hAnsi="Arial" w:cs="Arial"/>
          <w:szCs w:val="24"/>
        </w:rPr>
        <w:t xml:space="preserve">članka </w:t>
      </w:r>
      <w:bookmarkStart w:id="0" w:name="_GoBack"/>
      <w:bookmarkEnd w:id="0"/>
      <w:r w:rsidR="004C3D20" w:rsidRPr="005D2A9E">
        <w:rPr>
          <w:rFonts w:ascii="Arial" w:hAnsi="Arial" w:cs="Arial"/>
          <w:szCs w:val="24"/>
        </w:rPr>
        <w:t>11</w:t>
      </w:r>
      <w:r w:rsidR="005A6C35" w:rsidRPr="005D2A9E">
        <w:rPr>
          <w:rFonts w:ascii="Arial" w:hAnsi="Arial" w:cs="Arial"/>
          <w:szCs w:val="24"/>
        </w:rPr>
        <w:t>. stavak</w:t>
      </w:r>
      <w:r w:rsidR="004C3D20" w:rsidRPr="005D2A9E">
        <w:rPr>
          <w:rFonts w:ascii="Arial" w:hAnsi="Arial" w:cs="Arial"/>
          <w:szCs w:val="24"/>
        </w:rPr>
        <w:t xml:space="preserve"> </w:t>
      </w:r>
      <w:r w:rsidR="002C512E" w:rsidRPr="005D2A9E">
        <w:rPr>
          <w:rFonts w:ascii="Arial" w:hAnsi="Arial" w:cs="Arial"/>
          <w:szCs w:val="24"/>
        </w:rPr>
        <w:t>1</w:t>
      </w:r>
      <w:r w:rsidR="004C3D20" w:rsidRPr="005D2A9E">
        <w:rPr>
          <w:rFonts w:ascii="Arial" w:hAnsi="Arial" w:cs="Arial"/>
          <w:szCs w:val="24"/>
        </w:rPr>
        <w:t xml:space="preserve">. Uredbe o raspisivanju </w:t>
      </w:r>
      <w:r w:rsidR="00CF19DF" w:rsidRPr="005D2A9E">
        <w:rPr>
          <w:rFonts w:ascii="Arial" w:hAnsi="Arial" w:cs="Arial"/>
          <w:szCs w:val="24"/>
        </w:rPr>
        <w:t xml:space="preserve">i provedbi </w:t>
      </w:r>
      <w:r w:rsidR="004C3D20" w:rsidRPr="005D2A9E">
        <w:rPr>
          <w:rFonts w:ascii="Arial" w:hAnsi="Arial" w:cs="Arial"/>
          <w:szCs w:val="24"/>
        </w:rPr>
        <w:t xml:space="preserve">javnog </w:t>
      </w:r>
      <w:r w:rsidR="004C3D20" w:rsidRPr="00C52AC1">
        <w:rPr>
          <w:rFonts w:ascii="Arial" w:hAnsi="Arial" w:cs="Arial"/>
          <w:szCs w:val="24"/>
        </w:rPr>
        <w:t>natječaja i internog oglasa u državnoj službi (Narodne novine, broj: 78/</w:t>
      </w:r>
      <w:r w:rsidR="002C512E">
        <w:rPr>
          <w:rFonts w:ascii="Arial" w:hAnsi="Arial" w:cs="Arial"/>
          <w:szCs w:val="24"/>
        </w:rPr>
        <w:t>20</w:t>
      </w:r>
      <w:r w:rsidR="004C3D20" w:rsidRPr="00C52AC1">
        <w:rPr>
          <w:rFonts w:ascii="Arial" w:hAnsi="Arial" w:cs="Arial"/>
          <w:szCs w:val="24"/>
        </w:rPr>
        <w:t>17</w:t>
      </w:r>
      <w:r w:rsidR="00C3764A">
        <w:rPr>
          <w:rFonts w:ascii="Arial" w:hAnsi="Arial" w:cs="Arial"/>
          <w:szCs w:val="24"/>
        </w:rPr>
        <w:t>, 89/</w:t>
      </w:r>
      <w:r w:rsidR="002C512E">
        <w:rPr>
          <w:rFonts w:ascii="Arial" w:hAnsi="Arial" w:cs="Arial"/>
          <w:szCs w:val="24"/>
        </w:rPr>
        <w:t>20</w:t>
      </w:r>
      <w:r w:rsidR="00C3764A">
        <w:rPr>
          <w:rFonts w:ascii="Arial" w:hAnsi="Arial" w:cs="Arial"/>
          <w:szCs w:val="24"/>
        </w:rPr>
        <w:t>19</w:t>
      </w:r>
      <w:r w:rsidR="004C3D20" w:rsidRPr="00C52AC1">
        <w:rPr>
          <w:rFonts w:ascii="Arial" w:hAnsi="Arial" w:cs="Arial"/>
          <w:szCs w:val="24"/>
        </w:rPr>
        <w:t>) objavljuje</w:t>
      </w:r>
    </w:p>
    <w:p w:rsidR="00CF19DF" w:rsidRPr="00C52AC1" w:rsidRDefault="00CF19DF" w:rsidP="00EA1DCB">
      <w:pPr>
        <w:rPr>
          <w:rFonts w:ascii="Arial" w:hAnsi="Arial" w:cs="Arial"/>
          <w:szCs w:val="24"/>
        </w:rPr>
      </w:pPr>
    </w:p>
    <w:p w:rsidR="004C3D20" w:rsidRPr="00C52AC1" w:rsidRDefault="001A7E13" w:rsidP="004C3D20">
      <w:pPr>
        <w:jc w:val="center"/>
        <w:rPr>
          <w:rFonts w:ascii="Arial" w:hAnsi="Arial" w:cs="Arial"/>
          <w:b/>
          <w:szCs w:val="24"/>
        </w:rPr>
      </w:pPr>
      <w:r w:rsidRPr="00C52AC1">
        <w:rPr>
          <w:rFonts w:ascii="Arial" w:hAnsi="Arial" w:cs="Arial"/>
          <w:b/>
          <w:szCs w:val="24"/>
        </w:rPr>
        <w:t>OBAVIJEST KANDIDATIMA</w:t>
      </w:r>
    </w:p>
    <w:p w:rsidR="001A7E13" w:rsidRPr="00C52AC1" w:rsidRDefault="001A7E13" w:rsidP="004C3D20">
      <w:pPr>
        <w:jc w:val="center"/>
        <w:rPr>
          <w:rFonts w:ascii="Arial" w:hAnsi="Arial" w:cs="Arial"/>
          <w:b/>
          <w:szCs w:val="24"/>
        </w:rPr>
      </w:pPr>
      <w:r w:rsidRPr="00C52AC1">
        <w:rPr>
          <w:rFonts w:ascii="Arial" w:hAnsi="Arial" w:cs="Arial"/>
          <w:b/>
          <w:szCs w:val="24"/>
        </w:rPr>
        <w:t>O DANU I NAČINU PROVEDBE</w:t>
      </w:r>
    </w:p>
    <w:p w:rsidR="001A7E13" w:rsidRPr="00C52AC1" w:rsidRDefault="001A7E13" w:rsidP="004C3D20">
      <w:pPr>
        <w:jc w:val="center"/>
        <w:rPr>
          <w:rFonts w:ascii="Arial" w:hAnsi="Arial" w:cs="Arial"/>
          <w:b/>
          <w:szCs w:val="24"/>
        </w:rPr>
      </w:pPr>
      <w:r w:rsidRPr="00C52AC1">
        <w:rPr>
          <w:rFonts w:ascii="Arial" w:hAnsi="Arial" w:cs="Arial"/>
          <w:b/>
          <w:szCs w:val="24"/>
        </w:rPr>
        <w:t>POSTUPKA TESTIRANJA</w:t>
      </w:r>
    </w:p>
    <w:p w:rsidR="001A7E13" w:rsidRPr="00C52AC1" w:rsidRDefault="001A7E13" w:rsidP="004C3D20">
      <w:pPr>
        <w:jc w:val="center"/>
        <w:rPr>
          <w:rFonts w:ascii="Arial" w:hAnsi="Arial" w:cs="Arial"/>
          <w:b/>
          <w:szCs w:val="24"/>
        </w:rPr>
      </w:pPr>
    </w:p>
    <w:p w:rsidR="004C3D20" w:rsidRPr="00C52AC1" w:rsidRDefault="005A6C35" w:rsidP="004C3D2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1A7E13" w:rsidRPr="00C52AC1">
        <w:rPr>
          <w:rFonts w:ascii="Arial" w:hAnsi="Arial" w:cs="Arial"/>
          <w:szCs w:val="24"/>
        </w:rPr>
        <w:t xml:space="preserve">ezano za </w:t>
      </w:r>
      <w:r w:rsidR="001F58B3">
        <w:rPr>
          <w:rFonts w:ascii="Arial" w:hAnsi="Arial" w:cs="Arial"/>
          <w:szCs w:val="24"/>
        </w:rPr>
        <w:t>j</w:t>
      </w:r>
      <w:r w:rsidR="004C3D20" w:rsidRPr="00C52AC1">
        <w:rPr>
          <w:rFonts w:ascii="Arial" w:hAnsi="Arial" w:cs="Arial"/>
          <w:szCs w:val="24"/>
        </w:rPr>
        <w:t>avni natječaj za prijam u državnu službu na neodređeno vrijeme u Općinski sud u Zlataru, na radno mjesto</w:t>
      </w:r>
    </w:p>
    <w:p w:rsidR="004C3D20" w:rsidRPr="00C52AC1" w:rsidRDefault="004C3D20" w:rsidP="004C3D20">
      <w:pPr>
        <w:rPr>
          <w:rFonts w:ascii="Arial" w:hAnsi="Arial" w:cs="Arial"/>
          <w:b/>
          <w:szCs w:val="24"/>
        </w:rPr>
      </w:pPr>
    </w:p>
    <w:p w:rsidR="004C3D20" w:rsidRPr="005A6C35" w:rsidRDefault="005A6C35" w:rsidP="005A6C35">
      <w:pPr>
        <w:pStyle w:val="Odlomakpopisa"/>
        <w:numPr>
          <w:ilvl w:val="0"/>
          <w:numId w:val="2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sudski savjetnik</w:t>
      </w:r>
      <w:r w:rsidR="005E7ECB">
        <w:rPr>
          <w:rFonts w:ascii="Arial" w:hAnsi="Arial" w:cs="Arial"/>
          <w:b/>
        </w:rPr>
        <w:t>/</w:t>
      </w:r>
      <w:proofErr w:type="spellStart"/>
      <w:r w:rsidR="005E7ECB">
        <w:rPr>
          <w:rFonts w:ascii="Arial" w:hAnsi="Arial" w:cs="Arial"/>
          <w:b/>
        </w:rPr>
        <w:t>ca</w:t>
      </w:r>
      <w:proofErr w:type="spellEnd"/>
      <w:r w:rsidR="005E7ECB">
        <w:rPr>
          <w:rFonts w:ascii="Arial" w:hAnsi="Arial" w:cs="Arial"/>
          <w:b/>
        </w:rPr>
        <w:t xml:space="preserve"> u općinskom sudu</w:t>
      </w:r>
      <w:r w:rsidR="004C3D20" w:rsidRPr="005A6C3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</w:t>
      </w:r>
      <w:r w:rsidR="00C3764A" w:rsidRPr="005A6C3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jedan</w:t>
      </w:r>
      <w:r w:rsidR="005E7ECB">
        <w:rPr>
          <w:rFonts w:ascii="Arial" w:hAnsi="Arial" w:cs="Arial"/>
          <w:b/>
        </w:rPr>
        <w:t>/na</w:t>
      </w:r>
      <w:r w:rsidR="002C512E" w:rsidRPr="005A6C35">
        <w:rPr>
          <w:rFonts w:ascii="Arial" w:hAnsi="Arial" w:cs="Arial"/>
          <w:b/>
        </w:rPr>
        <w:t>)</w:t>
      </w:r>
      <w:r w:rsidR="004C3D20" w:rsidRPr="005A6C35">
        <w:rPr>
          <w:rFonts w:ascii="Arial" w:hAnsi="Arial" w:cs="Arial"/>
          <w:b/>
        </w:rPr>
        <w:t xml:space="preserve"> izvršitelj</w:t>
      </w:r>
      <w:r w:rsidR="00150D2A" w:rsidRPr="005A6C35">
        <w:rPr>
          <w:rFonts w:ascii="Arial" w:hAnsi="Arial" w:cs="Arial"/>
          <w:b/>
        </w:rPr>
        <w:t>/</w:t>
      </w:r>
      <w:proofErr w:type="spellStart"/>
      <w:r w:rsidR="00150D2A" w:rsidRPr="005A6C35">
        <w:rPr>
          <w:rFonts w:ascii="Arial" w:hAnsi="Arial" w:cs="Arial"/>
          <w:b/>
        </w:rPr>
        <w:t>ic</w:t>
      </w:r>
      <w:r>
        <w:rPr>
          <w:rFonts w:ascii="Arial" w:hAnsi="Arial" w:cs="Arial"/>
          <w:b/>
        </w:rPr>
        <w:t>a</w:t>
      </w:r>
      <w:proofErr w:type="spellEnd"/>
    </w:p>
    <w:p w:rsidR="004C3D20" w:rsidRPr="00C52AC1" w:rsidRDefault="004C3D20" w:rsidP="004C3D20">
      <w:pPr>
        <w:rPr>
          <w:rFonts w:ascii="Arial" w:hAnsi="Arial" w:cs="Arial"/>
          <w:szCs w:val="24"/>
        </w:rPr>
      </w:pPr>
    </w:p>
    <w:p w:rsidR="004A7918" w:rsidRPr="00C52AC1" w:rsidRDefault="004C3D20" w:rsidP="004A7918">
      <w:pPr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objavljen </w:t>
      </w:r>
      <w:r w:rsidR="004A7918" w:rsidRPr="00C52AC1">
        <w:rPr>
          <w:rFonts w:ascii="Arial" w:hAnsi="Arial" w:cs="Arial"/>
          <w:szCs w:val="24"/>
        </w:rPr>
        <w:t xml:space="preserve">u </w:t>
      </w:r>
      <w:r w:rsidR="006A4869">
        <w:rPr>
          <w:rFonts w:ascii="Arial" w:hAnsi="Arial" w:cs="Arial"/>
          <w:szCs w:val="24"/>
        </w:rPr>
        <w:t xml:space="preserve">Narodnim novinama </w:t>
      </w:r>
      <w:r w:rsidR="0041239D" w:rsidRPr="004B0C77">
        <w:rPr>
          <w:rFonts w:ascii="Arial" w:hAnsi="Arial" w:cs="Arial"/>
          <w:szCs w:val="24"/>
        </w:rPr>
        <w:t>broj</w:t>
      </w:r>
      <w:r w:rsidR="005A6C35">
        <w:rPr>
          <w:rFonts w:ascii="Arial" w:hAnsi="Arial" w:cs="Arial"/>
          <w:szCs w:val="24"/>
        </w:rPr>
        <w:t>:</w:t>
      </w:r>
      <w:r w:rsidR="0041239D" w:rsidRPr="004B0C77">
        <w:rPr>
          <w:rFonts w:ascii="Arial" w:hAnsi="Arial" w:cs="Arial"/>
          <w:szCs w:val="24"/>
        </w:rPr>
        <w:t xml:space="preserve"> </w:t>
      </w:r>
      <w:r w:rsidR="005E7ECB">
        <w:rPr>
          <w:rFonts w:ascii="Arial" w:hAnsi="Arial" w:cs="Arial"/>
          <w:szCs w:val="24"/>
        </w:rPr>
        <w:t>81/2024</w:t>
      </w:r>
      <w:r w:rsidR="0041239D" w:rsidRPr="004B0C77">
        <w:rPr>
          <w:rFonts w:ascii="Arial" w:hAnsi="Arial" w:cs="Arial"/>
          <w:szCs w:val="24"/>
        </w:rPr>
        <w:t xml:space="preserve"> od </w:t>
      </w:r>
      <w:r w:rsidR="005E7ECB">
        <w:rPr>
          <w:rFonts w:ascii="Arial" w:hAnsi="Arial" w:cs="Arial"/>
          <w:szCs w:val="24"/>
        </w:rPr>
        <w:t>10</w:t>
      </w:r>
      <w:r w:rsidR="00C3764A">
        <w:rPr>
          <w:rFonts w:ascii="Arial" w:hAnsi="Arial" w:cs="Arial"/>
          <w:szCs w:val="24"/>
        </w:rPr>
        <w:t xml:space="preserve">. </w:t>
      </w:r>
      <w:r w:rsidR="005E7ECB">
        <w:rPr>
          <w:rFonts w:ascii="Arial" w:hAnsi="Arial" w:cs="Arial"/>
          <w:szCs w:val="24"/>
        </w:rPr>
        <w:t>srpnja</w:t>
      </w:r>
      <w:r w:rsidR="0041239D">
        <w:rPr>
          <w:rFonts w:ascii="Arial" w:hAnsi="Arial" w:cs="Arial"/>
          <w:szCs w:val="24"/>
        </w:rPr>
        <w:t xml:space="preserve"> 202</w:t>
      </w:r>
      <w:r w:rsidR="005E7ECB">
        <w:rPr>
          <w:rFonts w:ascii="Arial" w:hAnsi="Arial" w:cs="Arial"/>
          <w:szCs w:val="24"/>
        </w:rPr>
        <w:t>4</w:t>
      </w:r>
      <w:r w:rsidR="0041239D">
        <w:rPr>
          <w:rFonts w:ascii="Arial" w:hAnsi="Arial" w:cs="Arial"/>
          <w:szCs w:val="24"/>
        </w:rPr>
        <w:t>.</w:t>
      </w:r>
      <w:r w:rsidR="004A7918" w:rsidRPr="00C52AC1">
        <w:rPr>
          <w:rFonts w:ascii="Arial" w:hAnsi="Arial" w:cs="Arial"/>
          <w:szCs w:val="24"/>
        </w:rPr>
        <w:t xml:space="preserve">  </w:t>
      </w:r>
    </w:p>
    <w:p w:rsidR="004A7918" w:rsidRPr="00C52AC1" w:rsidRDefault="004A7918" w:rsidP="004C3D20">
      <w:pPr>
        <w:rPr>
          <w:rFonts w:ascii="Arial" w:hAnsi="Arial" w:cs="Arial"/>
          <w:szCs w:val="24"/>
        </w:rPr>
      </w:pPr>
    </w:p>
    <w:p w:rsidR="004A7918" w:rsidRPr="00C52AC1" w:rsidRDefault="004A7918" w:rsidP="004A7918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Testiranje iz provjere znanja</w:t>
      </w:r>
      <w:r w:rsidR="001F58B3">
        <w:rPr>
          <w:rFonts w:ascii="Arial" w:hAnsi="Arial" w:cs="Arial"/>
          <w:szCs w:val="24"/>
        </w:rPr>
        <w:t>,</w:t>
      </w:r>
      <w:r w:rsidRPr="00C52AC1">
        <w:rPr>
          <w:rFonts w:ascii="Arial" w:hAnsi="Arial" w:cs="Arial"/>
          <w:szCs w:val="24"/>
        </w:rPr>
        <w:t xml:space="preserve"> sposobnosti i vještina bitnih za obavljanje poslova radnog </w:t>
      </w:r>
      <w:r w:rsidRPr="005D2A9E">
        <w:rPr>
          <w:rFonts w:ascii="Arial" w:hAnsi="Arial" w:cs="Arial"/>
          <w:szCs w:val="24"/>
        </w:rPr>
        <w:t>mjesta</w:t>
      </w:r>
      <w:r w:rsidR="00EE692A" w:rsidRPr="005D2A9E">
        <w:rPr>
          <w:rFonts w:ascii="Arial" w:hAnsi="Arial" w:cs="Arial"/>
          <w:szCs w:val="24"/>
        </w:rPr>
        <w:t xml:space="preserve"> na koje se prima</w:t>
      </w:r>
      <w:r w:rsidRPr="005D2A9E">
        <w:rPr>
          <w:rFonts w:ascii="Arial" w:hAnsi="Arial" w:cs="Arial"/>
          <w:szCs w:val="24"/>
        </w:rPr>
        <w:t xml:space="preserve"> o</w:t>
      </w:r>
      <w:r w:rsidRPr="00C52AC1">
        <w:rPr>
          <w:rFonts w:ascii="Arial" w:hAnsi="Arial" w:cs="Arial"/>
          <w:szCs w:val="24"/>
        </w:rPr>
        <w:t>držati će se:</w:t>
      </w:r>
    </w:p>
    <w:p w:rsidR="004A7918" w:rsidRPr="00C52AC1" w:rsidRDefault="004A7918" w:rsidP="004A7918">
      <w:pPr>
        <w:ind w:firstLine="708"/>
        <w:rPr>
          <w:rFonts w:ascii="Arial" w:hAnsi="Arial" w:cs="Arial"/>
          <w:szCs w:val="24"/>
        </w:rPr>
      </w:pPr>
    </w:p>
    <w:p w:rsidR="004C3D20" w:rsidRPr="003C47E2" w:rsidRDefault="005A6C35" w:rsidP="005A6C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E7ECB">
        <w:rPr>
          <w:rFonts w:ascii="Arial" w:hAnsi="Arial" w:cs="Arial"/>
          <w:b/>
        </w:rPr>
        <w:t>4</w:t>
      </w:r>
      <w:r w:rsidR="00C3764A">
        <w:rPr>
          <w:rFonts w:ascii="Arial" w:hAnsi="Arial" w:cs="Arial"/>
          <w:b/>
        </w:rPr>
        <w:t xml:space="preserve">. </w:t>
      </w:r>
      <w:r w:rsidR="005E7ECB">
        <w:rPr>
          <w:rFonts w:ascii="Arial" w:hAnsi="Arial" w:cs="Arial"/>
          <w:b/>
        </w:rPr>
        <w:t>rujna 2024</w:t>
      </w:r>
      <w:r w:rsidR="003C47E2" w:rsidRPr="003C47E2">
        <w:rPr>
          <w:rFonts w:ascii="Arial" w:hAnsi="Arial" w:cs="Arial"/>
          <w:b/>
        </w:rPr>
        <w:t>. (</w:t>
      </w:r>
      <w:r w:rsidR="005E7ECB">
        <w:rPr>
          <w:rFonts w:ascii="Arial" w:hAnsi="Arial" w:cs="Arial"/>
          <w:b/>
        </w:rPr>
        <w:t>utorak</w:t>
      </w:r>
      <w:r w:rsidR="003C47E2" w:rsidRPr="003C47E2">
        <w:rPr>
          <w:rFonts w:ascii="Arial" w:hAnsi="Arial" w:cs="Arial"/>
          <w:b/>
        </w:rPr>
        <w:t xml:space="preserve">) </w:t>
      </w:r>
      <w:r w:rsidR="004C3D20" w:rsidRPr="003C47E2">
        <w:rPr>
          <w:rFonts w:ascii="Arial" w:hAnsi="Arial" w:cs="Arial"/>
          <w:b/>
        </w:rPr>
        <w:t xml:space="preserve">s početkom u </w:t>
      </w:r>
      <w:r w:rsidR="005E7ECB">
        <w:rPr>
          <w:rFonts w:ascii="Arial" w:hAnsi="Arial" w:cs="Arial"/>
          <w:b/>
        </w:rPr>
        <w:t>9</w:t>
      </w:r>
      <w:r w:rsidR="000B3E44" w:rsidRPr="003C47E2">
        <w:rPr>
          <w:rFonts w:ascii="Arial" w:hAnsi="Arial" w:cs="Arial"/>
          <w:b/>
        </w:rPr>
        <w:t>,00</w:t>
      </w:r>
      <w:r w:rsidR="004C3D20" w:rsidRPr="003C47E2">
        <w:rPr>
          <w:rFonts w:ascii="Arial" w:hAnsi="Arial" w:cs="Arial"/>
          <w:b/>
        </w:rPr>
        <w:t xml:space="preserve"> sati</w:t>
      </w:r>
    </w:p>
    <w:p w:rsidR="004C3D20" w:rsidRPr="00C52AC1" w:rsidRDefault="004C3D20" w:rsidP="005A6C35">
      <w:pPr>
        <w:jc w:val="center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u prostor</w:t>
      </w:r>
      <w:r w:rsidR="00002622" w:rsidRPr="00C52AC1">
        <w:rPr>
          <w:rFonts w:ascii="Arial" w:hAnsi="Arial" w:cs="Arial"/>
          <w:szCs w:val="24"/>
        </w:rPr>
        <w:t>ijama</w:t>
      </w:r>
      <w:r w:rsidRPr="00C52AC1">
        <w:rPr>
          <w:rFonts w:ascii="Arial" w:hAnsi="Arial" w:cs="Arial"/>
          <w:szCs w:val="24"/>
        </w:rPr>
        <w:t xml:space="preserve"> Općinskog suda u Zlataru, Trg slobode 14</w:t>
      </w:r>
      <w:r w:rsidR="004A7918" w:rsidRPr="00C52AC1">
        <w:rPr>
          <w:rFonts w:ascii="Arial" w:hAnsi="Arial" w:cs="Arial"/>
          <w:szCs w:val="24"/>
        </w:rPr>
        <w:t>/</w:t>
      </w:r>
      <w:r w:rsidRPr="00C52AC1">
        <w:rPr>
          <w:rFonts w:ascii="Arial" w:hAnsi="Arial" w:cs="Arial"/>
          <w:szCs w:val="24"/>
        </w:rPr>
        <w:t>A, Zlatar.</w:t>
      </w:r>
    </w:p>
    <w:p w:rsidR="004C3D20" w:rsidRPr="00C52AC1" w:rsidRDefault="004C3D20" w:rsidP="004C3D20">
      <w:pPr>
        <w:jc w:val="center"/>
        <w:rPr>
          <w:rFonts w:ascii="Arial" w:hAnsi="Arial" w:cs="Arial"/>
          <w:szCs w:val="24"/>
        </w:rPr>
      </w:pPr>
    </w:p>
    <w:p w:rsidR="004A7918" w:rsidRPr="00C52AC1" w:rsidRDefault="004C3D20" w:rsidP="004C3D20">
      <w:pPr>
        <w:ind w:firstLine="705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Na testiranje se pozivaju pristupiti kandidati s Liste kandidata, </w:t>
      </w:r>
      <w:r w:rsidR="004A7918" w:rsidRPr="00C52AC1">
        <w:rPr>
          <w:rFonts w:ascii="Arial" w:hAnsi="Arial" w:cs="Arial"/>
          <w:szCs w:val="24"/>
        </w:rPr>
        <w:t>objavljene na web stranici ovog suda (samo inicija</w:t>
      </w:r>
      <w:r w:rsidR="00A34053" w:rsidRPr="00C52AC1">
        <w:rPr>
          <w:rFonts w:ascii="Arial" w:hAnsi="Arial" w:cs="Arial"/>
          <w:szCs w:val="24"/>
        </w:rPr>
        <w:t>li imena i prezimena kandidata)</w:t>
      </w:r>
      <w:r w:rsidR="004A7918" w:rsidRPr="00C52AC1">
        <w:rPr>
          <w:rFonts w:ascii="Arial" w:hAnsi="Arial" w:cs="Arial"/>
          <w:szCs w:val="24"/>
        </w:rPr>
        <w:t>.</w:t>
      </w:r>
    </w:p>
    <w:p w:rsidR="004A7918" w:rsidRPr="00C52AC1" w:rsidRDefault="004A7918" w:rsidP="004C3D20">
      <w:pPr>
        <w:ind w:firstLine="705"/>
        <w:rPr>
          <w:rFonts w:ascii="Arial" w:hAnsi="Arial" w:cs="Arial"/>
          <w:szCs w:val="24"/>
        </w:rPr>
      </w:pPr>
    </w:p>
    <w:p w:rsidR="004C3D20" w:rsidRPr="00C52AC1" w:rsidRDefault="004C3D20" w:rsidP="004C3D20">
      <w:pPr>
        <w:rPr>
          <w:rFonts w:ascii="Arial" w:hAnsi="Arial" w:cs="Arial"/>
          <w:b/>
          <w:szCs w:val="24"/>
        </w:rPr>
      </w:pPr>
      <w:r w:rsidRPr="00C52AC1">
        <w:rPr>
          <w:rFonts w:ascii="Arial" w:hAnsi="Arial" w:cs="Arial"/>
          <w:b/>
          <w:szCs w:val="24"/>
        </w:rPr>
        <w:t>Testiranje kandidata:</w:t>
      </w:r>
    </w:p>
    <w:p w:rsidR="004C3D20" w:rsidRPr="005D2A9E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- pisani test </w:t>
      </w:r>
      <w:r w:rsidR="00DC1E92" w:rsidRPr="00C52AC1">
        <w:rPr>
          <w:rFonts w:ascii="Arial" w:hAnsi="Arial" w:cs="Arial"/>
          <w:szCs w:val="24"/>
        </w:rPr>
        <w:t>provjere poznavanja znanja iz područja</w:t>
      </w:r>
      <w:r w:rsidR="00965EAB" w:rsidRPr="00C52AC1">
        <w:rPr>
          <w:rFonts w:ascii="Arial" w:hAnsi="Arial" w:cs="Arial"/>
          <w:szCs w:val="24"/>
        </w:rPr>
        <w:t xml:space="preserve"> za koje se raspisuje natječaj  </w:t>
      </w:r>
      <w:r w:rsidR="00965EAB" w:rsidRPr="005D2A9E">
        <w:rPr>
          <w:rFonts w:ascii="Arial" w:hAnsi="Arial" w:cs="Arial"/>
          <w:szCs w:val="24"/>
        </w:rPr>
        <w:t>(</w:t>
      </w:r>
      <w:r w:rsidR="005E7ECB">
        <w:rPr>
          <w:rFonts w:ascii="Arial" w:hAnsi="Arial" w:cs="Arial"/>
          <w:szCs w:val="24"/>
        </w:rPr>
        <w:t xml:space="preserve">Sudski poslovnik, </w:t>
      </w:r>
      <w:r w:rsidR="005A6C35" w:rsidRPr="005D2A9E">
        <w:rPr>
          <w:rFonts w:ascii="Arial" w:hAnsi="Arial" w:cs="Arial"/>
          <w:szCs w:val="24"/>
        </w:rPr>
        <w:t xml:space="preserve">Zakon o parničnom postupku, Zakon o stečaju potrošača </w:t>
      </w:r>
      <w:r w:rsidR="00EE692A" w:rsidRPr="005D2A9E">
        <w:rPr>
          <w:rFonts w:ascii="Arial" w:hAnsi="Arial" w:cs="Arial"/>
          <w:szCs w:val="24"/>
        </w:rPr>
        <w:t xml:space="preserve">- </w:t>
      </w:r>
      <w:r w:rsidR="005A6C35" w:rsidRPr="005D2A9E">
        <w:rPr>
          <w:rFonts w:ascii="Arial" w:hAnsi="Arial" w:cs="Arial"/>
          <w:szCs w:val="24"/>
        </w:rPr>
        <w:t>Glava IX. A – Jednostavni postupak stečaja potrošača i Ovršni zakon</w:t>
      </w:r>
      <w:r w:rsidR="00B03857" w:rsidRPr="005D2A9E">
        <w:rPr>
          <w:rFonts w:ascii="Arial" w:hAnsi="Arial" w:cs="Arial"/>
          <w:szCs w:val="24"/>
        </w:rPr>
        <w:t>)</w:t>
      </w:r>
      <w:r w:rsidR="00E10F69" w:rsidRPr="005D2A9E">
        <w:rPr>
          <w:rFonts w:ascii="Arial" w:hAnsi="Arial" w:cs="Arial"/>
          <w:szCs w:val="24"/>
        </w:rPr>
        <w:t>,</w:t>
      </w:r>
    </w:p>
    <w:p w:rsidR="004C3D20" w:rsidRDefault="00DC1E92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- razgovor (intervju) </w:t>
      </w:r>
      <w:r w:rsidR="004C3D20" w:rsidRPr="00C52AC1">
        <w:rPr>
          <w:rFonts w:ascii="Arial" w:hAnsi="Arial" w:cs="Arial"/>
          <w:szCs w:val="24"/>
        </w:rPr>
        <w:t>s</w:t>
      </w:r>
      <w:r w:rsidR="005E7ECB">
        <w:rPr>
          <w:rFonts w:ascii="Arial" w:hAnsi="Arial" w:cs="Arial"/>
          <w:szCs w:val="24"/>
        </w:rPr>
        <w:t xml:space="preserve"> Komisijom</w:t>
      </w:r>
      <w:r w:rsidR="005A6C35">
        <w:rPr>
          <w:rFonts w:ascii="Arial" w:hAnsi="Arial" w:cs="Arial"/>
          <w:szCs w:val="24"/>
        </w:rPr>
        <w:t xml:space="preserve"> (održat će se isti dan).</w:t>
      </w:r>
    </w:p>
    <w:p w:rsidR="004C3D20" w:rsidRPr="00C52AC1" w:rsidRDefault="004C3D20" w:rsidP="004C3D20">
      <w:pPr>
        <w:rPr>
          <w:rFonts w:ascii="Arial" w:hAnsi="Arial" w:cs="Arial"/>
          <w:szCs w:val="24"/>
        </w:rPr>
      </w:pPr>
    </w:p>
    <w:p w:rsidR="001F58B3" w:rsidRPr="001F58B3" w:rsidRDefault="004C3D20" w:rsidP="001F58B3">
      <w:pPr>
        <w:rPr>
          <w:rFonts w:ascii="Arial" w:hAnsi="Arial" w:cs="Arial"/>
          <w:b/>
          <w:szCs w:val="24"/>
        </w:rPr>
      </w:pPr>
      <w:r w:rsidRPr="00C52AC1">
        <w:rPr>
          <w:rFonts w:ascii="Arial" w:hAnsi="Arial" w:cs="Arial"/>
          <w:b/>
          <w:szCs w:val="24"/>
        </w:rPr>
        <w:t>Način testiranja:</w:t>
      </w: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Po dolasku na testiranje od kandidata će biti zatraženo predočenje isprave radi utvrđivanja identiteta. Kandidati koji ne mogu dokazati identitet, ne mogu pristupiti testiranju.</w:t>
      </w: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Nakon utvrđivanja njihovog identiteta kandidati će biti pisano testirani u trajanju od </w:t>
      </w:r>
      <w:r w:rsidR="00E10F69" w:rsidRPr="00C52AC1">
        <w:rPr>
          <w:rFonts w:ascii="Arial" w:hAnsi="Arial" w:cs="Arial"/>
          <w:szCs w:val="24"/>
        </w:rPr>
        <w:t>30</w:t>
      </w:r>
      <w:r w:rsidRPr="00C52AC1">
        <w:rPr>
          <w:rFonts w:ascii="Arial" w:hAnsi="Arial" w:cs="Arial"/>
          <w:szCs w:val="24"/>
        </w:rPr>
        <w:t xml:space="preserve"> minuta. </w:t>
      </w:r>
    </w:p>
    <w:p w:rsidR="004C3D20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lastRenderedPageBreak/>
        <w:t xml:space="preserve">Kandidati su dužni pridržavati se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biti će udaljeni s testiranja i njihov rezultat i rad Komisija neće bodovati. </w:t>
      </w:r>
    </w:p>
    <w:p w:rsidR="0016139C" w:rsidRPr="00C52AC1" w:rsidRDefault="0016139C" w:rsidP="00DC1E92">
      <w:pPr>
        <w:ind w:firstLine="708"/>
        <w:rPr>
          <w:rFonts w:ascii="Arial" w:hAnsi="Arial" w:cs="Arial"/>
          <w:szCs w:val="24"/>
        </w:rPr>
      </w:pPr>
    </w:p>
    <w:p w:rsidR="004C3D20" w:rsidRPr="005D2A9E" w:rsidRDefault="004C3D20" w:rsidP="00DC1E92">
      <w:pPr>
        <w:ind w:firstLine="708"/>
        <w:rPr>
          <w:rFonts w:ascii="Arial" w:hAnsi="Arial" w:cs="Arial"/>
          <w:szCs w:val="24"/>
        </w:rPr>
      </w:pPr>
      <w:r w:rsidRPr="005D2A9E">
        <w:rPr>
          <w:rFonts w:ascii="Arial" w:hAnsi="Arial" w:cs="Arial"/>
          <w:szCs w:val="24"/>
        </w:rPr>
        <w:t xml:space="preserve">Za </w:t>
      </w:r>
      <w:r w:rsidR="00851192" w:rsidRPr="005D2A9E">
        <w:rPr>
          <w:rFonts w:ascii="Arial" w:hAnsi="Arial" w:cs="Arial"/>
          <w:szCs w:val="24"/>
        </w:rPr>
        <w:t xml:space="preserve">provjeru poznavanja znanja iz područja za koje se raspisuje natječaj </w:t>
      </w:r>
      <w:r w:rsidR="00E10F69" w:rsidRPr="005D2A9E">
        <w:rPr>
          <w:rFonts w:ascii="Arial" w:hAnsi="Arial" w:cs="Arial"/>
          <w:szCs w:val="24"/>
        </w:rPr>
        <w:t>(</w:t>
      </w:r>
      <w:r w:rsidR="009D37D8">
        <w:rPr>
          <w:rFonts w:ascii="Arial" w:hAnsi="Arial" w:cs="Arial"/>
          <w:szCs w:val="24"/>
        </w:rPr>
        <w:t xml:space="preserve">Sudski poslovnik, </w:t>
      </w:r>
      <w:r w:rsidR="007F6EA2" w:rsidRPr="005D2A9E">
        <w:rPr>
          <w:rFonts w:ascii="Arial" w:hAnsi="Arial" w:cs="Arial"/>
          <w:szCs w:val="24"/>
        </w:rPr>
        <w:t>Zakon o parničnom postupku, Zakon o stečaju potrošača</w:t>
      </w:r>
      <w:r w:rsidR="00595988" w:rsidRPr="005D2A9E">
        <w:rPr>
          <w:rFonts w:ascii="Arial" w:hAnsi="Arial" w:cs="Arial"/>
          <w:szCs w:val="24"/>
        </w:rPr>
        <w:t xml:space="preserve">- </w:t>
      </w:r>
      <w:r w:rsidR="007F6EA2" w:rsidRPr="005D2A9E">
        <w:rPr>
          <w:rFonts w:ascii="Arial" w:hAnsi="Arial" w:cs="Arial"/>
          <w:szCs w:val="24"/>
        </w:rPr>
        <w:t>Glava IX. A – Jednostavni postupak stečaja potrošača i Ovršni zakon</w:t>
      </w:r>
      <w:r w:rsidR="00E10F69" w:rsidRPr="005D2A9E">
        <w:rPr>
          <w:rFonts w:ascii="Arial" w:hAnsi="Arial" w:cs="Arial"/>
          <w:szCs w:val="24"/>
        </w:rPr>
        <w:t xml:space="preserve">) </w:t>
      </w:r>
      <w:r w:rsidR="00851192" w:rsidRPr="005D2A9E">
        <w:rPr>
          <w:rFonts w:ascii="Arial" w:hAnsi="Arial" w:cs="Arial"/>
          <w:szCs w:val="24"/>
        </w:rPr>
        <w:t xml:space="preserve">dodjeljuje se </w:t>
      </w:r>
      <w:r w:rsidR="00595988" w:rsidRPr="005D2A9E">
        <w:rPr>
          <w:rFonts w:ascii="Arial" w:hAnsi="Arial" w:cs="Arial"/>
          <w:szCs w:val="24"/>
        </w:rPr>
        <w:t>određeni broj bodova od 0</w:t>
      </w:r>
      <w:r w:rsidRPr="005D2A9E">
        <w:rPr>
          <w:rFonts w:ascii="Arial" w:hAnsi="Arial" w:cs="Arial"/>
          <w:szCs w:val="24"/>
        </w:rPr>
        <w:t xml:space="preserve"> do 10.</w:t>
      </w:r>
    </w:p>
    <w:p w:rsidR="00051D87" w:rsidRPr="00C52AC1" w:rsidRDefault="00B03857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Smatra se da su kandidati zadovoljili na testiranju ako su dobili najmanje 5 bodova</w:t>
      </w:r>
      <w:r w:rsidR="004C3D20" w:rsidRPr="00C52AC1">
        <w:rPr>
          <w:rFonts w:ascii="Arial" w:hAnsi="Arial" w:cs="Arial"/>
          <w:szCs w:val="24"/>
        </w:rPr>
        <w:t xml:space="preserve">. </w:t>
      </w:r>
      <w:r w:rsidR="007F6EA2">
        <w:rPr>
          <w:rFonts w:ascii="Arial" w:hAnsi="Arial" w:cs="Arial"/>
          <w:szCs w:val="24"/>
        </w:rPr>
        <w:t xml:space="preserve"> </w:t>
      </w:r>
    </w:p>
    <w:p w:rsidR="00AA3B03" w:rsidRPr="00C52AC1" w:rsidRDefault="00AA3B03" w:rsidP="00DC1E92">
      <w:pPr>
        <w:ind w:firstLine="708"/>
        <w:rPr>
          <w:rFonts w:ascii="Arial" w:hAnsi="Arial" w:cs="Arial"/>
          <w:szCs w:val="24"/>
        </w:rPr>
      </w:pPr>
    </w:p>
    <w:p w:rsidR="001650F1" w:rsidRPr="005D2A9E" w:rsidRDefault="00051D87" w:rsidP="00DC1E92">
      <w:pPr>
        <w:ind w:firstLine="708"/>
        <w:rPr>
          <w:rFonts w:ascii="Arial" w:hAnsi="Arial" w:cs="Arial"/>
          <w:szCs w:val="24"/>
        </w:rPr>
      </w:pPr>
      <w:r w:rsidRPr="005D2A9E">
        <w:rPr>
          <w:rFonts w:ascii="Arial" w:hAnsi="Arial" w:cs="Arial"/>
          <w:szCs w:val="24"/>
        </w:rPr>
        <w:t xml:space="preserve">Kandidati koji zadovolje na testiranju provjere znanja </w:t>
      </w:r>
      <w:r w:rsidR="00B46EDC" w:rsidRPr="005D2A9E">
        <w:rPr>
          <w:rFonts w:ascii="Arial" w:hAnsi="Arial" w:cs="Arial"/>
          <w:szCs w:val="24"/>
        </w:rPr>
        <w:t xml:space="preserve">iz područja za koje se raspisuje </w:t>
      </w:r>
      <w:r w:rsidR="001F58B3" w:rsidRPr="005D2A9E">
        <w:rPr>
          <w:rFonts w:ascii="Arial" w:hAnsi="Arial" w:cs="Arial"/>
          <w:szCs w:val="24"/>
        </w:rPr>
        <w:t xml:space="preserve">javni </w:t>
      </w:r>
      <w:r w:rsidR="00B46EDC" w:rsidRPr="005D2A9E">
        <w:rPr>
          <w:rFonts w:ascii="Arial" w:hAnsi="Arial" w:cs="Arial"/>
          <w:szCs w:val="24"/>
        </w:rPr>
        <w:t>natječaj (</w:t>
      </w:r>
      <w:r w:rsidR="009D37D8">
        <w:rPr>
          <w:rFonts w:ascii="Arial" w:hAnsi="Arial" w:cs="Arial"/>
          <w:szCs w:val="24"/>
        </w:rPr>
        <w:t xml:space="preserve">Sudski poslovnik, </w:t>
      </w:r>
      <w:r w:rsidR="007F6EA2" w:rsidRPr="005D2A9E">
        <w:rPr>
          <w:rFonts w:ascii="Arial" w:hAnsi="Arial" w:cs="Arial"/>
          <w:szCs w:val="24"/>
        </w:rPr>
        <w:t>Zakon o parničnom postupku, Zakon o stečaju potrošača</w:t>
      </w:r>
      <w:r w:rsidR="00EE692A" w:rsidRPr="005D2A9E">
        <w:rPr>
          <w:rFonts w:ascii="Arial" w:hAnsi="Arial" w:cs="Arial"/>
          <w:szCs w:val="24"/>
        </w:rPr>
        <w:t xml:space="preserve"> -</w:t>
      </w:r>
      <w:r w:rsidR="007F6EA2" w:rsidRPr="005D2A9E">
        <w:rPr>
          <w:rFonts w:ascii="Arial" w:hAnsi="Arial" w:cs="Arial"/>
          <w:szCs w:val="24"/>
        </w:rPr>
        <w:t xml:space="preserve"> Glava IX. A – Jednostavni postupak stečaja potrošača i Ovršni zakon</w:t>
      </w:r>
      <w:r w:rsidR="00B46EDC" w:rsidRPr="005D2A9E">
        <w:rPr>
          <w:rFonts w:ascii="Arial" w:hAnsi="Arial" w:cs="Arial"/>
          <w:szCs w:val="24"/>
        </w:rPr>
        <w:t xml:space="preserve">) </w:t>
      </w:r>
      <w:r w:rsidR="00EE692A" w:rsidRPr="005D2A9E">
        <w:rPr>
          <w:rFonts w:ascii="Arial" w:hAnsi="Arial" w:cs="Arial"/>
          <w:szCs w:val="24"/>
        </w:rPr>
        <w:t>moći ć</w:t>
      </w:r>
      <w:r w:rsidRPr="005D2A9E">
        <w:rPr>
          <w:rFonts w:ascii="Arial" w:hAnsi="Arial" w:cs="Arial"/>
          <w:szCs w:val="24"/>
        </w:rPr>
        <w:t xml:space="preserve">e pristupiti </w:t>
      </w:r>
      <w:r w:rsidR="0016139C" w:rsidRPr="005D2A9E">
        <w:rPr>
          <w:rFonts w:ascii="Arial" w:hAnsi="Arial" w:cs="Arial"/>
          <w:szCs w:val="24"/>
        </w:rPr>
        <w:t>razgovoru (intervjuu) s Komisijom.</w:t>
      </w:r>
    </w:p>
    <w:p w:rsidR="00AA3B03" w:rsidRPr="00C52AC1" w:rsidRDefault="00AA3B03" w:rsidP="0016139C">
      <w:pPr>
        <w:rPr>
          <w:rFonts w:ascii="Arial" w:hAnsi="Arial" w:cs="Arial"/>
          <w:szCs w:val="24"/>
        </w:rPr>
      </w:pPr>
    </w:p>
    <w:p w:rsidR="004C3D20" w:rsidRPr="00C52AC1" w:rsidRDefault="004C3D20" w:rsidP="001A7E13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Komisija u razgovoru </w:t>
      </w:r>
      <w:r w:rsidR="00EE692A" w:rsidRPr="00595988">
        <w:rPr>
          <w:rFonts w:ascii="Arial" w:hAnsi="Arial" w:cs="Arial"/>
          <w:szCs w:val="24"/>
        </w:rPr>
        <w:t xml:space="preserve">(intervjuu) </w:t>
      </w:r>
      <w:r w:rsidRPr="00C52AC1">
        <w:rPr>
          <w:rFonts w:ascii="Arial" w:hAnsi="Arial" w:cs="Arial"/>
          <w:szCs w:val="24"/>
        </w:rPr>
        <w:t>s kandidatima utvrđuje znanja, sposobnosti i vještine, interese, profesionalne ciljeve i motivaciju kandidata za rad u državnoj službi te rezultate ostvarene u njihovu dosadašnjem radu.</w:t>
      </w:r>
    </w:p>
    <w:p w:rsidR="00AA3B03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Rezultati</w:t>
      </w:r>
      <w:r w:rsidR="00EE692A">
        <w:rPr>
          <w:rFonts w:ascii="Arial" w:hAnsi="Arial" w:cs="Arial"/>
          <w:szCs w:val="24"/>
        </w:rPr>
        <w:t xml:space="preserve"> razgovora</w:t>
      </w:r>
      <w:r w:rsidRPr="00C52AC1">
        <w:rPr>
          <w:rFonts w:ascii="Arial" w:hAnsi="Arial" w:cs="Arial"/>
          <w:szCs w:val="24"/>
        </w:rPr>
        <w:t xml:space="preserve"> </w:t>
      </w:r>
      <w:r w:rsidR="00EE692A">
        <w:rPr>
          <w:rFonts w:ascii="Arial" w:hAnsi="Arial" w:cs="Arial"/>
          <w:szCs w:val="24"/>
        </w:rPr>
        <w:t>(</w:t>
      </w:r>
      <w:r w:rsidRPr="00C52AC1">
        <w:rPr>
          <w:rFonts w:ascii="Arial" w:hAnsi="Arial" w:cs="Arial"/>
          <w:szCs w:val="24"/>
        </w:rPr>
        <w:t>intervjua</w:t>
      </w:r>
      <w:r w:rsidR="00EE692A">
        <w:rPr>
          <w:rFonts w:ascii="Arial" w:hAnsi="Arial" w:cs="Arial"/>
          <w:szCs w:val="24"/>
        </w:rPr>
        <w:t>)</w:t>
      </w:r>
      <w:r w:rsidRPr="00C52AC1">
        <w:rPr>
          <w:rFonts w:ascii="Arial" w:hAnsi="Arial" w:cs="Arial"/>
          <w:szCs w:val="24"/>
        </w:rPr>
        <w:t xml:space="preserve"> vrednuju se bodovima od 0 do 10. </w:t>
      </w: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Smatra se da je kandidat zadovoljio na</w:t>
      </w:r>
      <w:r w:rsidR="00EE692A">
        <w:rPr>
          <w:rFonts w:ascii="Arial" w:hAnsi="Arial" w:cs="Arial"/>
          <w:szCs w:val="24"/>
        </w:rPr>
        <w:t xml:space="preserve"> razgovoru</w:t>
      </w:r>
      <w:r w:rsidRPr="00C52AC1">
        <w:rPr>
          <w:rFonts w:ascii="Arial" w:hAnsi="Arial" w:cs="Arial"/>
          <w:szCs w:val="24"/>
        </w:rPr>
        <w:t xml:space="preserve"> </w:t>
      </w:r>
      <w:r w:rsidR="00EE692A">
        <w:rPr>
          <w:rFonts w:ascii="Arial" w:hAnsi="Arial" w:cs="Arial"/>
          <w:szCs w:val="24"/>
        </w:rPr>
        <w:t>(</w:t>
      </w:r>
      <w:r w:rsidRPr="00C52AC1">
        <w:rPr>
          <w:rFonts w:ascii="Arial" w:hAnsi="Arial" w:cs="Arial"/>
          <w:szCs w:val="24"/>
        </w:rPr>
        <w:t>intervjuu</w:t>
      </w:r>
      <w:r w:rsidR="00EE692A">
        <w:rPr>
          <w:rFonts w:ascii="Arial" w:hAnsi="Arial" w:cs="Arial"/>
          <w:szCs w:val="24"/>
        </w:rPr>
        <w:t>)</w:t>
      </w:r>
      <w:r w:rsidRPr="00C52AC1">
        <w:rPr>
          <w:rFonts w:ascii="Arial" w:hAnsi="Arial" w:cs="Arial"/>
          <w:szCs w:val="24"/>
        </w:rPr>
        <w:t xml:space="preserve"> ako je dobio najmanje 5 bodova.</w:t>
      </w:r>
    </w:p>
    <w:p w:rsidR="00AA3B03" w:rsidRPr="00C52AC1" w:rsidRDefault="00AA3B03" w:rsidP="00DC1E92">
      <w:pPr>
        <w:ind w:firstLine="708"/>
        <w:rPr>
          <w:rFonts w:ascii="Arial" w:hAnsi="Arial" w:cs="Arial"/>
          <w:szCs w:val="24"/>
        </w:rPr>
      </w:pP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Nakon provedenog </w:t>
      </w:r>
      <w:r w:rsidR="00EE692A">
        <w:rPr>
          <w:rFonts w:ascii="Arial" w:hAnsi="Arial" w:cs="Arial"/>
          <w:szCs w:val="24"/>
        </w:rPr>
        <w:t>razgovora (</w:t>
      </w:r>
      <w:r w:rsidRPr="00C52AC1">
        <w:rPr>
          <w:rFonts w:ascii="Arial" w:hAnsi="Arial" w:cs="Arial"/>
          <w:szCs w:val="24"/>
        </w:rPr>
        <w:t>intervjua</w:t>
      </w:r>
      <w:r w:rsidR="00EE692A">
        <w:rPr>
          <w:rFonts w:ascii="Arial" w:hAnsi="Arial" w:cs="Arial"/>
          <w:szCs w:val="24"/>
        </w:rPr>
        <w:t>)</w:t>
      </w:r>
      <w:r w:rsidRPr="00C52AC1">
        <w:rPr>
          <w:rFonts w:ascii="Arial" w:hAnsi="Arial" w:cs="Arial"/>
          <w:szCs w:val="24"/>
        </w:rPr>
        <w:t xml:space="preserve"> Komisija utvrđuje rang-listu kandidata prema ukupnom broju bodova ostvarenih na testiranju i </w:t>
      </w:r>
      <w:r w:rsidR="00EE692A">
        <w:rPr>
          <w:rFonts w:ascii="Arial" w:hAnsi="Arial" w:cs="Arial"/>
          <w:szCs w:val="24"/>
        </w:rPr>
        <w:t>razgovoru (</w:t>
      </w:r>
      <w:r w:rsidRPr="00C52AC1">
        <w:rPr>
          <w:rFonts w:ascii="Arial" w:hAnsi="Arial" w:cs="Arial"/>
          <w:szCs w:val="24"/>
        </w:rPr>
        <w:t>intervjuu</w:t>
      </w:r>
      <w:r w:rsidR="00EE692A">
        <w:rPr>
          <w:rFonts w:ascii="Arial" w:hAnsi="Arial" w:cs="Arial"/>
          <w:szCs w:val="24"/>
        </w:rPr>
        <w:t>)</w:t>
      </w:r>
      <w:r w:rsidRPr="00C52AC1">
        <w:rPr>
          <w:rFonts w:ascii="Arial" w:hAnsi="Arial" w:cs="Arial"/>
          <w:szCs w:val="24"/>
        </w:rPr>
        <w:t>.</w:t>
      </w: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Komisija dostavlja čelniku tijela izvješće o provedenom postupku, koji potpisuju svi članovi Komisije. Uz izvješće se prilaže rang-lista kandidata prema ukupnom broju bodova ostvarenih na testiranju i</w:t>
      </w:r>
      <w:r w:rsidR="00EE692A">
        <w:rPr>
          <w:rFonts w:ascii="Arial" w:hAnsi="Arial" w:cs="Arial"/>
          <w:szCs w:val="24"/>
        </w:rPr>
        <w:t xml:space="preserve"> razgovoru</w:t>
      </w:r>
      <w:r w:rsidRPr="00C52AC1">
        <w:rPr>
          <w:rFonts w:ascii="Arial" w:hAnsi="Arial" w:cs="Arial"/>
          <w:szCs w:val="24"/>
        </w:rPr>
        <w:t xml:space="preserve"> </w:t>
      </w:r>
      <w:r w:rsidR="00EE692A">
        <w:rPr>
          <w:rFonts w:ascii="Arial" w:hAnsi="Arial" w:cs="Arial"/>
          <w:szCs w:val="24"/>
        </w:rPr>
        <w:t>(</w:t>
      </w:r>
      <w:r w:rsidRPr="00C52AC1">
        <w:rPr>
          <w:rFonts w:ascii="Arial" w:hAnsi="Arial" w:cs="Arial"/>
          <w:szCs w:val="24"/>
        </w:rPr>
        <w:t>intervjuu</w:t>
      </w:r>
      <w:r w:rsidR="00EE692A">
        <w:rPr>
          <w:rFonts w:ascii="Arial" w:hAnsi="Arial" w:cs="Arial"/>
          <w:szCs w:val="24"/>
        </w:rPr>
        <w:t>)</w:t>
      </w:r>
      <w:r w:rsidRPr="00C52AC1">
        <w:rPr>
          <w:rFonts w:ascii="Arial" w:hAnsi="Arial" w:cs="Arial"/>
          <w:szCs w:val="24"/>
        </w:rPr>
        <w:t xml:space="preserve">. </w:t>
      </w: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>Izabrani kandidat pozvat će se da u primjer</w:t>
      </w:r>
      <w:r w:rsidR="007F6EA2">
        <w:rPr>
          <w:rFonts w:ascii="Arial" w:hAnsi="Arial" w:cs="Arial"/>
          <w:szCs w:val="24"/>
        </w:rPr>
        <w:t>e</w:t>
      </w:r>
      <w:r w:rsidRPr="00C52AC1">
        <w:rPr>
          <w:rFonts w:ascii="Arial" w:hAnsi="Arial" w:cs="Arial"/>
          <w:szCs w:val="24"/>
        </w:rPr>
        <w:t xml:space="preserve">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C52AC1">
        <w:rPr>
          <w:rFonts w:ascii="Arial" w:hAnsi="Arial" w:cs="Arial"/>
          <w:szCs w:val="24"/>
        </w:rPr>
        <w:t>odustankom</w:t>
      </w:r>
      <w:proofErr w:type="spellEnd"/>
      <w:r w:rsidRPr="00C52AC1">
        <w:rPr>
          <w:rFonts w:ascii="Arial" w:hAnsi="Arial" w:cs="Arial"/>
          <w:szCs w:val="24"/>
        </w:rPr>
        <w:t xml:space="preserve"> od prijma u državnu službu.</w:t>
      </w:r>
    </w:p>
    <w:p w:rsidR="004C3D20" w:rsidRPr="00C52AC1" w:rsidRDefault="004C3D20" w:rsidP="00DC1E92">
      <w:pPr>
        <w:ind w:firstLine="708"/>
        <w:rPr>
          <w:rFonts w:ascii="Arial" w:hAnsi="Arial" w:cs="Arial"/>
          <w:szCs w:val="24"/>
        </w:rPr>
      </w:pPr>
      <w:r w:rsidRPr="00C52AC1">
        <w:rPr>
          <w:rFonts w:ascii="Arial" w:hAnsi="Arial" w:cs="Arial"/>
          <w:szCs w:val="24"/>
        </w:rPr>
        <w:t xml:space="preserve">Izabrani kandidat prima se u državnu službu rješenjem predsjednika suda. Rješenje se dostavlja javnom objavom na web-stranici Općinskog suda u Zlataru i web-stranici Ministarstva </w:t>
      </w:r>
      <w:r w:rsidR="009D37D8">
        <w:rPr>
          <w:rFonts w:ascii="Arial" w:hAnsi="Arial" w:cs="Arial"/>
          <w:szCs w:val="24"/>
        </w:rPr>
        <w:t xml:space="preserve">pravosuđa, </w:t>
      </w:r>
      <w:r w:rsidRPr="00C52AC1">
        <w:rPr>
          <w:rFonts w:ascii="Arial" w:hAnsi="Arial" w:cs="Arial"/>
          <w:szCs w:val="24"/>
        </w:rPr>
        <w:t>uprave</w:t>
      </w:r>
      <w:r w:rsidR="009D37D8">
        <w:rPr>
          <w:rFonts w:ascii="Arial" w:hAnsi="Arial" w:cs="Arial"/>
          <w:szCs w:val="24"/>
        </w:rPr>
        <w:t xml:space="preserve"> i digitalne transformacije</w:t>
      </w:r>
      <w:r w:rsidRPr="00C52AC1">
        <w:rPr>
          <w:rFonts w:ascii="Arial" w:hAnsi="Arial" w:cs="Arial"/>
          <w:szCs w:val="24"/>
        </w:rPr>
        <w:t xml:space="preserve">. Dostava svim kandidatima smatra se obavljenom istekom osmoga dana od dana javne objave na web-stranici Ministarstva </w:t>
      </w:r>
      <w:r w:rsidR="009D37D8">
        <w:rPr>
          <w:rFonts w:ascii="Arial" w:hAnsi="Arial" w:cs="Arial"/>
          <w:szCs w:val="24"/>
        </w:rPr>
        <w:t xml:space="preserve">pravosuđa, </w:t>
      </w:r>
      <w:r w:rsidRPr="00C52AC1">
        <w:rPr>
          <w:rFonts w:ascii="Arial" w:hAnsi="Arial" w:cs="Arial"/>
          <w:szCs w:val="24"/>
        </w:rPr>
        <w:t>uprave</w:t>
      </w:r>
      <w:r w:rsidR="009D37D8">
        <w:rPr>
          <w:rFonts w:ascii="Arial" w:hAnsi="Arial" w:cs="Arial"/>
          <w:szCs w:val="24"/>
        </w:rPr>
        <w:t xml:space="preserve"> i digitalne transformacije</w:t>
      </w:r>
      <w:r w:rsidRPr="00C52AC1">
        <w:rPr>
          <w:rFonts w:ascii="Arial" w:hAnsi="Arial" w:cs="Arial"/>
          <w:szCs w:val="24"/>
        </w:rPr>
        <w:t>.</w:t>
      </w:r>
    </w:p>
    <w:p w:rsidR="004C3D20" w:rsidRPr="00C52AC1" w:rsidRDefault="004C3D20" w:rsidP="00DC1E92">
      <w:pPr>
        <w:ind w:firstLine="708"/>
        <w:rPr>
          <w:rFonts w:ascii="Arial" w:hAnsi="Arial" w:cs="Arial"/>
          <w:b/>
          <w:szCs w:val="24"/>
        </w:rPr>
      </w:pPr>
      <w:r w:rsidRPr="00C52AC1">
        <w:rPr>
          <w:rFonts w:ascii="Arial" w:hAnsi="Arial" w:cs="Arial"/>
          <w:szCs w:val="24"/>
        </w:rPr>
        <w:t>Protiv rješenja o prijmu u državnu službu kandidat koji je pristupio</w:t>
      </w:r>
      <w:r w:rsidR="001F58B3">
        <w:rPr>
          <w:rFonts w:ascii="Arial" w:hAnsi="Arial" w:cs="Arial"/>
          <w:szCs w:val="24"/>
        </w:rPr>
        <w:t xml:space="preserve"> testiranju može izjaviti žalbu</w:t>
      </w:r>
      <w:r w:rsidRPr="00C52AC1">
        <w:rPr>
          <w:rFonts w:ascii="Arial" w:hAnsi="Arial" w:cs="Arial"/>
          <w:szCs w:val="24"/>
        </w:rPr>
        <w:t xml:space="preserve"> Odboru za državnu službu u roku od 15 dana od dana dostave rješenja.</w:t>
      </w:r>
    </w:p>
    <w:p w:rsidR="004C3D20" w:rsidRPr="00C52AC1" w:rsidRDefault="004C3D20" w:rsidP="004C3D20">
      <w:pPr>
        <w:rPr>
          <w:rFonts w:ascii="Arial" w:hAnsi="Arial" w:cs="Arial"/>
          <w:b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57"/>
      </w:tblGrid>
      <w:tr w:rsidR="00CF19DF" w:rsidRPr="00D91D0A" w:rsidTr="00372464">
        <w:tc>
          <w:tcPr>
            <w:tcW w:w="4515" w:type="dxa"/>
          </w:tcPr>
          <w:p w:rsidR="00CF19DF" w:rsidRPr="00C52AC1" w:rsidRDefault="00CF19DF" w:rsidP="004C3D2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57" w:type="dxa"/>
          </w:tcPr>
          <w:p w:rsidR="00CF19DF" w:rsidRPr="00D91D0A" w:rsidRDefault="00CF19DF" w:rsidP="00CF19DF">
            <w:pPr>
              <w:jc w:val="center"/>
              <w:rPr>
                <w:rFonts w:ascii="Arial" w:hAnsi="Arial" w:cs="Arial"/>
                <w:szCs w:val="24"/>
              </w:rPr>
            </w:pPr>
            <w:r w:rsidRPr="00D91D0A">
              <w:rPr>
                <w:rFonts w:ascii="Arial" w:hAnsi="Arial" w:cs="Arial"/>
                <w:szCs w:val="24"/>
              </w:rPr>
              <w:t>KOMISIJA</w:t>
            </w:r>
          </w:p>
          <w:p w:rsidR="00CF19DF" w:rsidRPr="00D91D0A" w:rsidRDefault="00CF19DF" w:rsidP="00CF19DF">
            <w:pPr>
              <w:jc w:val="center"/>
              <w:rPr>
                <w:rFonts w:ascii="Arial" w:hAnsi="Arial" w:cs="Arial"/>
                <w:szCs w:val="24"/>
              </w:rPr>
            </w:pPr>
            <w:r w:rsidRPr="00D91D0A">
              <w:rPr>
                <w:rFonts w:ascii="Arial" w:hAnsi="Arial" w:cs="Arial"/>
                <w:szCs w:val="24"/>
              </w:rPr>
              <w:t>ZA PROVEDBU JAVNOG NATJEČAJA</w:t>
            </w:r>
          </w:p>
        </w:tc>
      </w:tr>
    </w:tbl>
    <w:p w:rsidR="004C3D20" w:rsidRPr="00C52AC1" w:rsidRDefault="004C3D20" w:rsidP="009D37D8">
      <w:pPr>
        <w:rPr>
          <w:rFonts w:ascii="Arial" w:hAnsi="Arial" w:cs="Arial"/>
          <w:b/>
          <w:szCs w:val="24"/>
        </w:rPr>
      </w:pPr>
    </w:p>
    <w:sectPr w:rsidR="004C3D20" w:rsidRPr="00C52AC1" w:rsidSect="00DE74E3">
      <w:headerReference w:type="default" r:id="rId10"/>
      <w:pgSz w:w="11906" w:h="16838"/>
      <w:pgMar w:top="1134" w:right="1417" w:bottom="1418" w:left="1417" w:header="964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E9" w:rsidRDefault="00F418E9">
      <w:r>
        <w:separator/>
      </w:r>
    </w:p>
  </w:endnote>
  <w:endnote w:type="continuationSeparator" w:id="0">
    <w:p w:rsidR="00F418E9" w:rsidRDefault="00F4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E9" w:rsidRDefault="00F418E9">
      <w:r>
        <w:separator/>
      </w:r>
    </w:p>
  </w:footnote>
  <w:footnote w:type="continuationSeparator" w:id="0">
    <w:p w:rsidR="00F418E9" w:rsidRDefault="00F4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192537"/>
      <w:docPartObj>
        <w:docPartGallery w:val="Page Numbers (Top of Page)"/>
        <w:docPartUnique/>
      </w:docPartObj>
    </w:sdtPr>
    <w:sdtEndPr/>
    <w:sdtContent>
      <w:p w:rsidR="00E979DD" w:rsidRDefault="00E979DD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17">
          <w:rPr>
            <w:noProof/>
          </w:rPr>
          <w:t>2</w:t>
        </w:r>
        <w:r>
          <w:fldChar w:fldCharType="end"/>
        </w:r>
      </w:p>
    </w:sdtContent>
  </w:sdt>
  <w:p w:rsidR="00E979DD" w:rsidRDefault="00E979D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5E6"/>
    <w:multiLevelType w:val="hybridMultilevel"/>
    <w:tmpl w:val="B4FCAEA8"/>
    <w:lvl w:ilvl="0" w:tplc="2A1E4ED4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07538"/>
    <w:multiLevelType w:val="hybridMultilevel"/>
    <w:tmpl w:val="4516EDC6"/>
    <w:lvl w:ilvl="0" w:tplc="11705F66">
      <w:start w:val="6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AD12713"/>
    <w:multiLevelType w:val="hybridMultilevel"/>
    <w:tmpl w:val="FAB2200A"/>
    <w:lvl w:ilvl="0" w:tplc="D9A41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73D"/>
    <w:multiLevelType w:val="hybridMultilevel"/>
    <w:tmpl w:val="8534B3D2"/>
    <w:lvl w:ilvl="0" w:tplc="041A000F">
      <w:start w:val="1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0FC43D2"/>
    <w:multiLevelType w:val="hybridMultilevel"/>
    <w:tmpl w:val="24149F38"/>
    <w:lvl w:ilvl="0" w:tplc="5134C50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B522E1"/>
    <w:multiLevelType w:val="hybridMultilevel"/>
    <w:tmpl w:val="6C80D3FC"/>
    <w:lvl w:ilvl="0" w:tplc="97F66336">
      <w:start w:val="18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6B5C77"/>
    <w:multiLevelType w:val="hybridMultilevel"/>
    <w:tmpl w:val="D7205F9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AEA"/>
    <w:multiLevelType w:val="hybridMultilevel"/>
    <w:tmpl w:val="C096CA1E"/>
    <w:lvl w:ilvl="0" w:tplc="6F6286B8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6535"/>
    <w:multiLevelType w:val="hybridMultilevel"/>
    <w:tmpl w:val="2A7A0B5E"/>
    <w:lvl w:ilvl="0" w:tplc="AD565DB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F6675"/>
    <w:multiLevelType w:val="hybridMultilevel"/>
    <w:tmpl w:val="FFE47024"/>
    <w:lvl w:ilvl="0" w:tplc="A14C62FE">
      <w:start w:val="17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3F044AEC"/>
    <w:multiLevelType w:val="hybridMultilevel"/>
    <w:tmpl w:val="8E480D48"/>
    <w:lvl w:ilvl="0" w:tplc="9F8C5112">
      <w:start w:val="18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47442F65"/>
    <w:multiLevelType w:val="hybridMultilevel"/>
    <w:tmpl w:val="F1FA8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A30B3"/>
    <w:multiLevelType w:val="hybridMultilevel"/>
    <w:tmpl w:val="4DBA2C8E"/>
    <w:lvl w:ilvl="0" w:tplc="F4781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AC5737F"/>
    <w:multiLevelType w:val="hybridMultilevel"/>
    <w:tmpl w:val="37A2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708AE"/>
    <w:multiLevelType w:val="hybridMultilevel"/>
    <w:tmpl w:val="EE7E0A0E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554E5"/>
    <w:multiLevelType w:val="hybridMultilevel"/>
    <w:tmpl w:val="E4EE2A2A"/>
    <w:lvl w:ilvl="0" w:tplc="0D7A6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F032C"/>
    <w:multiLevelType w:val="hybridMultilevel"/>
    <w:tmpl w:val="A3AECB84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217F4"/>
    <w:multiLevelType w:val="hybridMultilevel"/>
    <w:tmpl w:val="4EAEC508"/>
    <w:lvl w:ilvl="0" w:tplc="1AACA1D0">
      <w:start w:val="1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78A346F1"/>
    <w:multiLevelType w:val="hybridMultilevel"/>
    <w:tmpl w:val="9A5AD866"/>
    <w:lvl w:ilvl="0" w:tplc="EF4A9C60">
      <w:start w:val="1"/>
      <w:numFmt w:val="bullet"/>
      <w:lvlText w:val=""/>
      <w:lvlJc w:val="left"/>
      <w:pPr>
        <w:tabs>
          <w:tab w:val="num" w:pos="1238"/>
        </w:tabs>
        <w:ind w:left="1334" w:firstLine="22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92426A"/>
    <w:multiLevelType w:val="hybridMultilevel"/>
    <w:tmpl w:val="C60E7CCE"/>
    <w:lvl w:ilvl="0" w:tplc="041A000F">
      <w:start w:val="1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6"/>
  </w:num>
  <w:num w:numId="13">
    <w:abstractNumId w:val="1"/>
  </w:num>
  <w:num w:numId="14">
    <w:abstractNumId w:val="17"/>
  </w:num>
  <w:num w:numId="15">
    <w:abstractNumId w:val="9"/>
  </w:num>
  <w:num w:numId="16">
    <w:abstractNumId w:val="5"/>
  </w:num>
  <w:num w:numId="17">
    <w:abstractNumId w:val="10"/>
  </w:num>
  <w:num w:numId="18">
    <w:abstractNumId w:val="19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D6"/>
    <w:rsid w:val="00002622"/>
    <w:rsid w:val="0000442B"/>
    <w:rsid w:val="00051D87"/>
    <w:rsid w:val="00066012"/>
    <w:rsid w:val="00067442"/>
    <w:rsid w:val="00074E29"/>
    <w:rsid w:val="00082084"/>
    <w:rsid w:val="00093B38"/>
    <w:rsid w:val="000B3E44"/>
    <w:rsid w:val="000C35C5"/>
    <w:rsid w:val="000F243F"/>
    <w:rsid w:val="00110317"/>
    <w:rsid w:val="00150D2A"/>
    <w:rsid w:val="0016139C"/>
    <w:rsid w:val="001650F1"/>
    <w:rsid w:val="001A347C"/>
    <w:rsid w:val="001A7E13"/>
    <w:rsid w:val="001B53C0"/>
    <w:rsid w:val="001E1451"/>
    <w:rsid w:val="001F58B3"/>
    <w:rsid w:val="00221930"/>
    <w:rsid w:val="002259E3"/>
    <w:rsid w:val="00265034"/>
    <w:rsid w:val="00265445"/>
    <w:rsid w:val="00293F5F"/>
    <w:rsid w:val="00295118"/>
    <w:rsid w:val="002B31A8"/>
    <w:rsid w:val="002C512E"/>
    <w:rsid w:val="002E6064"/>
    <w:rsid w:val="00302D31"/>
    <w:rsid w:val="0030451E"/>
    <w:rsid w:val="00337DD7"/>
    <w:rsid w:val="003460AF"/>
    <w:rsid w:val="00372464"/>
    <w:rsid w:val="003778E5"/>
    <w:rsid w:val="003C02ED"/>
    <w:rsid w:val="003C097D"/>
    <w:rsid w:val="003C47E2"/>
    <w:rsid w:val="003F1D71"/>
    <w:rsid w:val="0041239D"/>
    <w:rsid w:val="00417D6E"/>
    <w:rsid w:val="004223D1"/>
    <w:rsid w:val="0042733D"/>
    <w:rsid w:val="004348C3"/>
    <w:rsid w:val="004609BF"/>
    <w:rsid w:val="00480B22"/>
    <w:rsid w:val="0049320E"/>
    <w:rsid w:val="004A22CB"/>
    <w:rsid w:val="004A7918"/>
    <w:rsid w:val="004B7A36"/>
    <w:rsid w:val="004C3D20"/>
    <w:rsid w:val="004E46D6"/>
    <w:rsid w:val="004E7FFD"/>
    <w:rsid w:val="005116D2"/>
    <w:rsid w:val="0051307A"/>
    <w:rsid w:val="005554CC"/>
    <w:rsid w:val="0056012B"/>
    <w:rsid w:val="00595988"/>
    <w:rsid w:val="005A6C35"/>
    <w:rsid w:val="005B003A"/>
    <w:rsid w:val="005C7110"/>
    <w:rsid w:val="005D2A9E"/>
    <w:rsid w:val="005E6077"/>
    <w:rsid w:val="005E7ECB"/>
    <w:rsid w:val="00613F20"/>
    <w:rsid w:val="00625F10"/>
    <w:rsid w:val="00646960"/>
    <w:rsid w:val="00674E68"/>
    <w:rsid w:val="0068478C"/>
    <w:rsid w:val="00685BB5"/>
    <w:rsid w:val="00686D7C"/>
    <w:rsid w:val="00696C80"/>
    <w:rsid w:val="00697AB0"/>
    <w:rsid w:val="006A4869"/>
    <w:rsid w:val="006A5EAC"/>
    <w:rsid w:val="006B7EE7"/>
    <w:rsid w:val="006F6423"/>
    <w:rsid w:val="00711AAC"/>
    <w:rsid w:val="00725AE3"/>
    <w:rsid w:val="00730888"/>
    <w:rsid w:val="00733964"/>
    <w:rsid w:val="0075133A"/>
    <w:rsid w:val="0075647C"/>
    <w:rsid w:val="00770B30"/>
    <w:rsid w:val="0077617E"/>
    <w:rsid w:val="0079763D"/>
    <w:rsid w:val="007C31FF"/>
    <w:rsid w:val="007C3BA5"/>
    <w:rsid w:val="007D170B"/>
    <w:rsid w:val="007F35BF"/>
    <w:rsid w:val="007F5FB6"/>
    <w:rsid w:val="007F6EA2"/>
    <w:rsid w:val="00851192"/>
    <w:rsid w:val="00867B73"/>
    <w:rsid w:val="008732F2"/>
    <w:rsid w:val="008753F4"/>
    <w:rsid w:val="00891198"/>
    <w:rsid w:val="00895549"/>
    <w:rsid w:val="008B6FBA"/>
    <w:rsid w:val="008E0E8D"/>
    <w:rsid w:val="008E5135"/>
    <w:rsid w:val="008E68EE"/>
    <w:rsid w:val="008F4A72"/>
    <w:rsid w:val="00940E91"/>
    <w:rsid w:val="00942589"/>
    <w:rsid w:val="0096270F"/>
    <w:rsid w:val="00963B3A"/>
    <w:rsid w:val="00965D30"/>
    <w:rsid w:val="00965EAB"/>
    <w:rsid w:val="00974752"/>
    <w:rsid w:val="009831AF"/>
    <w:rsid w:val="009B690D"/>
    <w:rsid w:val="009C0CC5"/>
    <w:rsid w:val="009D170F"/>
    <w:rsid w:val="009D37D8"/>
    <w:rsid w:val="009F35A2"/>
    <w:rsid w:val="00A136D6"/>
    <w:rsid w:val="00A27E76"/>
    <w:rsid w:val="00A34053"/>
    <w:rsid w:val="00A47CB4"/>
    <w:rsid w:val="00A52BB3"/>
    <w:rsid w:val="00A56FB8"/>
    <w:rsid w:val="00A659E6"/>
    <w:rsid w:val="00A65B1B"/>
    <w:rsid w:val="00AA3B03"/>
    <w:rsid w:val="00AB562A"/>
    <w:rsid w:val="00B03857"/>
    <w:rsid w:val="00B07B43"/>
    <w:rsid w:val="00B27A94"/>
    <w:rsid w:val="00B43160"/>
    <w:rsid w:val="00B46EDC"/>
    <w:rsid w:val="00B57B90"/>
    <w:rsid w:val="00B71070"/>
    <w:rsid w:val="00B77E73"/>
    <w:rsid w:val="00B95102"/>
    <w:rsid w:val="00BD1BB9"/>
    <w:rsid w:val="00BE15A9"/>
    <w:rsid w:val="00C33397"/>
    <w:rsid w:val="00C34498"/>
    <w:rsid w:val="00C3764A"/>
    <w:rsid w:val="00C4241F"/>
    <w:rsid w:val="00C467C4"/>
    <w:rsid w:val="00C52AC1"/>
    <w:rsid w:val="00C54F49"/>
    <w:rsid w:val="00C7048E"/>
    <w:rsid w:val="00C82E77"/>
    <w:rsid w:val="00C85101"/>
    <w:rsid w:val="00CD7B38"/>
    <w:rsid w:val="00CF19DF"/>
    <w:rsid w:val="00CF2778"/>
    <w:rsid w:val="00CF4C8A"/>
    <w:rsid w:val="00D06618"/>
    <w:rsid w:val="00D2262D"/>
    <w:rsid w:val="00D2622E"/>
    <w:rsid w:val="00D27AD1"/>
    <w:rsid w:val="00D32A3B"/>
    <w:rsid w:val="00D37FB5"/>
    <w:rsid w:val="00D52DE7"/>
    <w:rsid w:val="00D91D0A"/>
    <w:rsid w:val="00DA6064"/>
    <w:rsid w:val="00DC1E92"/>
    <w:rsid w:val="00DE74E3"/>
    <w:rsid w:val="00DF31A1"/>
    <w:rsid w:val="00E05188"/>
    <w:rsid w:val="00E05422"/>
    <w:rsid w:val="00E05D8E"/>
    <w:rsid w:val="00E10F69"/>
    <w:rsid w:val="00E165BD"/>
    <w:rsid w:val="00E20178"/>
    <w:rsid w:val="00E225EA"/>
    <w:rsid w:val="00E2731C"/>
    <w:rsid w:val="00E3461B"/>
    <w:rsid w:val="00E41F06"/>
    <w:rsid w:val="00E64BEE"/>
    <w:rsid w:val="00E66962"/>
    <w:rsid w:val="00E76CB5"/>
    <w:rsid w:val="00E81871"/>
    <w:rsid w:val="00E977D9"/>
    <w:rsid w:val="00E979DD"/>
    <w:rsid w:val="00EA1DCB"/>
    <w:rsid w:val="00EB11CE"/>
    <w:rsid w:val="00EB470F"/>
    <w:rsid w:val="00EC370C"/>
    <w:rsid w:val="00EC41CB"/>
    <w:rsid w:val="00EE5DC2"/>
    <w:rsid w:val="00EE692A"/>
    <w:rsid w:val="00F2298E"/>
    <w:rsid w:val="00F418E9"/>
    <w:rsid w:val="00F54DBD"/>
    <w:rsid w:val="00F613D4"/>
    <w:rsid w:val="00F70F37"/>
    <w:rsid w:val="00F803C1"/>
    <w:rsid w:val="00FA2D73"/>
    <w:rsid w:val="00FD3531"/>
    <w:rsid w:val="00FE2C04"/>
    <w:rsid w:val="00FE4E76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3BC47"/>
  <w15:docId w15:val="{960F0F3D-B35A-4E48-BDFF-9835AD62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D6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qFormat/>
    <w:rsid w:val="00E66962"/>
    <w:pPr>
      <w:keepNext/>
      <w:widowControl w:val="0"/>
      <w:autoSpaceDE w:val="0"/>
      <w:autoSpaceDN w:val="0"/>
      <w:adjustRightInd w:val="0"/>
      <w:spacing w:before="60"/>
      <w:ind w:right="5199"/>
      <w:jc w:val="center"/>
      <w:outlineLvl w:val="0"/>
    </w:pPr>
    <w:rPr>
      <w:b/>
      <w:sz w:val="20"/>
      <w:szCs w:val="24"/>
    </w:rPr>
  </w:style>
  <w:style w:type="paragraph" w:styleId="Naslov8">
    <w:name w:val="heading 8"/>
    <w:basedOn w:val="Normal"/>
    <w:next w:val="Normal"/>
    <w:qFormat/>
    <w:rsid w:val="00696C80"/>
    <w:pPr>
      <w:spacing w:before="240" w:after="60"/>
      <w:outlineLvl w:val="7"/>
    </w:pPr>
    <w:rPr>
      <w:i/>
      <w:i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E46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977D9"/>
    <w:rPr>
      <w:color w:val="0000FF"/>
      <w:u w:val="single"/>
    </w:rPr>
  </w:style>
  <w:style w:type="paragraph" w:styleId="Tekstbalonia">
    <w:name w:val="Balloon Text"/>
    <w:basedOn w:val="Normal"/>
    <w:semiHidden/>
    <w:rsid w:val="00D2622E"/>
    <w:rPr>
      <w:rFonts w:ascii="Tahoma" w:hAnsi="Tahoma" w:cs="Tahoma"/>
      <w:sz w:val="16"/>
      <w:szCs w:val="16"/>
    </w:rPr>
  </w:style>
  <w:style w:type="paragraph" w:styleId="Tijeloteksta-uvlaka2">
    <w:name w:val="Body Text Indent 2"/>
    <w:aliases w:val="  uvlaka 2"/>
    <w:basedOn w:val="Normal"/>
    <w:rsid w:val="00417D6E"/>
    <w:pPr>
      <w:ind w:firstLine="720"/>
    </w:pPr>
    <w:rPr>
      <w:bCs/>
      <w:szCs w:val="22"/>
      <w:lang w:eastAsia="hr-HR"/>
    </w:rPr>
  </w:style>
  <w:style w:type="paragraph" w:styleId="Tijeloteksta2">
    <w:name w:val="Body Text 2"/>
    <w:basedOn w:val="Normal"/>
    <w:rsid w:val="00696C80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C82E77"/>
    <w:pPr>
      <w:spacing w:after="120"/>
    </w:pPr>
  </w:style>
  <w:style w:type="character" w:customStyle="1" w:styleId="TijelotekstaChar">
    <w:name w:val="Tijelo teksta Char"/>
    <w:link w:val="Tijeloteksta"/>
    <w:rsid w:val="00C82E77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674E68"/>
    <w:pPr>
      <w:ind w:left="720"/>
      <w:contextualSpacing/>
      <w:jc w:val="left"/>
    </w:pPr>
    <w:rPr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E979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79DD"/>
    <w:rPr>
      <w:sz w:val="24"/>
      <w:lang w:eastAsia="en-US"/>
    </w:rPr>
  </w:style>
  <w:style w:type="paragraph" w:styleId="Podnoje">
    <w:name w:val="footer"/>
    <w:basedOn w:val="Normal"/>
    <w:link w:val="PodnojeChar"/>
    <w:rsid w:val="00E979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979DD"/>
    <w:rPr>
      <w:sz w:val="24"/>
      <w:lang w:eastAsia="en-US"/>
    </w:rPr>
  </w:style>
  <w:style w:type="paragraph" w:styleId="Bezproreda">
    <w:name w:val="No Spacing"/>
    <w:uiPriority w:val="1"/>
    <w:qFormat/>
    <w:rsid w:val="00FA2D73"/>
    <w:pPr>
      <w:jc w:val="both"/>
    </w:pPr>
    <w:rPr>
      <w:sz w:val="24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74E29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074E29"/>
    <w:rPr>
      <w:rFonts w:ascii="Times New Roman" w:hAnsi="Times New Roman" w:cs="Times New Roman"/>
      <w:b/>
      <w:sz w:val="24"/>
      <w:szCs w:val="24"/>
      <w:bdr w:val="none" w:sz="0" w:space="0" w:color="auto"/>
      <w:shd w:val="clear" w:color="auto" w:fill="auto"/>
      <w:lang w:val="hr-HR" w:eastAsia="hr-HR"/>
    </w:rPr>
  </w:style>
  <w:style w:type="character" w:customStyle="1" w:styleId="PozadinaSvijetloZuta">
    <w:name w:val="Pozadina_SvijetloZuta"/>
    <w:basedOn w:val="Zadanifontodlomka"/>
    <w:rsid w:val="00074E29"/>
    <w:rPr>
      <w:b/>
      <w:szCs w:val="24"/>
      <w:bdr w:val="none" w:sz="0" w:space="0" w:color="auto"/>
      <w:shd w:val="clear" w:color="auto" w:fill="FFFFCC"/>
      <w:lang w:val="hr-HR" w:eastAsia="hr-HR"/>
    </w:rPr>
  </w:style>
  <w:style w:type="character" w:customStyle="1" w:styleId="PozadinaSvijetloCrvena">
    <w:name w:val="Pozadina_SvijetloCrvena"/>
    <w:basedOn w:val="eSPISCCParagraphDefaultFont"/>
    <w:rsid w:val="00074E29"/>
    <w:rPr>
      <w:rFonts w:ascii="Times New Roman" w:hAnsi="Times New Roman" w:cs="Times New Roman"/>
      <w:b w:val="0"/>
      <w:sz w:val="24"/>
      <w:szCs w:val="24"/>
      <w:bdr w:val="none" w:sz="0" w:space="0" w:color="auto"/>
      <w:shd w:val="clear" w:color="auto" w:fill="FFCCCC"/>
      <w:lang w:val="hr-HR" w:eastAsia="hr-HR"/>
    </w:rPr>
  </w:style>
  <w:style w:type="character" w:customStyle="1" w:styleId="PozadinaSvijetloZelena">
    <w:name w:val="Pozadina_SvijetloZelena"/>
    <w:basedOn w:val="eSPISCCParagraphDefaultFont"/>
    <w:rsid w:val="00074E29"/>
    <w:rPr>
      <w:rFonts w:ascii="Times New Roman" w:hAnsi="Times New Roman" w:cs="Times New Roman"/>
      <w:b w:val="0"/>
      <w:sz w:val="24"/>
      <w:szCs w:val="24"/>
      <w:bdr w:val="none" w:sz="0" w:space="0" w:color="auto"/>
      <w:shd w:val="clear" w:color="auto" w:fill="CCFFCC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51604407-9586-4A18-84A4-9116F6A0A10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147</TotalTime>
  <Pages>2</Pages>
  <Words>665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Vrhovni sud Republike Hrvatske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Ksenija Kocijan</dc:creator>
  <cp:lastModifiedBy>Marija Labaš</cp:lastModifiedBy>
  <cp:revision>22</cp:revision>
  <cp:lastPrinted>2023-11-08T11:36:00Z</cp:lastPrinted>
  <dcterms:created xsi:type="dcterms:W3CDTF">2023-03-23T09:20:00Z</dcterms:created>
  <dcterms:modified xsi:type="dcterms:W3CDTF">2024-08-29T07:47:00Z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Su-128/2023-39 / Podnesak - Obavijest (TESTIRANJE_-_VRIJEME_ODRŽAVANJA-_ZAPISNIČAR.docx)</vt:lpwstr>
  </property>
  <property fmtid="{D5CDD505-2E9C-101B-9397-08002B2CF9AE}" pid="4" name="CC_coloring">
    <vt:bool>false</vt:bool>
  </property>
  <property fmtid="{D5CDD505-2E9C-101B-9397-08002B2CF9AE}" pid="5" name="BrojStranica">
    <vt:i4>3</vt:i4>
  </property>
</Properties>
</file>