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E0F" w:rsidRPr="00556D7F" w:rsidRDefault="00E21E0F" w:rsidP="00E21E0F">
      <w:pPr>
        <w:pStyle w:val="Bezproreda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                </w:t>
      </w:r>
      <w:r w:rsidRPr="00556D7F">
        <w:rPr>
          <w:rFonts w:ascii="Arial" w:hAnsi="Arial" w:cs="Arial"/>
          <w:noProof/>
          <w:sz w:val="24"/>
          <w:szCs w:val="24"/>
          <w:lang w:eastAsia="hr-HR"/>
        </w:rPr>
        <w:drawing>
          <wp:inline distT="0" distB="0" distL="0" distR="0" wp14:anchorId="3073D7C4" wp14:editId="6729565D">
            <wp:extent cx="472440" cy="609600"/>
            <wp:effectExtent l="0" t="0" r="3810" b="0"/>
            <wp:docPr id="3" name="Slika 3" descr="D:\_0_RADIONICA-SPLIT - nije uredjeno\Materijali za CD - SPLIT\Slike\GRB-RH-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_0_RADIONICA-SPLIT - nije uredjeno\Materijali za CD - SPLIT\Slike\GRB-RH-pn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E0F" w:rsidRPr="005964ED" w:rsidRDefault="00E21E0F" w:rsidP="00E21E0F">
      <w:pPr>
        <w:pStyle w:val="tekst"/>
        <w:spacing w:before="0" w:beforeAutospacing="0" w:after="0" w:afterAutospacing="0"/>
        <w:rPr>
          <w:rFonts w:ascii="Arial" w:eastAsiaTheme="minorHAnsi" w:hAnsi="Arial" w:cs="Arial"/>
          <w:color w:val="auto"/>
          <w:lang w:eastAsia="en-US"/>
        </w:rPr>
      </w:pPr>
      <w:r>
        <w:rPr>
          <w:rFonts w:ascii="Arial" w:eastAsiaTheme="minorHAnsi" w:hAnsi="Arial" w:cs="Arial"/>
          <w:color w:val="auto"/>
          <w:lang w:eastAsia="en-US"/>
        </w:rPr>
        <w:t xml:space="preserve">     </w:t>
      </w:r>
      <w:r w:rsidRPr="005964ED">
        <w:rPr>
          <w:rFonts w:ascii="Arial" w:eastAsiaTheme="minorHAnsi" w:hAnsi="Arial" w:cs="Arial"/>
          <w:color w:val="auto"/>
          <w:lang w:eastAsia="en-US"/>
        </w:rPr>
        <w:t>REPUBLIKA HRVATSKA</w:t>
      </w:r>
    </w:p>
    <w:p w:rsidR="00E21E0F" w:rsidRPr="005964ED" w:rsidRDefault="00E21E0F" w:rsidP="00E21E0F">
      <w:pPr>
        <w:pStyle w:val="tekst"/>
        <w:spacing w:before="0" w:beforeAutospacing="0" w:after="0" w:afterAutospacing="0"/>
        <w:rPr>
          <w:rFonts w:ascii="Arial" w:eastAsiaTheme="minorHAnsi" w:hAnsi="Arial" w:cs="Arial"/>
          <w:color w:val="auto"/>
          <w:lang w:eastAsia="en-US"/>
        </w:rPr>
      </w:pPr>
      <w:r w:rsidRPr="005964ED">
        <w:rPr>
          <w:rFonts w:ascii="Arial" w:eastAsiaTheme="minorHAnsi" w:hAnsi="Arial" w:cs="Arial"/>
          <w:color w:val="auto"/>
          <w:lang w:eastAsia="en-US"/>
        </w:rPr>
        <w:t>ŽUPANIJSKI SUD U ŠIBENIKU</w:t>
      </w:r>
    </w:p>
    <w:p w:rsidR="00E21E0F" w:rsidRDefault="00E21E0F" w:rsidP="00E21E0F">
      <w:pPr>
        <w:pStyle w:val="tekst"/>
        <w:spacing w:before="0" w:beforeAutospacing="0" w:after="0" w:afterAutospacing="0"/>
        <w:rPr>
          <w:rFonts w:ascii="Arial" w:eastAsiaTheme="minorHAnsi" w:hAnsi="Arial" w:cs="Arial"/>
          <w:color w:val="auto"/>
          <w:lang w:eastAsia="en-US"/>
        </w:rPr>
      </w:pPr>
      <w:r>
        <w:rPr>
          <w:rFonts w:ascii="Arial" w:eastAsiaTheme="minorHAnsi" w:hAnsi="Arial" w:cs="Arial"/>
          <w:color w:val="auto"/>
          <w:lang w:eastAsia="en-US"/>
        </w:rPr>
        <w:t xml:space="preserve">     Ured predsjednika suda</w:t>
      </w:r>
      <w:r w:rsidRPr="005964ED">
        <w:rPr>
          <w:rFonts w:ascii="Arial" w:eastAsiaTheme="minorHAnsi" w:hAnsi="Arial" w:cs="Arial"/>
          <w:color w:val="auto"/>
          <w:lang w:eastAsia="en-US"/>
        </w:rPr>
        <w:t xml:space="preserve"> </w:t>
      </w:r>
    </w:p>
    <w:p w:rsidR="00E21E0F" w:rsidRDefault="00E21E0F" w:rsidP="00E21E0F">
      <w:pPr>
        <w:pStyle w:val="Bezproreda"/>
        <w:jc w:val="both"/>
        <w:rPr>
          <w:rFonts w:ascii="Arial" w:hAnsi="Arial" w:cs="Arial"/>
          <w:sz w:val="24"/>
          <w:szCs w:val="24"/>
          <w:lang w:eastAsia="hr-HR"/>
        </w:rPr>
      </w:pPr>
    </w:p>
    <w:p w:rsidR="00E21E0F" w:rsidRPr="00AC5FA1" w:rsidRDefault="00E21E0F" w:rsidP="00E21E0F">
      <w:pPr>
        <w:pStyle w:val="Bezproreda"/>
        <w:jc w:val="both"/>
        <w:rPr>
          <w:rFonts w:ascii="Arial" w:hAnsi="Arial" w:cs="Arial"/>
          <w:color w:val="C00000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hr-HR"/>
        </w:rPr>
        <w:t>Broj: 7 Su-538/</w:t>
      </w:r>
      <w:r w:rsidRPr="00AC5FA1">
        <w:rPr>
          <w:rFonts w:ascii="Arial" w:hAnsi="Arial" w:cs="Arial"/>
          <w:sz w:val="24"/>
          <w:szCs w:val="24"/>
          <w:lang w:eastAsia="hr-HR"/>
        </w:rPr>
        <w:t>202</w:t>
      </w:r>
      <w:r>
        <w:rPr>
          <w:rFonts w:ascii="Arial" w:hAnsi="Arial" w:cs="Arial"/>
          <w:sz w:val="24"/>
          <w:szCs w:val="24"/>
          <w:lang w:eastAsia="hr-HR"/>
        </w:rPr>
        <w:t>6</w:t>
      </w:r>
      <w:r w:rsidRPr="00AC5FA1">
        <w:rPr>
          <w:rFonts w:ascii="Arial" w:hAnsi="Arial" w:cs="Arial"/>
          <w:sz w:val="24"/>
          <w:szCs w:val="24"/>
          <w:lang w:eastAsia="hr-HR"/>
        </w:rPr>
        <w:t>-</w:t>
      </w:r>
      <w:r>
        <w:rPr>
          <w:rFonts w:ascii="Arial" w:hAnsi="Arial" w:cs="Arial"/>
          <w:sz w:val="24"/>
          <w:szCs w:val="24"/>
          <w:lang w:eastAsia="hr-HR"/>
        </w:rPr>
        <w:t>4</w:t>
      </w:r>
    </w:p>
    <w:p w:rsidR="00E21E0F" w:rsidRDefault="00E21E0F" w:rsidP="00E21E0F">
      <w:pPr>
        <w:pStyle w:val="Bezproreda"/>
        <w:jc w:val="both"/>
        <w:rPr>
          <w:rFonts w:ascii="Arial" w:hAnsi="Arial" w:cs="Arial"/>
          <w:sz w:val="24"/>
          <w:szCs w:val="24"/>
          <w:lang w:eastAsia="hr-HR"/>
        </w:rPr>
      </w:pPr>
      <w:r>
        <w:rPr>
          <w:rFonts w:ascii="Arial" w:hAnsi="Arial" w:cs="Arial"/>
          <w:sz w:val="24"/>
          <w:szCs w:val="24"/>
          <w:lang w:eastAsia="hr-HR"/>
        </w:rPr>
        <w:t>Šibenik, 2. listopada 2026.</w:t>
      </w:r>
      <w:r w:rsidRPr="00AC5FA1">
        <w:rPr>
          <w:rFonts w:ascii="Arial" w:hAnsi="Arial" w:cs="Arial"/>
          <w:sz w:val="24"/>
          <w:szCs w:val="24"/>
          <w:lang w:eastAsia="hr-HR"/>
        </w:rPr>
        <w:t xml:space="preserve">  </w:t>
      </w:r>
    </w:p>
    <w:p w:rsidR="00E21E0F" w:rsidRDefault="00E21E0F" w:rsidP="00E21E0F">
      <w:pPr>
        <w:pStyle w:val="Bezproreda"/>
        <w:jc w:val="both"/>
        <w:rPr>
          <w:rFonts w:ascii="Arial" w:hAnsi="Arial" w:cs="Arial"/>
          <w:sz w:val="24"/>
          <w:szCs w:val="24"/>
          <w:shd w:val="clear" w:color="auto" w:fill="FFFFFF"/>
          <w:lang w:eastAsia="hr-HR"/>
        </w:rPr>
      </w:pPr>
      <w:r>
        <w:rPr>
          <w:rFonts w:ascii="Arial" w:hAnsi="Arial" w:cs="Arial"/>
          <w:sz w:val="24"/>
          <w:szCs w:val="24"/>
          <w:lang w:eastAsia="hr-HR"/>
        </w:rPr>
        <w:tab/>
      </w:r>
      <w:r>
        <w:rPr>
          <w:rFonts w:ascii="Arial" w:hAnsi="Arial" w:cs="Arial"/>
          <w:sz w:val="24"/>
          <w:szCs w:val="24"/>
          <w:lang w:eastAsia="hr-HR"/>
        </w:rPr>
        <w:tab/>
      </w:r>
      <w:r>
        <w:rPr>
          <w:rFonts w:ascii="Arial" w:hAnsi="Arial" w:cs="Arial"/>
          <w:sz w:val="24"/>
          <w:szCs w:val="24"/>
          <w:lang w:eastAsia="hr-HR"/>
        </w:rPr>
        <w:tab/>
      </w:r>
    </w:p>
    <w:p w:rsidR="00E21E0F" w:rsidRDefault="00E21E0F" w:rsidP="00E21E0F">
      <w:pPr>
        <w:pStyle w:val="Bezproreda"/>
        <w:jc w:val="both"/>
        <w:rPr>
          <w:rFonts w:ascii="Arial" w:hAnsi="Arial" w:cs="Arial"/>
          <w:sz w:val="24"/>
          <w:szCs w:val="24"/>
          <w:shd w:val="clear" w:color="auto" w:fill="FFFFFF"/>
          <w:lang w:eastAsia="hr-HR"/>
        </w:rPr>
      </w:pPr>
    </w:p>
    <w:p w:rsidR="00E21E0F" w:rsidRDefault="00E21E0F" w:rsidP="00E21E0F">
      <w:pPr>
        <w:pStyle w:val="Bezproreda"/>
        <w:jc w:val="both"/>
        <w:rPr>
          <w:rFonts w:ascii="Arial" w:hAnsi="Arial" w:cs="Arial"/>
          <w:sz w:val="24"/>
          <w:szCs w:val="24"/>
          <w:shd w:val="clear" w:color="auto" w:fill="FFFFFF"/>
          <w:lang w:eastAsia="hr-HR"/>
        </w:rPr>
      </w:pPr>
      <w:r>
        <w:rPr>
          <w:rFonts w:ascii="Arial" w:hAnsi="Arial" w:cs="Arial"/>
          <w:sz w:val="24"/>
          <w:szCs w:val="24"/>
          <w:shd w:val="clear" w:color="auto" w:fill="FFFFFF"/>
          <w:lang w:eastAsia="hr-HR"/>
        </w:rPr>
        <w:tab/>
      </w:r>
      <w:r w:rsidRPr="00757843">
        <w:rPr>
          <w:rFonts w:ascii="Arial" w:hAnsi="Arial" w:cs="Arial"/>
          <w:sz w:val="24"/>
          <w:szCs w:val="24"/>
          <w:shd w:val="clear" w:color="auto" w:fill="FFFFFF"/>
          <w:lang w:eastAsia="hr-HR"/>
        </w:rPr>
        <w:t xml:space="preserve">Županijski sud u </w:t>
      </w:r>
      <w:r>
        <w:rPr>
          <w:rFonts w:ascii="Arial" w:hAnsi="Arial" w:cs="Arial"/>
          <w:sz w:val="24"/>
          <w:szCs w:val="24"/>
          <w:shd w:val="clear" w:color="auto" w:fill="FFFFFF"/>
          <w:lang w:eastAsia="hr-HR"/>
        </w:rPr>
        <w:t xml:space="preserve">Šibeniku, </w:t>
      </w:r>
      <w:r w:rsidRPr="00766A4B">
        <w:rPr>
          <w:rFonts w:ascii="Arial" w:hAnsi="Arial" w:cs="Arial"/>
        </w:rPr>
        <w:t>OIB: 88341107822</w:t>
      </w:r>
      <w:r>
        <w:rPr>
          <w:rFonts w:ascii="Arial" w:hAnsi="Arial" w:cs="Arial"/>
        </w:rPr>
        <w:t xml:space="preserve">, </w:t>
      </w:r>
      <w:r w:rsidRPr="003A3B15">
        <w:rPr>
          <w:rFonts w:ascii="Arial" w:hAnsi="Arial" w:cs="Arial"/>
          <w:sz w:val="24"/>
          <w:szCs w:val="24"/>
        </w:rPr>
        <w:t>n</w:t>
      </w:r>
      <w:r w:rsidRPr="003A3B15">
        <w:rPr>
          <w:rFonts w:ascii="Arial" w:hAnsi="Arial" w:cs="Arial"/>
          <w:sz w:val="24"/>
          <w:szCs w:val="24"/>
          <w:lang w:eastAsia="hr-HR"/>
        </w:rPr>
        <w:t>a</w:t>
      </w:r>
      <w:r w:rsidRPr="00757843">
        <w:rPr>
          <w:rFonts w:ascii="Arial" w:hAnsi="Arial" w:cs="Arial"/>
          <w:sz w:val="24"/>
          <w:szCs w:val="24"/>
          <w:lang w:eastAsia="hr-HR"/>
        </w:rPr>
        <w:t xml:space="preserve"> temelju </w:t>
      </w:r>
      <w:r>
        <w:rPr>
          <w:rFonts w:ascii="Arial" w:hAnsi="Arial" w:cs="Arial"/>
          <w:sz w:val="24"/>
          <w:szCs w:val="24"/>
          <w:lang w:eastAsia="hr-HR"/>
        </w:rPr>
        <w:t xml:space="preserve">odredbe </w:t>
      </w:r>
      <w:r w:rsidRPr="00757843">
        <w:rPr>
          <w:rFonts w:ascii="Arial" w:hAnsi="Arial" w:cs="Arial"/>
          <w:sz w:val="24"/>
          <w:szCs w:val="24"/>
          <w:lang w:eastAsia="hr-HR"/>
        </w:rPr>
        <w:t>članka 7. stavka 2. Uredbe o postupku zapošljavanja u državnoj službi</w:t>
      </w:r>
      <w:r>
        <w:rPr>
          <w:rFonts w:ascii="Arial" w:hAnsi="Arial" w:cs="Arial"/>
          <w:sz w:val="24"/>
          <w:szCs w:val="24"/>
          <w:lang w:eastAsia="hr-HR"/>
        </w:rPr>
        <w:t xml:space="preserve"> </w:t>
      </w:r>
      <w:r w:rsidRPr="00757843">
        <w:rPr>
          <w:rFonts w:ascii="Arial" w:hAnsi="Arial" w:cs="Arial"/>
          <w:sz w:val="24"/>
          <w:szCs w:val="24"/>
          <w:shd w:val="clear" w:color="auto" w:fill="FFFFFF"/>
          <w:lang w:eastAsia="hr-HR"/>
        </w:rPr>
        <w:t>(„Narodne novine“ broj 124/24</w:t>
      </w:r>
      <w:r>
        <w:rPr>
          <w:rFonts w:ascii="Arial" w:hAnsi="Arial" w:cs="Arial"/>
          <w:sz w:val="24"/>
          <w:szCs w:val="24"/>
          <w:shd w:val="clear" w:color="auto" w:fill="FFFFFF"/>
          <w:lang w:eastAsia="hr-HR"/>
        </w:rPr>
        <w:t>. i 99/26.),</w:t>
      </w:r>
      <w:r w:rsidRPr="00757843">
        <w:rPr>
          <w:rFonts w:ascii="Arial" w:hAnsi="Arial" w:cs="Arial"/>
          <w:sz w:val="24"/>
          <w:szCs w:val="24"/>
          <w:shd w:val="clear" w:color="auto" w:fill="FFFFFF"/>
          <w:lang w:eastAsia="hr-HR"/>
        </w:rPr>
        <w:t xml:space="preserve"> objavljuje</w:t>
      </w:r>
    </w:p>
    <w:p w:rsidR="00E21E0F" w:rsidRPr="00757843" w:rsidRDefault="00E21E0F" w:rsidP="00E21E0F">
      <w:pPr>
        <w:pStyle w:val="Bezproreda"/>
        <w:jc w:val="both"/>
        <w:rPr>
          <w:rFonts w:ascii="Arial" w:hAnsi="Arial" w:cs="Arial"/>
          <w:sz w:val="24"/>
          <w:szCs w:val="24"/>
          <w:lang w:eastAsia="hr-HR"/>
        </w:rPr>
      </w:pPr>
    </w:p>
    <w:p w:rsidR="00E21E0F" w:rsidRPr="00757843" w:rsidRDefault="00E21E0F" w:rsidP="00E21E0F">
      <w:pPr>
        <w:pStyle w:val="Bezproreda"/>
        <w:rPr>
          <w:rFonts w:ascii="Arial" w:hAnsi="Arial" w:cs="Arial"/>
          <w:sz w:val="24"/>
          <w:szCs w:val="24"/>
          <w:lang w:eastAsia="hr-HR"/>
        </w:rPr>
      </w:pPr>
      <w:r w:rsidRPr="00757843">
        <w:rPr>
          <w:rFonts w:ascii="Arial" w:hAnsi="Arial" w:cs="Arial"/>
          <w:sz w:val="24"/>
          <w:szCs w:val="24"/>
          <w:lang w:eastAsia="hr-HR"/>
        </w:rPr>
        <w:t> </w:t>
      </w:r>
    </w:p>
    <w:p w:rsidR="00E21E0F" w:rsidRDefault="00E21E0F" w:rsidP="00E21E0F">
      <w:pPr>
        <w:jc w:val="center"/>
        <w:rPr>
          <w:rFonts w:ascii="Arial" w:hAnsi="Arial" w:cs="Arial"/>
          <w:b/>
          <w:bCs/>
          <w:sz w:val="24"/>
          <w:szCs w:val="24"/>
          <w:lang w:eastAsia="hr-HR"/>
        </w:rPr>
      </w:pPr>
      <w:r w:rsidRPr="00757843">
        <w:rPr>
          <w:rFonts w:ascii="Arial" w:hAnsi="Arial" w:cs="Arial"/>
          <w:b/>
          <w:bCs/>
          <w:sz w:val="24"/>
          <w:szCs w:val="24"/>
          <w:lang w:eastAsia="hr-HR"/>
        </w:rPr>
        <w:t xml:space="preserve">OBAVIJEST O </w:t>
      </w:r>
      <w:r>
        <w:rPr>
          <w:rFonts w:ascii="Arial" w:hAnsi="Arial" w:cs="Arial"/>
          <w:b/>
          <w:bCs/>
          <w:sz w:val="24"/>
          <w:szCs w:val="24"/>
          <w:lang w:eastAsia="hr-HR"/>
        </w:rPr>
        <w:t>OBJAVLJENOM INTERNOM OGLASU</w:t>
      </w:r>
    </w:p>
    <w:p w:rsidR="00E21E0F" w:rsidRDefault="00E21E0F" w:rsidP="00E21E0F">
      <w:pPr>
        <w:jc w:val="center"/>
        <w:rPr>
          <w:rFonts w:ascii="Arial" w:hAnsi="Arial" w:cs="Arial"/>
          <w:b/>
          <w:bCs/>
          <w:sz w:val="24"/>
          <w:szCs w:val="24"/>
          <w:lang w:eastAsia="hr-HR"/>
        </w:rPr>
      </w:pPr>
    </w:p>
    <w:p w:rsidR="00E21E0F" w:rsidRDefault="00E21E0F" w:rsidP="00E21E0F">
      <w:pPr>
        <w:jc w:val="both"/>
        <w:rPr>
          <w:rFonts w:ascii="Arial" w:hAnsi="Arial" w:cs="Arial"/>
          <w:sz w:val="24"/>
          <w:szCs w:val="24"/>
          <w:lang w:eastAsia="hr-HR"/>
        </w:rPr>
      </w:pPr>
      <w:r>
        <w:rPr>
          <w:rFonts w:ascii="Arial" w:hAnsi="Arial" w:cs="Arial"/>
          <w:sz w:val="24"/>
          <w:szCs w:val="24"/>
          <w:lang w:eastAsia="hr-HR"/>
        </w:rPr>
        <w:tab/>
      </w:r>
      <w:r w:rsidRPr="00757843">
        <w:rPr>
          <w:rFonts w:ascii="Arial" w:hAnsi="Arial" w:cs="Arial"/>
          <w:sz w:val="24"/>
          <w:szCs w:val="24"/>
          <w:lang w:eastAsia="hr-HR"/>
        </w:rPr>
        <w:t>Na mrežnim stranicama Ministarstva pravosuđa, uprave i digitalne transformacije, u Centraliziranom sustavu za zapošljavanje (</w:t>
      </w:r>
      <w:hyperlink r:id="rId5" w:history="1">
        <w:r w:rsidRPr="00757843">
          <w:rPr>
            <w:rFonts w:ascii="Arial" w:hAnsi="Arial" w:cs="Arial"/>
            <w:sz w:val="24"/>
            <w:szCs w:val="24"/>
            <w:u w:val="single"/>
            <w:lang w:eastAsia="hr-HR"/>
          </w:rPr>
          <w:t>https://selekcija.gov.hr</w:t>
        </w:r>
      </w:hyperlink>
      <w:r w:rsidRPr="00757843">
        <w:rPr>
          <w:rFonts w:ascii="Arial" w:hAnsi="Arial" w:cs="Arial"/>
          <w:sz w:val="24"/>
          <w:szCs w:val="24"/>
          <w:lang w:eastAsia="hr-HR"/>
        </w:rPr>
        <w:t>)</w:t>
      </w:r>
      <w:r>
        <w:rPr>
          <w:rFonts w:ascii="Arial" w:hAnsi="Arial" w:cs="Arial"/>
          <w:sz w:val="24"/>
          <w:szCs w:val="24"/>
          <w:lang w:eastAsia="hr-HR"/>
        </w:rPr>
        <w:t>,</w:t>
      </w:r>
      <w:r w:rsidRPr="00757843">
        <w:rPr>
          <w:rFonts w:ascii="Arial" w:hAnsi="Arial" w:cs="Arial"/>
          <w:sz w:val="24"/>
          <w:szCs w:val="24"/>
          <w:lang w:eastAsia="hr-HR"/>
        </w:rPr>
        <w:t xml:space="preserve"> </w:t>
      </w:r>
      <w:r>
        <w:rPr>
          <w:rFonts w:ascii="Arial" w:hAnsi="Arial" w:cs="Arial"/>
          <w:sz w:val="24"/>
          <w:szCs w:val="24"/>
          <w:lang w:eastAsia="hr-HR"/>
        </w:rPr>
        <w:t xml:space="preserve">objavljen je 2. listopada </w:t>
      </w:r>
      <w:r w:rsidRPr="006D6C89">
        <w:rPr>
          <w:rFonts w:ascii="Arial" w:hAnsi="Arial" w:cs="Arial"/>
          <w:sz w:val="24"/>
          <w:szCs w:val="24"/>
          <w:lang w:eastAsia="hr-HR"/>
        </w:rPr>
        <w:t xml:space="preserve">2026. </w:t>
      </w:r>
      <w:r>
        <w:rPr>
          <w:rFonts w:ascii="Arial" w:hAnsi="Arial" w:cs="Arial"/>
          <w:sz w:val="24"/>
          <w:szCs w:val="24"/>
          <w:lang w:eastAsia="hr-HR"/>
        </w:rPr>
        <w:t xml:space="preserve">interni oglas radi popunjavanja radnog mjesta sudskog savjetnika na neodređeno vrijeme </w:t>
      </w:r>
      <w:r w:rsidRPr="00757843">
        <w:rPr>
          <w:rFonts w:ascii="Arial" w:hAnsi="Arial" w:cs="Arial"/>
          <w:sz w:val="24"/>
          <w:szCs w:val="24"/>
          <w:lang w:eastAsia="hr-HR"/>
        </w:rPr>
        <w:t>u Županijsk</w:t>
      </w:r>
      <w:r>
        <w:rPr>
          <w:rFonts w:ascii="Arial" w:hAnsi="Arial" w:cs="Arial"/>
          <w:sz w:val="24"/>
          <w:szCs w:val="24"/>
          <w:lang w:eastAsia="hr-HR"/>
        </w:rPr>
        <w:t>om</w:t>
      </w:r>
      <w:r w:rsidRPr="00757843">
        <w:rPr>
          <w:rFonts w:ascii="Arial" w:hAnsi="Arial" w:cs="Arial"/>
          <w:sz w:val="24"/>
          <w:szCs w:val="24"/>
          <w:lang w:eastAsia="hr-HR"/>
        </w:rPr>
        <w:t xml:space="preserve"> sud</w:t>
      </w:r>
      <w:r>
        <w:rPr>
          <w:rFonts w:ascii="Arial" w:hAnsi="Arial" w:cs="Arial"/>
          <w:sz w:val="24"/>
          <w:szCs w:val="24"/>
          <w:lang w:eastAsia="hr-HR"/>
        </w:rPr>
        <w:t>u</w:t>
      </w:r>
      <w:r w:rsidRPr="00757843">
        <w:rPr>
          <w:rFonts w:ascii="Arial" w:hAnsi="Arial" w:cs="Arial"/>
          <w:sz w:val="24"/>
          <w:szCs w:val="24"/>
          <w:lang w:eastAsia="hr-HR"/>
        </w:rPr>
        <w:t xml:space="preserve"> u </w:t>
      </w:r>
      <w:r>
        <w:rPr>
          <w:rFonts w:ascii="Arial" w:hAnsi="Arial" w:cs="Arial"/>
          <w:sz w:val="24"/>
          <w:szCs w:val="24"/>
          <w:lang w:eastAsia="hr-HR"/>
        </w:rPr>
        <w:t>Šibeniku, 1 (jedan) izvršitelj/izvršiteljica.</w:t>
      </w:r>
    </w:p>
    <w:p w:rsidR="00E21E0F" w:rsidRDefault="00E21E0F" w:rsidP="00E21E0F">
      <w:pPr>
        <w:jc w:val="both"/>
        <w:rPr>
          <w:rFonts w:ascii="Arial" w:hAnsi="Arial" w:cs="Arial"/>
          <w:sz w:val="24"/>
          <w:szCs w:val="24"/>
          <w:lang w:eastAsia="hr-HR"/>
        </w:rPr>
      </w:pPr>
      <w:r>
        <w:rPr>
          <w:rFonts w:ascii="Arial" w:hAnsi="Arial" w:cs="Arial"/>
          <w:sz w:val="24"/>
          <w:szCs w:val="24"/>
          <w:lang w:eastAsia="hr-HR"/>
        </w:rPr>
        <w:tab/>
      </w:r>
      <w:r w:rsidRPr="00757843">
        <w:rPr>
          <w:rFonts w:ascii="Arial" w:hAnsi="Arial" w:cs="Arial"/>
          <w:sz w:val="24"/>
          <w:szCs w:val="24"/>
          <w:lang w:eastAsia="hr-HR"/>
        </w:rPr>
        <w:t xml:space="preserve">Prijave na </w:t>
      </w:r>
      <w:r>
        <w:rPr>
          <w:rFonts w:ascii="Arial" w:hAnsi="Arial" w:cs="Arial"/>
          <w:sz w:val="24"/>
          <w:szCs w:val="24"/>
          <w:lang w:eastAsia="hr-HR"/>
        </w:rPr>
        <w:t xml:space="preserve">interni oglas </w:t>
      </w:r>
      <w:r w:rsidRPr="00757843">
        <w:rPr>
          <w:rFonts w:ascii="Arial" w:hAnsi="Arial" w:cs="Arial"/>
          <w:sz w:val="24"/>
          <w:szCs w:val="24"/>
          <w:lang w:eastAsia="hr-HR"/>
        </w:rPr>
        <w:t xml:space="preserve">podnose se </w:t>
      </w:r>
      <w:r>
        <w:rPr>
          <w:rFonts w:ascii="Arial" w:hAnsi="Arial" w:cs="Arial"/>
          <w:sz w:val="24"/>
          <w:szCs w:val="24"/>
          <w:lang w:eastAsia="hr-HR"/>
        </w:rPr>
        <w:t xml:space="preserve">elektroničkim putem u </w:t>
      </w:r>
      <w:r w:rsidRPr="00757843">
        <w:rPr>
          <w:rFonts w:ascii="Arial" w:hAnsi="Arial" w:cs="Arial"/>
          <w:sz w:val="24"/>
          <w:szCs w:val="24"/>
          <w:lang w:eastAsia="hr-HR"/>
        </w:rPr>
        <w:t>Centraliziran</w:t>
      </w:r>
      <w:r>
        <w:rPr>
          <w:rFonts w:ascii="Arial" w:hAnsi="Arial" w:cs="Arial"/>
          <w:sz w:val="24"/>
          <w:szCs w:val="24"/>
          <w:lang w:eastAsia="hr-HR"/>
        </w:rPr>
        <w:t>i</w:t>
      </w:r>
      <w:r w:rsidRPr="00757843">
        <w:rPr>
          <w:rFonts w:ascii="Arial" w:hAnsi="Arial" w:cs="Arial"/>
          <w:sz w:val="24"/>
          <w:szCs w:val="24"/>
          <w:lang w:eastAsia="hr-HR"/>
        </w:rPr>
        <w:t xml:space="preserve"> sustav za zapošljavanje u roku od </w:t>
      </w:r>
      <w:r w:rsidRPr="00757843">
        <w:rPr>
          <w:rFonts w:ascii="Arial" w:hAnsi="Arial" w:cs="Arial"/>
          <w:b/>
          <w:bCs/>
          <w:sz w:val="24"/>
          <w:szCs w:val="24"/>
          <w:lang w:eastAsia="hr-HR"/>
        </w:rPr>
        <w:t>15 dana </w:t>
      </w:r>
      <w:r w:rsidRPr="00757843">
        <w:rPr>
          <w:rFonts w:ascii="Arial" w:hAnsi="Arial" w:cs="Arial"/>
          <w:sz w:val="24"/>
          <w:szCs w:val="24"/>
          <w:lang w:eastAsia="hr-HR"/>
        </w:rPr>
        <w:t>od</w:t>
      </w:r>
      <w:r>
        <w:rPr>
          <w:rFonts w:ascii="Arial" w:hAnsi="Arial" w:cs="Arial"/>
          <w:sz w:val="24"/>
          <w:szCs w:val="24"/>
          <w:lang w:eastAsia="hr-HR"/>
        </w:rPr>
        <w:t xml:space="preserve"> dana </w:t>
      </w:r>
      <w:r w:rsidRPr="00757843">
        <w:rPr>
          <w:rFonts w:ascii="Arial" w:hAnsi="Arial" w:cs="Arial"/>
          <w:sz w:val="24"/>
          <w:szCs w:val="24"/>
          <w:lang w:eastAsia="hr-HR"/>
        </w:rPr>
        <w:t xml:space="preserve">objave </w:t>
      </w:r>
      <w:r>
        <w:rPr>
          <w:rFonts w:ascii="Arial" w:hAnsi="Arial" w:cs="Arial"/>
          <w:sz w:val="24"/>
          <w:szCs w:val="24"/>
          <w:lang w:eastAsia="hr-HR"/>
        </w:rPr>
        <w:t>internog oglasa</w:t>
      </w:r>
      <w:r w:rsidRPr="00757843">
        <w:rPr>
          <w:rFonts w:ascii="Arial" w:hAnsi="Arial" w:cs="Arial"/>
          <w:sz w:val="24"/>
          <w:szCs w:val="24"/>
          <w:lang w:eastAsia="hr-HR"/>
        </w:rPr>
        <w:t xml:space="preserve"> u Centraliziranom sustavu za zapošljavanje.</w:t>
      </w:r>
    </w:p>
    <w:p w:rsidR="00E21E0F" w:rsidRDefault="00E21E0F" w:rsidP="00E21E0F">
      <w:pPr>
        <w:jc w:val="both"/>
        <w:rPr>
          <w:rFonts w:ascii="Arial" w:hAnsi="Arial" w:cs="Arial"/>
          <w:sz w:val="24"/>
          <w:szCs w:val="24"/>
          <w:lang w:eastAsia="hr-HR"/>
        </w:rPr>
      </w:pPr>
    </w:p>
    <w:p w:rsidR="00E21E0F" w:rsidRPr="00E75689" w:rsidRDefault="00E21E0F" w:rsidP="00E21E0F">
      <w:pPr>
        <w:autoSpaceDE w:val="0"/>
        <w:autoSpaceDN w:val="0"/>
        <w:adjustRightInd w:val="0"/>
        <w:ind w:left="42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hr-HR"/>
        </w:rPr>
        <w:tab/>
      </w:r>
      <w:r>
        <w:rPr>
          <w:rFonts w:ascii="Arial" w:hAnsi="Arial" w:cs="Arial"/>
          <w:bCs/>
        </w:rPr>
        <w:t>ŽUPANIJSKI SUD U ŠIBENIKU</w:t>
      </w:r>
    </w:p>
    <w:p w:rsidR="00E21E0F" w:rsidRDefault="00E21E0F" w:rsidP="00E21E0F">
      <w:pPr>
        <w:jc w:val="both"/>
        <w:rPr>
          <w:rFonts w:ascii="Arial" w:hAnsi="Arial" w:cs="Arial"/>
          <w:sz w:val="24"/>
          <w:szCs w:val="24"/>
          <w:lang w:eastAsia="hr-HR"/>
        </w:rPr>
      </w:pPr>
    </w:p>
    <w:p w:rsidR="00E21E0F" w:rsidRDefault="00E21E0F" w:rsidP="00E21E0F">
      <w:pPr>
        <w:jc w:val="both"/>
        <w:rPr>
          <w:rFonts w:ascii="Arial" w:hAnsi="Arial" w:cs="Arial"/>
          <w:sz w:val="24"/>
          <w:szCs w:val="24"/>
          <w:lang w:eastAsia="hr-HR"/>
        </w:rPr>
      </w:pPr>
    </w:p>
    <w:p w:rsidR="00E21E0F" w:rsidRDefault="00E21E0F" w:rsidP="00E21E0F"/>
    <w:p w:rsidR="00E21E0F" w:rsidRDefault="00E21E0F" w:rsidP="00E21E0F"/>
    <w:p w:rsidR="001F35A8" w:rsidRDefault="001F35A8"/>
    <w:sectPr w:rsidR="001F35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E0F"/>
    <w:rsid w:val="0009064B"/>
    <w:rsid w:val="001F35A8"/>
    <w:rsid w:val="00E21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FA3AD1-B47D-43CE-90F3-7D751232D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E0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E21E0F"/>
    <w:pPr>
      <w:spacing w:after="0" w:line="240" w:lineRule="auto"/>
    </w:pPr>
  </w:style>
  <w:style w:type="paragraph" w:customStyle="1" w:styleId="tekst">
    <w:name w:val="tekst"/>
    <w:basedOn w:val="Normal"/>
    <w:rsid w:val="00E21E0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customStyle="1" w:styleId="BezproredaChar">
    <w:name w:val="Bez proreda Char"/>
    <w:link w:val="Bezproreda"/>
    <w:uiPriority w:val="1"/>
    <w:rsid w:val="00E21E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elekcija.gov.h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845</Characters>
  <Application>Microsoft Office Word</Application>
  <DocSecurity>4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MPU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Antić</dc:creator>
  <cp:keywords/>
  <dc:description/>
  <cp:lastModifiedBy>Toni Đugum</cp:lastModifiedBy>
  <cp:revision>2</cp:revision>
  <dcterms:created xsi:type="dcterms:W3CDTF">2026-10-02T10:17:00Z</dcterms:created>
  <dcterms:modified xsi:type="dcterms:W3CDTF">2026-10-02T10:17:00Z</dcterms:modified>
</cp:coreProperties>
</file>