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5" w:rsidRPr="00817432" w:rsidRDefault="00626595" w:rsidP="00626595">
      <w:pPr>
        <w:spacing w:after="120"/>
        <w:ind w:right="4110"/>
        <w:rPr>
          <w:sz w:val="16"/>
          <w:szCs w:val="16"/>
        </w:rPr>
      </w:pPr>
      <w:r w:rsidRPr="00817432">
        <w:rPr>
          <w:sz w:val="16"/>
          <w:szCs w:val="16"/>
        </w:rPr>
        <w:t>  </w:t>
      </w:r>
      <w:r>
        <w:rPr>
          <w:sz w:val="16"/>
          <w:szCs w:val="16"/>
        </w:rPr>
        <w:t xml:space="preserve">      </w:t>
      </w:r>
      <w:r w:rsidRPr="00817432">
        <w:rPr>
          <w:sz w:val="16"/>
          <w:szCs w:val="16"/>
        </w:rPr>
        <w:t>            </w:t>
      </w:r>
      <w:r>
        <w:rPr>
          <w:sz w:val="16"/>
          <w:szCs w:val="16"/>
        </w:rPr>
        <w:t xml:space="preserve">  </w:t>
      </w:r>
      <w:r w:rsidRPr="00817432">
        <w:rPr>
          <w:sz w:val="16"/>
          <w:szCs w:val="16"/>
        </w:rPr>
        <w:t xml:space="preserve">   </w:t>
      </w:r>
      <w:r w:rsidRPr="00817432">
        <w:rPr>
          <w:rFonts w:ascii="Calibri" w:hAnsi="Calibri"/>
          <w:noProof/>
          <w:sz w:val="16"/>
          <w:szCs w:val="16"/>
        </w:rPr>
        <w:drawing>
          <wp:inline distT="0" distB="0" distL="0" distR="0" wp14:anchorId="6A2132D2" wp14:editId="16A789FE">
            <wp:extent cx="589717" cy="754778"/>
            <wp:effectExtent l="0" t="0" r="1270" b="7620"/>
            <wp:docPr id="1" name="Slika 1" descr="cid:image001.png@01D530E0.C6500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30E0.C6500C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1" cy="7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95" w:rsidRDefault="00626595" w:rsidP="00626595">
      <w:pPr>
        <w:ind w:right="4110"/>
      </w:pPr>
      <w:r>
        <w:t>     REPUBLIKA HRVATSKA</w:t>
      </w:r>
    </w:p>
    <w:p w:rsidR="00626595" w:rsidRDefault="00626595" w:rsidP="00626595">
      <w:pPr>
        <w:ind w:right="4110"/>
      </w:pPr>
      <w:r>
        <w:t xml:space="preserve">OPĆINSKI SUD U </w:t>
      </w:r>
      <w:proofErr w:type="spellStart"/>
      <w:r>
        <w:t>SESVETAMA</w:t>
      </w:r>
      <w:proofErr w:type="spellEnd"/>
    </w:p>
    <w:p w:rsidR="00626595" w:rsidRDefault="00626595" w:rsidP="00626595">
      <w:pPr>
        <w:ind w:right="4110"/>
      </w:pPr>
      <w:r>
        <w:t>        Zagrebačka 22, Sesvete</w:t>
      </w:r>
    </w:p>
    <w:p w:rsidR="00626595" w:rsidRDefault="00626595" w:rsidP="00626595">
      <w:pPr>
        <w:pStyle w:val="Bezproreda"/>
        <w:jc w:val="both"/>
      </w:pPr>
    </w:p>
    <w:p w:rsidR="00626595" w:rsidRDefault="00626595" w:rsidP="00626595">
      <w:pPr>
        <w:rPr>
          <w:bCs/>
        </w:rPr>
      </w:pPr>
      <w:r>
        <w:rPr>
          <w:bCs/>
        </w:rPr>
        <w:t>Ured predsjednika suda</w:t>
      </w:r>
    </w:p>
    <w:p w:rsidR="00626595" w:rsidRDefault="00F72054" w:rsidP="00626595">
      <w:pPr>
        <w:rPr>
          <w:bCs/>
        </w:rPr>
      </w:pPr>
      <w:r>
        <w:rPr>
          <w:bCs/>
        </w:rPr>
        <w:t>Broj: 18 Su-184/2019-25</w:t>
      </w:r>
    </w:p>
    <w:p w:rsidR="00626595" w:rsidRDefault="00F72054" w:rsidP="00626595">
      <w:pPr>
        <w:rPr>
          <w:bCs/>
        </w:rPr>
      </w:pPr>
      <w:r>
        <w:rPr>
          <w:bCs/>
        </w:rPr>
        <w:t>Sesvete, 22</w:t>
      </w:r>
      <w:r w:rsidR="00626595">
        <w:rPr>
          <w:bCs/>
        </w:rPr>
        <w:t>. listopada 2020.</w:t>
      </w:r>
    </w:p>
    <w:p w:rsidR="00626595" w:rsidRDefault="00626595" w:rsidP="00626595">
      <w:pPr>
        <w:rPr>
          <w:bCs/>
        </w:rPr>
      </w:pPr>
    </w:p>
    <w:p w:rsidR="00626595" w:rsidRDefault="00626595" w:rsidP="00626595">
      <w:pPr>
        <w:rPr>
          <w:bCs/>
        </w:rPr>
      </w:pPr>
    </w:p>
    <w:p w:rsidR="00626595" w:rsidRDefault="00626595" w:rsidP="00626595">
      <w:pPr>
        <w:rPr>
          <w:bCs/>
        </w:rPr>
      </w:pPr>
    </w:p>
    <w:p w:rsidR="00626595" w:rsidRDefault="00626595" w:rsidP="00626595">
      <w:pPr>
        <w:jc w:val="center"/>
        <w:rPr>
          <w:bCs/>
        </w:rPr>
      </w:pPr>
      <w:r>
        <w:rPr>
          <w:bCs/>
        </w:rPr>
        <w:t>O B A V I J E S T</w:t>
      </w:r>
    </w:p>
    <w:p w:rsidR="00626595" w:rsidRDefault="00626595" w:rsidP="00626595">
      <w:pPr>
        <w:jc w:val="center"/>
        <w:rPr>
          <w:bCs/>
        </w:rPr>
      </w:pPr>
    </w:p>
    <w:p w:rsidR="00626595" w:rsidRDefault="00626595" w:rsidP="00626595">
      <w:pPr>
        <w:jc w:val="center"/>
        <w:rPr>
          <w:bCs/>
        </w:rPr>
      </w:pPr>
    </w:p>
    <w:p w:rsidR="006F292A" w:rsidRDefault="00626595" w:rsidP="00F72054">
      <w:pPr>
        <w:jc w:val="both"/>
        <w:rPr>
          <w:b/>
          <w:bCs/>
        </w:rPr>
      </w:pPr>
      <w:r>
        <w:rPr>
          <w:bCs/>
        </w:rPr>
        <w:tab/>
      </w:r>
      <w:r w:rsidR="00F72054">
        <w:rPr>
          <w:bCs/>
        </w:rPr>
        <w:t xml:space="preserve">Općinski sud u Sesvetama promijenio je sjedište te mu je nova adresa </w:t>
      </w:r>
      <w:r w:rsidR="00F72054">
        <w:rPr>
          <w:b/>
          <w:bCs/>
        </w:rPr>
        <w:t>Industrijska cesta 15, Sesvete.</w:t>
      </w:r>
    </w:p>
    <w:p w:rsidR="00F72054" w:rsidRDefault="00F72054" w:rsidP="00F72054">
      <w:pPr>
        <w:jc w:val="both"/>
        <w:rPr>
          <w:b/>
          <w:bCs/>
        </w:rPr>
      </w:pPr>
    </w:p>
    <w:p w:rsidR="00F72054" w:rsidRPr="007043C8" w:rsidRDefault="00F72054" w:rsidP="00F72054">
      <w:pPr>
        <w:jc w:val="both"/>
        <w:rPr>
          <w:bCs/>
        </w:rPr>
      </w:pPr>
      <w:r>
        <w:rPr>
          <w:bCs/>
        </w:rPr>
        <w:tab/>
        <w:t>Odvjetnici i stranke u prijemnoj pisarnici</w:t>
      </w:r>
      <w:r w:rsidR="007043C8">
        <w:rPr>
          <w:bCs/>
        </w:rPr>
        <w:t xml:space="preserve"> primati će se od </w:t>
      </w:r>
      <w:r w:rsidR="007043C8">
        <w:rPr>
          <w:b/>
          <w:bCs/>
        </w:rPr>
        <w:t>26. listopada 2020.</w:t>
      </w:r>
    </w:p>
    <w:p w:rsidR="00887D92" w:rsidRDefault="00887D92" w:rsidP="00626595">
      <w:pPr>
        <w:pStyle w:val="Bezproreda"/>
        <w:jc w:val="both"/>
      </w:pPr>
    </w:p>
    <w:p w:rsidR="006F292A" w:rsidRDefault="006F292A" w:rsidP="006F292A">
      <w:pPr>
        <w:pStyle w:val="Bezproreda"/>
        <w:jc w:val="both"/>
      </w:pPr>
      <w:r>
        <w:t xml:space="preserve"> </w:t>
      </w:r>
      <w:r>
        <w:tab/>
        <w:t>Uvjerenja da se ne vodi kazneni postupak mogu se dobiti na gore naveden</w:t>
      </w:r>
      <w:r w:rsidR="007043C8">
        <w:t>oj adresi također od 26. listopada 2020., a od tog datuma vršiti će se i ovjere za inozemstvo (</w:t>
      </w:r>
      <w:proofErr w:type="spellStart"/>
      <w:r w:rsidR="007043C8">
        <w:t>Apostille</w:t>
      </w:r>
      <w:proofErr w:type="spellEnd"/>
      <w:r w:rsidR="007043C8">
        <w:t>).</w:t>
      </w:r>
      <w:bookmarkStart w:id="0" w:name="_GoBack"/>
      <w:bookmarkEnd w:id="0"/>
    </w:p>
    <w:p w:rsidR="006F292A" w:rsidRDefault="006F292A" w:rsidP="006F292A">
      <w:pPr>
        <w:pStyle w:val="Bezproreda"/>
        <w:jc w:val="both"/>
      </w:pPr>
    </w:p>
    <w:p w:rsidR="006F292A" w:rsidRDefault="006F292A" w:rsidP="006F292A">
      <w:pPr>
        <w:pStyle w:val="Bezproreda"/>
        <w:jc w:val="both"/>
      </w:pPr>
    </w:p>
    <w:p w:rsidR="006F292A" w:rsidRDefault="006F292A" w:rsidP="006F292A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URED PREDSJEDNIKA SUDA</w:t>
      </w:r>
    </w:p>
    <w:sectPr w:rsidR="006F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E5B"/>
    <w:multiLevelType w:val="hybridMultilevel"/>
    <w:tmpl w:val="16180A14"/>
    <w:lvl w:ilvl="0" w:tplc="D12C083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5"/>
    <w:rsid w:val="00403093"/>
    <w:rsid w:val="00626595"/>
    <w:rsid w:val="006F292A"/>
    <w:rsid w:val="007043C8"/>
    <w:rsid w:val="00887D92"/>
    <w:rsid w:val="008A5BD8"/>
    <w:rsid w:val="009B1046"/>
    <w:rsid w:val="00AF06B0"/>
    <w:rsid w:val="00C478DC"/>
    <w:rsid w:val="00F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59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4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59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4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530E0.C6500C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Motik</dc:creator>
  <cp:lastModifiedBy>Đurđica Motik</cp:lastModifiedBy>
  <cp:revision>4</cp:revision>
  <cp:lastPrinted>2020-10-22T10:48:00Z</cp:lastPrinted>
  <dcterms:created xsi:type="dcterms:W3CDTF">2020-10-22T10:43:00Z</dcterms:created>
  <dcterms:modified xsi:type="dcterms:W3CDTF">2020-10-22T10:48:00Z</dcterms:modified>
</cp:coreProperties>
</file>