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horzAnchor="margin" w:tblpY="1116"/>
        <w:tblW w:w="0" w:type="auto"/>
        <w:tblLook w:val="04A0" w:firstRow="1" w:lastRow="0" w:firstColumn="1" w:lastColumn="0" w:noHBand="0" w:noVBand="1"/>
      </w:tblPr>
      <w:tblGrid>
        <w:gridCol w:w="2369"/>
        <w:gridCol w:w="2315"/>
        <w:gridCol w:w="2344"/>
        <w:gridCol w:w="2034"/>
      </w:tblGrid>
      <w:tr w:rsidR="002B2F7A" w:rsidTr="003C049F">
        <w:trPr>
          <w:trHeight w:val="540"/>
        </w:trPr>
        <w:tc>
          <w:tcPr>
            <w:tcW w:w="2369" w:type="dxa"/>
          </w:tcPr>
          <w:p w:rsidR="002B2F7A" w:rsidRPr="00DB6C6C" w:rsidRDefault="002B2F7A" w:rsidP="00AC0A51">
            <w:pPr>
              <w:rPr>
                <w:i/>
              </w:rPr>
            </w:pPr>
          </w:p>
        </w:tc>
        <w:tc>
          <w:tcPr>
            <w:tcW w:w="2315" w:type="dxa"/>
          </w:tcPr>
          <w:p w:rsidR="002B2F7A" w:rsidRPr="00A43143" w:rsidRDefault="002B2F7A" w:rsidP="00AC0A51">
            <w:pPr>
              <w:rPr>
                <w:b/>
              </w:rPr>
            </w:pPr>
            <w:r w:rsidRPr="00A43143">
              <w:rPr>
                <w:b/>
              </w:rPr>
              <w:t>Kazneni predmeti (sve vrste)</w:t>
            </w:r>
          </w:p>
        </w:tc>
        <w:tc>
          <w:tcPr>
            <w:tcW w:w="2344" w:type="dxa"/>
          </w:tcPr>
          <w:p w:rsidR="002B2F7A" w:rsidRPr="00A43143" w:rsidRDefault="002B2F7A" w:rsidP="00AC0A51">
            <w:pPr>
              <w:rPr>
                <w:b/>
              </w:rPr>
            </w:pPr>
            <w:r w:rsidRPr="00A43143">
              <w:rPr>
                <w:b/>
              </w:rPr>
              <w:t>Građanski predmeti (sve vrste)</w:t>
            </w:r>
          </w:p>
        </w:tc>
        <w:tc>
          <w:tcPr>
            <w:tcW w:w="2034" w:type="dxa"/>
          </w:tcPr>
          <w:p w:rsidR="002B2F7A" w:rsidRPr="00A43143" w:rsidRDefault="002B2F7A" w:rsidP="00AC0A51">
            <w:pPr>
              <w:rPr>
                <w:b/>
              </w:rPr>
            </w:pPr>
            <w:r w:rsidRPr="00A43143">
              <w:rPr>
                <w:b/>
              </w:rPr>
              <w:t>Ukupno</w:t>
            </w:r>
          </w:p>
        </w:tc>
      </w:tr>
      <w:tr w:rsidR="003C049F" w:rsidTr="003C049F">
        <w:trPr>
          <w:trHeight w:val="264"/>
        </w:trPr>
        <w:tc>
          <w:tcPr>
            <w:tcW w:w="2369" w:type="dxa"/>
          </w:tcPr>
          <w:p w:rsidR="003C049F" w:rsidRPr="00DB6C6C" w:rsidRDefault="003C049F" w:rsidP="003C049F">
            <w:r w:rsidRPr="00DB6C6C">
              <w:t>Neriješeno na početku</w:t>
            </w:r>
          </w:p>
        </w:tc>
        <w:tc>
          <w:tcPr>
            <w:tcW w:w="2315" w:type="dxa"/>
          </w:tcPr>
          <w:p w:rsidR="003C049F" w:rsidRDefault="003C049F" w:rsidP="003C049F">
            <w:r>
              <w:t>554</w:t>
            </w:r>
          </w:p>
        </w:tc>
        <w:tc>
          <w:tcPr>
            <w:tcW w:w="2344" w:type="dxa"/>
          </w:tcPr>
          <w:p w:rsidR="003C049F" w:rsidRDefault="003C049F" w:rsidP="003C049F">
            <w:r>
              <w:t>871</w:t>
            </w:r>
          </w:p>
        </w:tc>
        <w:tc>
          <w:tcPr>
            <w:tcW w:w="2034" w:type="dxa"/>
          </w:tcPr>
          <w:p w:rsidR="003C049F" w:rsidRDefault="003C049F" w:rsidP="003C049F">
            <w:r>
              <w:t>1425</w:t>
            </w:r>
          </w:p>
        </w:tc>
      </w:tr>
      <w:tr w:rsidR="003C049F" w:rsidTr="003C049F">
        <w:trPr>
          <w:trHeight w:val="264"/>
        </w:trPr>
        <w:tc>
          <w:tcPr>
            <w:tcW w:w="2369" w:type="dxa"/>
          </w:tcPr>
          <w:p w:rsidR="003C049F" w:rsidRPr="00DB6C6C" w:rsidRDefault="003C049F" w:rsidP="003C049F">
            <w:r w:rsidRPr="00DB6C6C">
              <w:t>Primljeni predmeti</w:t>
            </w:r>
          </w:p>
        </w:tc>
        <w:tc>
          <w:tcPr>
            <w:tcW w:w="2315" w:type="dxa"/>
          </w:tcPr>
          <w:p w:rsidR="003C049F" w:rsidRDefault="0026037A" w:rsidP="003C049F">
            <w:r>
              <w:t>428</w:t>
            </w:r>
          </w:p>
        </w:tc>
        <w:tc>
          <w:tcPr>
            <w:tcW w:w="2344" w:type="dxa"/>
          </w:tcPr>
          <w:p w:rsidR="003C049F" w:rsidRDefault="00B951E2" w:rsidP="003C049F">
            <w:r>
              <w:t>233</w:t>
            </w:r>
          </w:p>
        </w:tc>
        <w:tc>
          <w:tcPr>
            <w:tcW w:w="2034" w:type="dxa"/>
          </w:tcPr>
          <w:p w:rsidR="003C049F" w:rsidRDefault="006D727E" w:rsidP="003C049F">
            <w:r>
              <w:t>661</w:t>
            </w:r>
          </w:p>
        </w:tc>
      </w:tr>
      <w:tr w:rsidR="003C049F" w:rsidTr="003C049F">
        <w:trPr>
          <w:trHeight w:val="264"/>
        </w:trPr>
        <w:tc>
          <w:tcPr>
            <w:tcW w:w="2369" w:type="dxa"/>
          </w:tcPr>
          <w:p w:rsidR="003C049F" w:rsidRPr="00DB6C6C" w:rsidRDefault="003C049F" w:rsidP="003C049F">
            <w:r w:rsidRPr="00DB6C6C">
              <w:t>Riješeni predmeti</w:t>
            </w:r>
          </w:p>
        </w:tc>
        <w:tc>
          <w:tcPr>
            <w:tcW w:w="2315" w:type="dxa"/>
          </w:tcPr>
          <w:p w:rsidR="003C049F" w:rsidRDefault="0026037A" w:rsidP="003C049F">
            <w:r>
              <w:t>366</w:t>
            </w:r>
          </w:p>
        </w:tc>
        <w:tc>
          <w:tcPr>
            <w:tcW w:w="2344" w:type="dxa"/>
          </w:tcPr>
          <w:p w:rsidR="003C049F" w:rsidRDefault="00B951E2" w:rsidP="003C049F">
            <w:r>
              <w:t>245</w:t>
            </w:r>
          </w:p>
        </w:tc>
        <w:tc>
          <w:tcPr>
            <w:tcW w:w="2034" w:type="dxa"/>
          </w:tcPr>
          <w:p w:rsidR="003C049F" w:rsidRDefault="006D727E" w:rsidP="003C049F">
            <w:r>
              <w:t>611</w:t>
            </w:r>
          </w:p>
        </w:tc>
      </w:tr>
      <w:tr w:rsidR="003C049F" w:rsidTr="003C049F">
        <w:trPr>
          <w:trHeight w:val="276"/>
        </w:trPr>
        <w:tc>
          <w:tcPr>
            <w:tcW w:w="2369" w:type="dxa"/>
          </w:tcPr>
          <w:p w:rsidR="003C049F" w:rsidRPr="00DB6C6C" w:rsidRDefault="003C049F" w:rsidP="003C049F">
            <w:r w:rsidRPr="00DB6C6C">
              <w:t>Neriješeno na kraju</w:t>
            </w:r>
          </w:p>
        </w:tc>
        <w:tc>
          <w:tcPr>
            <w:tcW w:w="2315" w:type="dxa"/>
          </w:tcPr>
          <w:p w:rsidR="003C049F" w:rsidRDefault="00B951E2" w:rsidP="003C049F">
            <w:r>
              <w:t>616</w:t>
            </w:r>
          </w:p>
        </w:tc>
        <w:tc>
          <w:tcPr>
            <w:tcW w:w="2344" w:type="dxa"/>
          </w:tcPr>
          <w:p w:rsidR="003C049F" w:rsidRDefault="00B951E2" w:rsidP="003C049F">
            <w:r>
              <w:t>859</w:t>
            </w:r>
          </w:p>
        </w:tc>
        <w:tc>
          <w:tcPr>
            <w:tcW w:w="2034" w:type="dxa"/>
          </w:tcPr>
          <w:p w:rsidR="003C049F" w:rsidRDefault="006D727E" w:rsidP="003C049F">
            <w:r>
              <w:t>1475</w:t>
            </w:r>
            <w:bookmarkStart w:id="0" w:name="_GoBack"/>
            <w:bookmarkEnd w:id="0"/>
          </w:p>
        </w:tc>
      </w:tr>
    </w:tbl>
    <w:p w:rsidR="002B2F7A" w:rsidRPr="004708A0" w:rsidRDefault="002B2F7A" w:rsidP="002B2F7A">
      <w:pPr>
        <w:rPr>
          <w:b/>
          <w:sz w:val="28"/>
          <w:szCs w:val="28"/>
        </w:rPr>
      </w:pPr>
      <w:r w:rsidRPr="004708A0">
        <w:rPr>
          <w:b/>
          <w:sz w:val="28"/>
          <w:szCs w:val="28"/>
        </w:rPr>
        <w:t>Rezultati ra</w:t>
      </w:r>
      <w:r>
        <w:rPr>
          <w:b/>
          <w:sz w:val="28"/>
          <w:szCs w:val="28"/>
        </w:rPr>
        <w:t>da Županijskog suda u Šibeniku za</w:t>
      </w:r>
      <w:r w:rsidRPr="004708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</w:t>
      </w:r>
      <w:r w:rsidR="00091420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. kvartal 2024</w:t>
      </w:r>
      <w:r w:rsidRPr="004708A0">
        <w:rPr>
          <w:b/>
          <w:sz w:val="28"/>
          <w:szCs w:val="28"/>
        </w:rPr>
        <w:t>. (1.</w:t>
      </w:r>
      <w:r w:rsidR="0009142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.2024</w:t>
      </w:r>
      <w:r w:rsidRPr="004708A0">
        <w:rPr>
          <w:b/>
          <w:sz w:val="28"/>
          <w:szCs w:val="28"/>
        </w:rPr>
        <w:t>.-3</w:t>
      </w:r>
      <w:r w:rsidR="00091420">
        <w:rPr>
          <w:b/>
          <w:sz w:val="28"/>
          <w:szCs w:val="28"/>
        </w:rPr>
        <w:t>0.6</w:t>
      </w:r>
      <w:r>
        <w:rPr>
          <w:b/>
          <w:sz w:val="28"/>
          <w:szCs w:val="28"/>
        </w:rPr>
        <w:t>.2024</w:t>
      </w:r>
      <w:r w:rsidRPr="004708A0">
        <w:rPr>
          <w:b/>
          <w:sz w:val="28"/>
          <w:szCs w:val="28"/>
        </w:rPr>
        <w:t>.)</w:t>
      </w:r>
    </w:p>
    <w:p w:rsidR="002B2F7A" w:rsidRDefault="002B2F7A" w:rsidP="002B2F7A"/>
    <w:p w:rsidR="00C9627B" w:rsidRDefault="00C9627B"/>
    <w:sectPr w:rsidR="00C96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7A"/>
    <w:rsid w:val="00091420"/>
    <w:rsid w:val="0026037A"/>
    <w:rsid w:val="002B2F7A"/>
    <w:rsid w:val="003C049F"/>
    <w:rsid w:val="006D727E"/>
    <w:rsid w:val="00854DB0"/>
    <w:rsid w:val="00B951E2"/>
    <w:rsid w:val="00C9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7C0A4"/>
  <w15:chartTrackingRefBased/>
  <w15:docId w15:val="{B1346AD4-F32A-4968-BC40-330C3AEEA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F7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B2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MPU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Antić</dc:creator>
  <cp:keywords/>
  <dc:description/>
  <cp:lastModifiedBy>Alen Baranić</cp:lastModifiedBy>
  <cp:revision>6</cp:revision>
  <dcterms:created xsi:type="dcterms:W3CDTF">2024-04-12T08:10:00Z</dcterms:created>
  <dcterms:modified xsi:type="dcterms:W3CDTF">2024-07-02T12:09:00Z</dcterms:modified>
</cp:coreProperties>
</file>