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41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      </w:t>
      </w:r>
      <w:r w:rsidRPr="0079193D">
        <w:rPr>
          <w:rFonts w:ascii="Arial" w:hAnsi="Arial" w:cs="Arial"/>
          <w:noProof/>
        </w:rPr>
        <w:drawing>
          <wp:inline distT="0" distB="0" distL="0" distR="0" wp14:anchorId="7A5EEE38" wp14:editId="26E5E4BD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6F59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Republika Hrvatska</w:t>
      </w:r>
    </w:p>
    <w:p w14:paraId="67F18AF6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Općinski sud u Vinkovcima </w:t>
      </w:r>
    </w:p>
    <w:p w14:paraId="386CF335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Trg bana Josipa Šokčevića 17</w:t>
      </w:r>
    </w:p>
    <w:p w14:paraId="46BB0B0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32100 Vinkovci</w:t>
      </w:r>
    </w:p>
    <w:p w14:paraId="10A3C08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</w:t>
      </w:r>
    </w:p>
    <w:p w14:paraId="751E97FE" w14:textId="4939359D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DB31CA">
        <w:rPr>
          <w:rFonts w:ascii="Arial" w:hAnsi="Arial" w:cs="Arial"/>
        </w:rPr>
        <w:t>59/2024-</w:t>
      </w:r>
      <w:r w:rsidR="00C90516">
        <w:rPr>
          <w:rFonts w:ascii="Arial" w:hAnsi="Arial" w:cs="Arial"/>
        </w:rPr>
        <w:t>60</w:t>
      </w:r>
    </w:p>
    <w:p w14:paraId="31B9E303" w14:textId="56D79E16" w:rsidR="0079193D" w:rsidRDefault="00E0569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Vinkovci, </w:t>
      </w:r>
      <w:r w:rsidR="00C90516">
        <w:rPr>
          <w:rFonts w:ascii="Arial" w:hAnsi="Arial" w:cs="Arial"/>
        </w:rPr>
        <w:t>31</w:t>
      </w:r>
      <w:r w:rsidR="00B00F9B">
        <w:rPr>
          <w:rFonts w:ascii="Arial" w:hAnsi="Arial" w:cs="Arial"/>
        </w:rPr>
        <w:t xml:space="preserve">. svibnja 2024. </w:t>
      </w:r>
      <w:r>
        <w:rPr>
          <w:rFonts w:ascii="Arial" w:hAnsi="Arial" w:cs="Arial"/>
        </w:rPr>
        <w:t xml:space="preserve"> </w:t>
      </w:r>
    </w:p>
    <w:p w14:paraId="4346A7C2" w14:textId="77777777" w:rsidR="0079193D" w:rsidRDefault="0079193D" w:rsidP="0079193D">
      <w:pPr>
        <w:pStyle w:val="Bezproreda"/>
        <w:rPr>
          <w:rFonts w:ascii="Arial" w:hAnsi="Arial" w:cs="Arial"/>
        </w:rPr>
      </w:pPr>
    </w:p>
    <w:p w14:paraId="089E83C3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</w:p>
    <w:p w14:paraId="443191DA" w14:textId="77777777"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5330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14:paraId="0E72B343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14:paraId="6153DB84" w14:textId="20A6856D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</w:t>
      </w:r>
      <w:r w:rsidR="00B00F9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195069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14:paraId="0B2EB6D9" w14:textId="25F0294B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</w:p>
    <w:p w14:paraId="1A29491F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14:paraId="3CE6FD2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0489D72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370F7F75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8997D40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366E09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CC38AC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4AFC06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575B7B1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014CDA7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9225D08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5657BBD2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7ECD3ECD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22EF44AC" w14:textId="77777777"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14:paraId="502A3A3F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7F0972D3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28871718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14:paraId="618DB2BB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40EA6EC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………………………………………………………………..3</w:t>
      </w:r>
    </w:p>
    <w:p w14:paraId="1126704C" w14:textId="77777777"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0AAECEC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  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14:paraId="6F407B57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17C8B5E3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14:paraId="09F693EB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539558AA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14:paraId="237757BD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346DA94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14:paraId="6E04DF4A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4BF6FE70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B84E8C">
        <w:rPr>
          <w:rFonts w:ascii="Arial" w:hAnsi="Arial" w:cs="Arial"/>
          <w:sz w:val="24"/>
          <w:szCs w:val="24"/>
        </w:rPr>
        <w:t>……………….………………………9</w:t>
      </w:r>
    </w:p>
    <w:p w14:paraId="5D8BDF89" w14:textId="77777777"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14:paraId="5A0B643C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14:paraId="021126FF" w14:textId="77777777"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14:paraId="6711A5E7" w14:textId="77777777"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14:paraId="2B1681A3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19781838" w14:textId="77777777"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14:paraId="2F45D331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24C3D725" w14:textId="77777777"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14:paraId="08215FD7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36673D5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C7652C0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32515536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753EBAB3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28D6D2D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6A20C7A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1C54F7C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9870421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2BB64A82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B551739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A68AFCF" w14:textId="77777777"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14:paraId="7D2D8AB0" w14:textId="77777777"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2E70C1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 </w:t>
      </w:r>
    </w:p>
    <w:p w14:paraId="2BA88ED4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Trg bana Josipa Šokčevića 17 </w:t>
      </w:r>
    </w:p>
    <w:p w14:paraId="7C7C385F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32100 Vinkovci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8BA127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655356" w:rsidRPr="00655356">
        <w:rPr>
          <w:rFonts w:ascii="Arial" w:hAnsi="Arial" w:cs="Arial"/>
          <w:sz w:val="24"/>
          <w:szCs w:val="24"/>
        </w:rPr>
        <w:t>77561654785</w:t>
      </w:r>
    </w:p>
    <w:p w14:paraId="3BB22CC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D6BF547" w14:textId="77777777"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032 341 </w:t>
      </w:r>
      <w:r w:rsidR="00016125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AD86B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16508F" w14:textId="77777777"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450CC5">
        <w:rPr>
          <w:rFonts w:ascii="Arial" w:hAnsi="Arial" w:cs="Arial"/>
          <w:sz w:val="24"/>
          <w:szCs w:val="24"/>
        </w:rPr>
        <w:t xml:space="preserve">032 332 318 </w:t>
      </w:r>
    </w:p>
    <w:p w14:paraId="581D406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53CDA67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0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938E97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9D2035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14:paraId="18D7A55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3EF7218" w14:textId="212CDA79" w:rsidR="003400A4" w:rsidRDefault="003400A4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Kovač, </w:t>
      </w:r>
      <w:r w:rsidR="00B00F9B">
        <w:rPr>
          <w:rFonts w:ascii="Arial" w:hAnsi="Arial" w:cs="Arial"/>
          <w:sz w:val="24"/>
          <w:szCs w:val="24"/>
        </w:rPr>
        <w:t>viša stručna savjetnica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8DAFC" w14:textId="77777777"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032 341 154 </w:t>
      </w:r>
    </w:p>
    <w:p w14:paraId="6CF5CE56" w14:textId="77777777"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68403A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F99C7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EF3AE22" w14:textId="50E5AA84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6C3DB1" w14:textId="77777777"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7AC83" w14:textId="2FC2314F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</w:t>
      </w:r>
      <w:r w:rsidR="0009017B">
        <w:rPr>
          <w:rFonts w:ascii="Arial" w:hAnsi="Arial" w:cs="Arial"/>
          <w:sz w:val="24"/>
          <w:szCs w:val="24"/>
        </w:rPr>
        <w:t xml:space="preserve"> i 114/22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63F1BEB5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C2E0A88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14:paraId="1D56E90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A35D74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s ciljem sklapanja ugovora o nabavi robe (leasinga). </w:t>
      </w:r>
    </w:p>
    <w:p w14:paraId="6E8FB72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A72F5A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14:paraId="47475D23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7CCF483" w14:textId="53D44A28" w:rsidR="0087429E" w:rsidRDefault="00C90516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0F9B">
        <w:rPr>
          <w:rFonts w:ascii="Arial" w:hAnsi="Arial" w:cs="Arial"/>
          <w:sz w:val="24"/>
          <w:szCs w:val="24"/>
        </w:rPr>
        <w:t>.000,00 eura</w:t>
      </w:r>
      <w:r w:rsidR="0087429E">
        <w:rPr>
          <w:rFonts w:ascii="Arial" w:hAnsi="Arial" w:cs="Arial"/>
          <w:sz w:val="24"/>
          <w:szCs w:val="24"/>
        </w:rPr>
        <w:t xml:space="preserve"> (bez poreza na dodanu vrijednost) </w:t>
      </w:r>
    </w:p>
    <w:p w14:paraId="2CCD158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2C021B4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14:paraId="2FD9D6AD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30D6DFC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nabavi robe (leasing) </w:t>
      </w:r>
    </w:p>
    <w:p w14:paraId="45412CCC" w14:textId="77777777"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05630" w14:textId="77777777"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14:paraId="3AD7659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46189A7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14:paraId="5CEABB2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1AF886" w14:textId="77777777"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leasinga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14:paraId="09BD045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5C91B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14:paraId="014FDD7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FF02E51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14:paraId="6C2DBE94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1F52163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0EA2EA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08CBD94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251B70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14:paraId="63E830DB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A7382B" w14:textId="77777777"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14:paraId="7322B810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FC33FA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14:paraId="0762C28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2CDA489" w14:textId="77777777"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EE04E2">
        <w:rPr>
          <w:rFonts w:ascii="Arial" w:hAnsi="Arial" w:cs="Arial"/>
          <w:sz w:val="24"/>
          <w:szCs w:val="24"/>
        </w:rPr>
        <w:t>120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62E0066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DD220CC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14:paraId="4141007C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5BC6EBC" w14:textId="77777777"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14:paraId="58F10C65" w14:textId="77777777" w:rsidR="009B24CA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Vinkovci </w:t>
      </w:r>
    </w:p>
    <w:p w14:paraId="32756053" w14:textId="77777777"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D1DA0" w14:textId="77777777"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14:paraId="18667C49" w14:textId="7D0F6AC4"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EE04E2">
        <w:rPr>
          <w:rFonts w:ascii="Arial" w:hAnsi="Arial" w:cs="Arial"/>
          <w:sz w:val="24"/>
          <w:szCs w:val="24"/>
        </w:rPr>
        <w:t>60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</w:p>
    <w:p w14:paraId="2EBACB58" w14:textId="77777777"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F17CC1B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EFDF92E" w14:textId="77777777"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14:paraId="504D3D97" w14:textId="77777777"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E40A891" w14:textId="77777777"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18F8CEE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14:paraId="0B1E6087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769DB42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14:paraId="230D400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E5D35B6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14:paraId="68E26EAA" w14:textId="77777777"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1BC7102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14:paraId="4548403A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D4DD7D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14:paraId="2441FE3F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C377DA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14:paraId="6FD9AC2D" w14:textId="77777777"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14:paraId="0CAF2D37" w14:textId="77777777"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7665BFE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CE3DDE9" w14:textId="77777777"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14:paraId="7CC52E26" w14:textId="77777777"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14:paraId="33886769" w14:textId="77777777"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3E783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14:paraId="320541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EA2BBE9" w14:textId="77777777"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Vinkovcima, Trg bana Josipa Šokčevića 17, 32100 Vinkovci. </w:t>
      </w:r>
    </w:p>
    <w:p w14:paraId="140F9B96" w14:textId="77777777"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076FA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14:paraId="1971121D" w14:textId="77777777"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1D0AC57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14:paraId="5D705C39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Trg bana Josipa Šokčevića 17 </w:t>
      </w:r>
    </w:p>
    <w:p w14:paraId="3A8ECFA6" w14:textId="77777777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32100 Vinkovci </w:t>
      </w:r>
    </w:p>
    <w:p w14:paraId="13C0DE16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14B01B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14:paraId="59B4EBE6" w14:textId="57D66AC3" w:rsidR="009B24CA" w:rsidRPr="00356918" w:rsidRDefault="00B00F9B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AUTOMOBILA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PUTEM FINANCIJSKOG LEASINGA </w:t>
      </w:r>
    </w:p>
    <w:p w14:paraId="0CCACC92" w14:textId="470D83AF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b/>
          <w:sz w:val="24"/>
          <w:szCs w:val="24"/>
        </w:rPr>
        <w:t>15/2024</w:t>
      </w:r>
      <w:r w:rsidRPr="00356918">
        <w:rPr>
          <w:rFonts w:ascii="Arial" w:hAnsi="Arial" w:cs="Arial"/>
          <w:b/>
          <w:sz w:val="24"/>
          <w:szCs w:val="24"/>
        </w:rPr>
        <w:t xml:space="preserve">. </w:t>
      </w:r>
    </w:p>
    <w:p w14:paraId="5B16B3BC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FA2411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14:paraId="674661D0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2346E6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14:paraId="6E63B354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38C30" w14:textId="77777777"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14:paraId="1185CBDB" w14:textId="77777777"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A4FCD" w14:textId="77777777"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14:paraId="3C0441A4" w14:textId="77777777"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70613" w14:textId="09904431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C90516">
        <w:rPr>
          <w:rFonts w:ascii="Arial" w:hAnsi="Arial" w:cs="Arial"/>
          <w:b/>
          <w:sz w:val="24"/>
          <w:szCs w:val="24"/>
        </w:rPr>
        <w:t>10. lipnja</w:t>
      </w:r>
      <w:r w:rsidR="00B00F9B">
        <w:rPr>
          <w:rFonts w:ascii="Arial" w:hAnsi="Arial" w:cs="Arial"/>
          <w:b/>
          <w:sz w:val="24"/>
          <w:szCs w:val="24"/>
        </w:rPr>
        <w:t xml:space="preserve"> 2024</w:t>
      </w:r>
      <w:r w:rsidRPr="00AF3032">
        <w:rPr>
          <w:rFonts w:ascii="Arial" w:hAnsi="Arial" w:cs="Arial"/>
          <w:b/>
          <w:sz w:val="24"/>
          <w:szCs w:val="24"/>
        </w:rPr>
        <w:t xml:space="preserve">. do 14,00 sati. </w:t>
      </w:r>
    </w:p>
    <w:p w14:paraId="4790C40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DBC3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14:paraId="64EADBE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411A7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14:paraId="3426057E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D73B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14:paraId="663DDFA4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98971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14:paraId="5EDA9F59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F75F" w14:textId="77777777"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14:paraId="5961A96A" w14:textId="77777777"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D204D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14:paraId="16BCE6D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7EFA648" w14:textId="0D2A4A02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</w:t>
      </w:r>
      <w:r w:rsidR="00B00F9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CB077F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AEB90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14:paraId="1A0787C9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F0F7A6" w14:textId="77777777"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leasing rata + otkupna vrijednost objekta leasinga pri redovnom isteku ugovora koja će u otplatnom planu biti evidentirana kao 60-ta mjesečna otplatna rata. Iznos otkupne rate mora biti isti kao mjesečne leasing rate. </w:t>
      </w:r>
    </w:p>
    <w:p w14:paraId="105955AD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8946E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14:paraId="6BA31DD8" w14:textId="77777777"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14:paraId="6BBCD829" w14:textId="77777777"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14:paraId="46BD7DED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14:paraId="6E94CFA0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leasinga i sve ostale troškove vezane za to. </w:t>
      </w:r>
    </w:p>
    <w:p w14:paraId="5DEE27DB" w14:textId="77777777"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7BEAC8" w14:textId="7F6C17F2"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leasing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>je nepromjenjiva za cijelo vrijeme trajanja 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 xml:space="preserve">a i ne smije prelaziti mjesečni iznos od </w:t>
      </w:r>
      <w:r w:rsidR="00C90516">
        <w:rPr>
          <w:rFonts w:ascii="Arial" w:hAnsi="Arial" w:cs="Arial"/>
          <w:sz w:val="24"/>
          <w:szCs w:val="24"/>
        </w:rPr>
        <w:t>422</w:t>
      </w:r>
      <w:r w:rsidR="00944D1B">
        <w:rPr>
          <w:rFonts w:ascii="Arial" w:hAnsi="Arial" w:cs="Arial"/>
          <w:sz w:val="24"/>
          <w:szCs w:val="24"/>
        </w:rPr>
        <w:t>,00 eura</w:t>
      </w:r>
      <w:r w:rsidR="00271253">
        <w:rPr>
          <w:rFonts w:ascii="Arial" w:hAnsi="Arial" w:cs="Arial"/>
          <w:sz w:val="24"/>
          <w:szCs w:val="24"/>
        </w:rPr>
        <w:t xml:space="preserve"> (PDV uključen u iznos). </w:t>
      </w:r>
    </w:p>
    <w:p w14:paraId="70EAB58C" w14:textId="77777777"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743B338" w14:textId="77777777"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3F52D1" w14:textId="77777777"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14:paraId="47591649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B8B9D3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14:paraId="2CBD9C2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160FD5" w14:paraId="5269B039" w14:textId="77777777" w:rsidTr="00160FD5">
        <w:tc>
          <w:tcPr>
            <w:tcW w:w="4644" w:type="dxa"/>
          </w:tcPr>
          <w:p w14:paraId="011D8A5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14:paraId="65503E0F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14:paraId="0A213F25" w14:textId="77777777" w:rsidTr="00160FD5">
        <w:tc>
          <w:tcPr>
            <w:tcW w:w="4644" w:type="dxa"/>
          </w:tcPr>
          <w:p w14:paraId="3B9A59C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14:paraId="2B73877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14:paraId="30715611" w14:textId="77777777" w:rsidTr="00160FD5">
        <w:tc>
          <w:tcPr>
            <w:tcW w:w="4644" w:type="dxa"/>
          </w:tcPr>
          <w:p w14:paraId="38803087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14:paraId="28D28CD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2382E652" w14:textId="77777777" w:rsidTr="00160FD5">
        <w:tc>
          <w:tcPr>
            <w:tcW w:w="4644" w:type="dxa"/>
          </w:tcPr>
          <w:p w14:paraId="06FF94BC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14:paraId="15F9998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61B46BDE" w14:textId="77777777" w:rsidTr="00160FD5">
        <w:tc>
          <w:tcPr>
            <w:tcW w:w="4644" w:type="dxa"/>
          </w:tcPr>
          <w:p w14:paraId="6FCAA65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14:paraId="4C5B32B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14:paraId="619B0CF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44E7B51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14:paraId="21DD7C63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8F9B10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14:paraId="2E08B22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EA6875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14:paraId="75A3B96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50D5EB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14:paraId="0CF8784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2A88F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bodova=najniža cijena ponude / cijena ponude x 80 </w:t>
      </w:r>
    </w:p>
    <w:p w14:paraId="01D64C4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38BE4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3CE92B2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2A255A" w14:textId="77777777"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3E7DCE3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14:paraId="5111DF9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BB3F48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14:paraId="6B7773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608618B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36EC72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5A551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dana. </w:t>
      </w:r>
    </w:p>
    <w:p w14:paraId="1BDBC0A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7A55BA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14:paraId="6837ADF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19BE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14:paraId="659D43C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3E0C9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14:paraId="307530BB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ADB3ACC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676B54D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BA18BF4" w14:textId="77777777"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2C1B2" w14:textId="77777777"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14:paraId="764D8A0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7B5098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14:paraId="173A877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6C6FE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4A0E7C5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8C4D3A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14:paraId="21F84A11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3E41F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14:paraId="6874BD99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19A8ADE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14:paraId="00CE634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8C2911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2B44654A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9EE8FA0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08D71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14:paraId="7E3137A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30930D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14:paraId="7F8638F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B43E3AC" w14:textId="77777777"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14:paraId="56822136" w14:textId="77777777"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9410BC0" w14:textId="77777777"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Rok valjanosti ponude: </w:t>
      </w:r>
    </w:p>
    <w:p w14:paraId="2F6CBD9C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9B2E2FC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14:paraId="5EBACB2A" w14:textId="77777777"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110092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14:paraId="0A4FB39D" w14:textId="77777777"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A47F5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974523" w14:textId="77777777"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14:paraId="27444654" w14:textId="77777777"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ACC9A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97D962" w14:textId="77777777"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14:paraId="357B493D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B576D3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2D9C4DBA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05EA093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leasinga za vozilo. </w:t>
      </w:r>
    </w:p>
    <w:p w14:paraId="29431699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6B457" w14:textId="0A2BD32A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</w:t>
      </w:r>
      <w:r w:rsidR="00944D1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 u roku od 30 dana od dana zaprimanja računa doznakom na poslovni račun odabranog ponuditelja. </w:t>
      </w:r>
    </w:p>
    <w:p w14:paraId="1B012F65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3FB9A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14:paraId="3D58087B" w14:textId="77777777"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4A1FBC" w14:textId="77777777"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14:paraId="37B07352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744ECBB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Vinkovcima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2" w:history="1">
        <w:r w:rsidR="00A51D0B"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14:paraId="7A3A7089" w14:textId="77777777"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C3739" w14:textId="77777777"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14:paraId="1CDF5E80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0391158" w14:textId="77777777"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14:paraId="685B2353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B671680" w14:textId="77777777"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14:paraId="0CD6DCD5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E290ED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Vinkovcima </w:t>
      </w:r>
    </w:p>
    <w:p w14:paraId="73DE9AC1" w14:textId="77777777"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14:paraId="3DE3C2F8" w14:textId="4E509B65"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14:paraId="056640D2" w14:textId="3ED16492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C4B" w14:textId="25A62843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B6A73" w14:textId="77777777"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14:paraId="61EFAD1E" w14:textId="77777777"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D154F4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3B4F48C" w14:textId="77777777"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14:paraId="00168BE2" w14:textId="77777777"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C011BAA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Vinkovcima, Trg bana Josipa Šokčevića 17, 32100 Vinkovci </w:t>
      </w:r>
    </w:p>
    <w:p w14:paraId="518F3C4C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091AAE" w14:textId="77777777" w:rsidR="001E749B" w:rsidRP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1E749B" w14:paraId="1DE3C975" w14:textId="77777777" w:rsidTr="001E749B">
        <w:tc>
          <w:tcPr>
            <w:tcW w:w="2376" w:type="dxa"/>
          </w:tcPr>
          <w:p w14:paraId="1B5174B5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70206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</w:tcPr>
          <w:p w14:paraId="0515517D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C243341" w14:textId="77777777" w:rsidTr="001E749B">
        <w:tc>
          <w:tcPr>
            <w:tcW w:w="2376" w:type="dxa"/>
          </w:tcPr>
          <w:p w14:paraId="46B444F3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60801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</w:tcPr>
          <w:p w14:paraId="242DCD28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9EC18F1" w14:textId="77777777" w:rsidTr="001E749B">
        <w:tc>
          <w:tcPr>
            <w:tcW w:w="2376" w:type="dxa"/>
          </w:tcPr>
          <w:p w14:paraId="63CEEF2C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</w:tcPr>
          <w:p w14:paraId="14BA4B6C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E9AB9C" w14:textId="77777777" w:rsidTr="001E749B">
        <w:tc>
          <w:tcPr>
            <w:tcW w:w="2376" w:type="dxa"/>
          </w:tcPr>
          <w:p w14:paraId="0185C3ED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</w:tcPr>
          <w:p w14:paraId="03B9FD92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6C6F" w14:textId="77777777" w:rsidR="00F7368D" w:rsidRDefault="00F7368D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790B1432" w14:textId="77777777" w:rsidTr="001E749B">
        <w:tc>
          <w:tcPr>
            <w:tcW w:w="2376" w:type="dxa"/>
          </w:tcPr>
          <w:p w14:paraId="40694C9B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</w:tcPr>
          <w:p w14:paraId="22ACA68A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DCC15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1E749B" w14:paraId="64DB0125" w14:textId="77777777" w:rsidTr="001E749B">
        <w:tc>
          <w:tcPr>
            <w:tcW w:w="2376" w:type="dxa"/>
          </w:tcPr>
          <w:p w14:paraId="3912C8D0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</w:tcPr>
          <w:p w14:paraId="20AE96C7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D563F5A" w14:textId="77777777" w:rsidTr="001E749B">
        <w:tc>
          <w:tcPr>
            <w:tcW w:w="2376" w:type="dxa"/>
          </w:tcPr>
          <w:p w14:paraId="40C7D2C4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</w:tcPr>
          <w:p w14:paraId="4CED7960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C93115" w14:textId="77777777" w:rsidTr="001E749B">
        <w:tc>
          <w:tcPr>
            <w:tcW w:w="2376" w:type="dxa"/>
          </w:tcPr>
          <w:p w14:paraId="00C9339F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</w:tcPr>
          <w:p w14:paraId="41CDF8A9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528B7880" w14:textId="77777777" w:rsidTr="001E749B">
        <w:tc>
          <w:tcPr>
            <w:tcW w:w="2376" w:type="dxa"/>
          </w:tcPr>
          <w:p w14:paraId="626CAEB8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</w:tcPr>
          <w:p w14:paraId="7E77BC9B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D379E3F" w14:textId="77777777" w:rsidTr="001E749B">
        <w:tc>
          <w:tcPr>
            <w:tcW w:w="2376" w:type="dxa"/>
          </w:tcPr>
          <w:p w14:paraId="4B9A9972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</w:tcPr>
          <w:p w14:paraId="04FD872E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E82A6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6D0C8" w14:textId="7B0338C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</w:t>
      </w:r>
      <w:r w:rsidR="00944D1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>-putem financijskog leasinga</w:t>
      </w:r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944D1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A43E27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5F15289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14:paraId="65F808B1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7724D9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14:paraId="7718354E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6C1F73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 dana od dana otvaranja ponude. </w:t>
      </w:r>
    </w:p>
    <w:p w14:paraId="0A36830E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E63DC" w14:textId="531D1EFE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</w:t>
      </w:r>
      <w:r w:rsidR="00944D1B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59DC78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BB07F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FBE1" w14:textId="77777777" w:rsidR="00F40F55" w:rsidRDefault="00F40F55" w:rsidP="0043258C">
      <w:pPr>
        <w:spacing w:after="0" w:line="240" w:lineRule="auto"/>
      </w:pPr>
      <w:r>
        <w:separator/>
      </w:r>
    </w:p>
  </w:endnote>
  <w:endnote w:type="continuationSeparator" w:id="0">
    <w:p w14:paraId="6588D978" w14:textId="77777777" w:rsidR="00F40F55" w:rsidRDefault="00F40F55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AEB424" w14:textId="77777777"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2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25417B82" w14:textId="77777777"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266082"/>
      <w:docPartObj>
        <w:docPartGallery w:val="Page Numbers (Bottom of Page)"/>
        <w:docPartUnique/>
      </w:docPartObj>
    </w:sdtPr>
    <w:sdtContent>
      <w:p w14:paraId="1B4C63E6" w14:textId="77777777"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9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5CA13789" w14:textId="77777777"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67EE" w14:textId="77777777" w:rsidR="00F40F55" w:rsidRDefault="00F40F55" w:rsidP="0043258C">
      <w:pPr>
        <w:spacing w:after="0" w:line="240" w:lineRule="auto"/>
      </w:pPr>
      <w:r>
        <w:separator/>
      </w:r>
    </w:p>
  </w:footnote>
  <w:footnote w:type="continuationSeparator" w:id="0">
    <w:p w14:paraId="2185FCEE" w14:textId="77777777" w:rsidR="00F40F55" w:rsidRDefault="00F40F55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3596369">
    <w:abstractNumId w:val="24"/>
  </w:num>
  <w:num w:numId="2" w16cid:durableId="135609848">
    <w:abstractNumId w:val="2"/>
  </w:num>
  <w:num w:numId="3" w16cid:durableId="981884743">
    <w:abstractNumId w:val="9"/>
  </w:num>
  <w:num w:numId="4" w16cid:durableId="1211923269">
    <w:abstractNumId w:val="8"/>
  </w:num>
  <w:num w:numId="5" w16cid:durableId="127014295">
    <w:abstractNumId w:val="15"/>
  </w:num>
  <w:num w:numId="6" w16cid:durableId="1355960715">
    <w:abstractNumId w:val="10"/>
  </w:num>
  <w:num w:numId="7" w16cid:durableId="1304429147">
    <w:abstractNumId w:val="4"/>
  </w:num>
  <w:num w:numId="8" w16cid:durableId="1164320152">
    <w:abstractNumId w:val="17"/>
  </w:num>
  <w:num w:numId="9" w16cid:durableId="387345788">
    <w:abstractNumId w:val="16"/>
  </w:num>
  <w:num w:numId="10" w16cid:durableId="1490754880">
    <w:abstractNumId w:val="21"/>
  </w:num>
  <w:num w:numId="11" w16cid:durableId="1857844372">
    <w:abstractNumId w:val="14"/>
  </w:num>
  <w:num w:numId="12" w16cid:durableId="1654211477">
    <w:abstractNumId w:val="13"/>
  </w:num>
  <w:num w:numId="13" w16cid:durableId="1967152986">
    <w:abstractNumId w:val="23"/>
  </w:num>
  <w:num w:numId="14" w16cid:durableId="157308612">
    <w:abstractNumId w:val="7"/>
  </w:num>
  <w:num w:numId="15" w16cid:durableId="2127459019">
    <w:abstractNumId w:val="0"/>
  </w:num>
  <w:num w:numId="16" w16cid:durableId="1211266833">
    <w:abstractNumId w:val="18"/>
  </w:num>
  <w:num w:numId="17" w16cid:durableId="710883926">
    <w:abstractNumId w:val="5"/>
  </w:num>
  <w:num w:numId="18" w16cid:durableId="621768515">
    <w:abstractNumId w:val="3"/>
  </w:num>
  <w:num w:numId="19" w16cid:durableId="1794708082">
    <w:abstractNumId w:val="11"/>
  </w:num>
  <w:num w:numId="20" w16cid:durableId="1711101944">
    <w:abstractNumId w:val="1"/>
  </w:num>
  <w:num w:numId="21" w16cid:durableId="1899510991">
    <w:abstractNumId w:val="6"/>
  </w:num>
  <w:num w:numId="22" w16cid:durableId="1911428708">
    <w:abstractNumId w:val="20"/>
  </w:num>
  <w:num w:numId="23" w16cid:durableId="644579299">
    <w:abstractNumId w:val="19"/>
  </w:num>
  <w:num w:numId="24" w16cid:durableId="1075128788">
    <w:abstractNumId w:val="12"/>
  </w:num>
  <w:num w:numId="25" w16cid:durableId="165559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D"/>
    <w:rsid w:val="00011587"/>
    <w:rsid w:val="00016125"/>
    <w:rsid w:val="000237B3"/>
    <w:rsid w:val="0009017B"/>
    <w:rsid w:val="000A47A0"/>
    <w:rsid w:val="000D1F0F"/>
    <w:rsid w:val="0010445A"/>
    <w:rsid w:val="00137476"/>
    <w:rsid w:val="00160FD5"/>
    <w:rsid w:val="00164CFF"/>
    <w:rsid w:val="001B5426"/>
    <w:rsid w:val="001C2A03"/>
    <w:rsid w:val="001C7874"/>
    <w:rsid w:val="001E749B"/>
    <w:rsid w:val="00210DBE"/>
    <w:rsid w:val="00271253"/>
    <w:rsid w:val="002A3C8D"/>
    <w:rsid w:val="00314EDE"/>
    <w:rsid w:val="003400A4"/>
    <w:rsid w:val="00356918"/>
    <w:rsid w:val="00395F99"/>
    <w:rsid w:val="00400BCA"/>
    <w:rsid w:val="0043258C"/>
    <w:rsid w:val="00450CC5"/>
    <w:rsid w:val="00470CFF"/>
    <w:rsid w:val="004F6AE0"/>
    <w:rsid w:val="00517C3A"/>
    <w:rsid w:val="0055725A"/>
    <w:rsid w:val="005669CB"/>
    <w:rsid w:val="005A5512"/>
    <w:rsid w:val="005B3B58"/>
    <w:rsid w:val="005E6926"/>
    <w:rsid w:val="00655356"/>
    <w:rsid w:val="006A1B30"/>
    <w:rsid w:val="006D06A0"/>
    <w:rsid w:val="00735042"/>
    <w:rsid w:val="007352E9"/>
    <w:rsid w:val="00740B4B"/>
    <w:rsid w:val="00744A6C"/>
    <w:rsid w:val="0076322E"/>
    <w:rsid w:val="0079193D"/>
    <w:rsid w:val="0079649E"/>
    <w:rsid w:val="007C5494"/>
    <w:rsid w:val="007E2434"/>
    <w:rsid w:val="0082077F"/>
    <w:rsid w:val="00822458"/>
    <w:rsid w:val="0087429E"/>
    <w:rsid w:val="008A44D0"/>
    <w:rsid w:val="008B413E"/>
    <w:rsid w:val="009025CD"/>
    <w:rsid w:val="00940C47"/>
    <w:rsid w:val="00944D1B"/>
    <w:rsid w:val="009455E6"/>
    <w:rsid w:val="009A5FE8"/>
    <w:rsid w:val="009B24CA"/>
    <w:rsid w:val="009E540D"/>
    <w:rsid w:val="00A01EE3"/>
    <w:rsid w:val="00A51D0B"/>
    <w:rsid w:val="00A8723E"/>
    <w:rsid w:val="00AA71AF"/>
    <w:rsid w:val="00AE430B"/>
    <w:rsid w:val="00AF3032"/>
    <w:rsid w:val="00B00F9B"/>
    <w:rsid w:val="00B05FC1"/>
    <w:rsid w:val="00B823D4"/>
    <w:rsid w:val="00B84E8C"/>
    <w:rsid w:val="00C206E2"/>
    <w:rsid w:val="00C5713D"/>
    <w:rsid w:val="00C90516"/>
    <w:rsid w:val="00D20179"/>
    <w:rsid w:val="00D414FA"/>
    <w:rsid w:val="00D941B6"/>
    <w:rsid w:val="00DA694E"/>
    <w:rsid w:val="00DB31CA"/>
    <w:rsid w:val="00E05692"/>
    <w:rsid w:val="00E735EB"/>
    <w:rsid w:val="00EB18F8"/>
    <w:rsid w:val="00ED65ED"/>
    <w:rsid w:val="00EE04E2"/>
    <w:rsid w:val="00EE0941"/>
    <w:rsid w:val="00F40F55"/>
    <w:rsid w:val="00F7368D"/>
    <w:rsid w:val="00FA3FB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C222"/>
  <w15:docId w15:val="{32C6A910-BED8-4E03-835E-94A4F79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1B6E-0E68-4206-8DDE-F794D13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2024-05-06T06:38:00Z</cp:lastPrinted>
  <dcterms:created xsi:type="dcterms:W3CDTF">2024-05-31T10:28:00Z</dcterms:created>
  <dcterms:modified xsi:type="dcterms:W3CDTF">2024-05-31T10:30:00Z</dcterms:modified>
</cp:coreProperties>
</file>