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MATRICA OVLAŠTENJA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korisnika sustava eSpis</w:t>
      </w:r>
    </w:p>
    <w:p w:rsidR="00A00086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Prilog Godišnjem rasporedu poslova 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Upravnog suda u </w:t>
      </w:r>
      <w:r>
        <w:rPr>
          <w:rFonts w:ascii="Arial" w:hAnsi="Arial" w:cs="Arial"/>
          <w:b/>
          <w:sz w:val="24"/>
          <w:szCs w:val="24"/>
        </w:rPr>
        <w:t>Osijeku</w:t>
      </w:r>
      <w:r w:rsidR="00B407B2">
        <w:rPr>
          <w:rFonts w:ascii="Arial" w:hAnsi="Arial" w:cs="Arial"/>
          <w:b/>
          <w:sz w:val="24"/>
          <w:szCs w:val="24"/>
        </w:rPr>
        <w:t xml:space="preserve"> za 2022</w:t>
      </w:r>
      <w:r w:rsidRPr="001C04F3">
        <w:rPr>
          <w:rFonts w:ascii="Arial" w:hAnsi="Arial" w:cs="Arial"/>
          <w:b/>
          <w:sz w:val="24"/>
          <w:szCs w:val="24"/>
        </w:rPr>
        <w:t>. godinu</w:t>
      </w:r>
    </w:p>
    <w:p w:rsidR="00A00086" w:rsidRDefault="00A00086" w:rsidP="00A00086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678"/>
        <w:gridCol w:w="1559"/>
        <w:gridCol w:w="2693"/>
        <w:gridCol w:w="1583"/>
        <w:gridCol w:w="1536"/>
        <w:gridCol w:w="1843"/>
        <w:gridCol w:w="1441"/>
        <w:gridCol w:w="1276"/>
        <w:gridCol w:w="1559"/>
      </w:tblGrid>
      <w:tr w:rsidR="00A00086" w:rsidRPr="003B4F4A" w:rsidTr="00C67F1F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9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A00086" w:rsidRPr="003B4F4A" w:rsidTr="00C67F1F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A00086" w:rsidRPr="003B4F4A" w:rsidTr="00C67F1F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382B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Dario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Mađaroš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predsjednik    Suda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poslovi i upisnici     sudske uprave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20%        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4669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zadužen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sustavno gospodarenje energijom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20%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80%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A00086" w:rsidRPr="003B4F4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Pr="003B4F4A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21A1">
              <w:rPr>
                <w:rFonts w:ascii="Arial" w:eastAsia="Times New Roman" w:hAnsi="Arial" w:cs="Arial"/>
                <w:lang w:eastAsia="hr-HR"/>
              </w:rPr>
              <w:t>01.01.2022</w:t>
            </w:r>
            <w:r w:rsidRPr="00BF48B0">
              <w:rPr>
                <w:rFonts w:ascii="Arial" w:eastAsia="Times New Roman" w:hAnsi="Arial" w:cs="Arial"/>
                <w:color w:val="FF0000"/>
                <w:lang w:eastAsia="hr-HR"/>
              </w:rPr>
              <w:t>.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0086" w:rsidRPr="003B4F4A" w:rsidTr="00C67F1F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00086" w:rsidRPr="003B4F4A" w:rsidTr="00C67F1F">
        <w:trPr>
          <w:trHeight w:val="2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82B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Valentina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Grgić Smoljo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1B67D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zamjenica predsjednika Suda</w:t>
            </w:r>
            <w:r w:rsidR="00A72AD9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72AD9" w:rsidRPr="003B4F4A" w:rsidRDefault="00A72A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portal </w:t>
            </w:r>
            <w:r w:rsidRPr="00A72AD9">
              <w:rPr>
                <w:rFonts w:ascii="Arial" w:eastAsia="Times New Roman" w:hAnsi="Arial" w:cs="Arial"/>
                <w:color w:val="000000"/>
                <w:lang w:eastAsia="hr-HR"/>
              </w:rPr>
              <w:t>SupraNova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BF48B0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10%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Pr="003B4F4A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21A1">
              <w:rPr>
                <w:rFonts w:ascii="Arial" w:eastAsia="Times New Roman" w:hAnsi="Arial" w:cs="Arial"/>
                <w:lang w:eastAsia="hr-HR"/>
              </w:rPr>
              <w:t>01.01.2022</w:t>
            </w:r>
            <w:r w:rsidRPr="00BF48B0">
              <w:rPr>
                <w:rFonts w:ascii="Arial" w:eastAsia="Times New Roman" w:hAnsi="Arial" w:cs="Arial"/>
                <w:color w:val="FF0000"/>
                <w:lang w:eastAsia="hr-HR"/>
              </w:rPr>
              <w:t>.</w:t>
            </w:r>
          </w:p>
        </w:tc>
      </w:tr>
    </w:tbl>
    <w:p w:rsidR="00C74543" w:rsidRDefault="00C74543"/>
    <w:p w:rsidR="00FF66D7" w:rsidRDefault="00FF66D7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1559"/>
        <w:gridCol w:w="2869"/>
        <w:gridCol w:w="1525"/>
        <w:gridCol w:w="1418"/>
        <w:gridCol w:w="1701"/>
        <w:gridCol w:w="1520"/>
        <w:gridCol w:w="1276"/>
        <w:gridCol w:w="1559"/>
      </w:tblGrid>
      <w:tr w:rsidR="00CE2E58" w:rsidRPr="003B4F4A" w:rsidTr="00C67F1F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CE2E58" w:rsidRPr="003B4F4A" w:rsidTr="000520EC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517A23" w:rsidRPr="00517A23" w:rsidTr="000520EC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Tomislav Artuković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sudac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333374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glasnogovornik Suda</w:t>
            </w:r>
            <w:r w:rsidR="00C10263" w:rsidRPr="00517A23">
              <w:rPr>
                <w:rFonts w:ascii="Arial" w:eastAsia="Times New Roman" w:hAnsi="Arial" w:cs="Arial"/>
                <w:lang w:eastAsia="hr-HR"/>
              </w:rPr>
              <w:t xml:space="preserve"> (od 28.01.2022.)</w:t>
            </w:r>
            <w:r w:rsidRPr="00517A23">
              <w:rPr>
                <w:rFonts w:ascii="Arial" w:eastAsia="Times New Roman" w:hAnsi="Arial" w:cs="Arial"/>
                <w:lang w:eastAsia="hr-HR"/>
              </w:rPr>
              <w:t>, službenik za informiranje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E61A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5%</w:t>
            </w:r>
          </w:p>
          <w:p w:rsidR="004F4A14" w:rsidRPr="00517A23" w:rsidRDefault="004F4A14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4F4A14" w:rsidRPr="00517A23" w:rsidRDefault="004F4A14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4F4A14" w:rsidRPr="00517A23" w:rsidRDefault="00AE74D4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28</w:t>
            </w:r>
            <w:r w:rsidR="004F4A14" w:rsidRPr="00517A23">
              <w:rPr>
                <w:rFonts w:ascii="Arial" w:eastAsia="Times New Roman" w:hAnsi="Arial" w:cs="Arial"/>
                <w:lang w:eastAsia="hr-HR"/>
              </w:rPr>
              <w:t>.01.2022.</w:t>
            </w:r>
          </w:p>
        </w:tc>
      </w:tr>
      <w:tr w:rsidR="00517A23" w:rsidRPr="00517A23" w:rsidTr="000520EC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17A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17A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7A23" w:rsidRPr="00517A23" w:rsidTr="000520EC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Berislav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sudac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C67F1F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67F1F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67F1F" w:rsidRPr="00C67F1F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67F1F" w:rsidRPr="00C67F1F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67F1F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BF48B0" w:rsidRPr="00517A23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67F1F">
              <w:rPr>
                <w:rFonts w:ascii="Arial" w:eastAsia="Times New Roman" w:hAnsi="Arial" w:cs="Arial"/>
                <w:lang w:eastAsia="hr-HR"/>
              </w:rPr>
              <w:t>01.05.2022.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Default="0032129C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2129C">
              <w:rPr>
                <w:rFonts w:ascii="Arial" w:eastAsia="Times New Roman" w:hAnsi="Arial" w:cs="Arial"/>
                <w:lang w:eastAsia="hr-HR"/>
              </w:rPr>
              <w:t xml:space="preserve">glasnogovornik Suda (do 27.01.2022.), </w:t>
            </w:r>
            <w:r w:rsidR="00BF48B0" w:rsidRPr="00517A23">
              <w:rPr>
                <w:rFonts w:ascii="Arial" w:eastAsia="Times New Roman" w:hAnsi="Arial" w:cs="Arial"/>
                <w:lang w:eastAsia="hr-HR"/>
              </w:rPr>
              <w:t>službenik za zaštitu osobnih podataka</w:t>
            </w:r>
          </w:p>
          <w:p w:rsidR="00C67F1F" w:rsidRPr="00517A23" w:rsidRDefault="00C67F1F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29C" w:rsidRPr="0032129C" w:rsidRDefault="0032129C" w:rsidP="003212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129C">
              <w:rPr>
                <w:rFonts w:ascii="Arial" w:eastAsia="Times New Roman" w:hAnsi="Arial" w:cs="Arial"/>
                <w:lang w:eastAsia="hr-HR"/>
              </w:rPr>
              <w:t>5 %</w:t>
            </w:r>
          </w:p>
          <w:p w:rsidR="0032129C" w:rsidRPr="0032129C" w:rsidRDefault="0032129C" w:rsidP="003212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129C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32129C" w:rsidRPr="0032129C" w:rsidRDefault="0032129C" w:rsidP="003212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129C">
              <w:rPr>
                <w:rFonts w:ascii="Arial" w:eastAsia="Times New Roman" w:hAnsi="Arial" w:cs="Arial"/>
                <w:lang w:eastAsia="hr-HR"/>
              </w:rPr>
              <w:t xml:space="preserve">01.01.2022. do </w:t>
            </w:r>
          </w:p>
          <w:p w:rsidR="0032129C" w:rsidRDefault="0032129C" w:rsidP="003212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2129C">
              <w:rPr>
                <w:rFonts w:ascii="Arial" w:eastAsia="Times New Roman" w:hAnsi="Arial" w:cs="Arial"/>
                <w:lang w:eastAsia="hr-HR"/>
              </w:rPr>
              <w:t>27.01.2022.</w:t>
            </w:r>
          </w:p>
          <w:p w:rsidR="0032129C" w:rsidRDefault="0032129C" w:rsidP="0032129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67F1F" w:rsidRPr="00C67F1F" w:rsidRDefault="00C67F1F" w:rsidP="003212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67F1F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67F1F" w:rsidRPr="00C67F1F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67F1F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10263" w:rsidRPr="00517A23" w:rsidRDefault="00C67F1F" w:rsidP="00C67F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01.05</w:t>
            </w:r>
            <w:r w:rsidRPr="00C67F1F">
              <w:rPr>
                <w:rFonts w:ascii="Arial" w:eastAsia="Times New Roman" w:hAnsi="Arial" w:cs="Arial"/>
                <w:lang w:eastAsia="hr-HR"/>
              </w:rPr>
              <w:t>.2022.</w:t>
            </w:r>
          </w:p>
        </w:tc>
      </w:tr>
      <w:tr w:rsidR="00517A23" w:rsidRPr="00517A23" w:rsidTr="000520EC">
        <w:trPr>
          <w:trHeight w:val="1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Jasenka </w:t>
            </w:r>
          </w:p>
          <w:p w:rsidR="00BF48B0" w:rsidRPr="00517A23" w:rsidRDefault="00E61A5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BF48B0" w:rsidRPr="00517A23">
              <w:rPr>
                <w:rFonts w:ascii="Arial" w:eastAsia="Times New Roman" w:hAnsi="Arial" w:cs="Arial"/>
                <w:lang w:eastAsia="hr-HR"/>
              </w:rPr>
              <w:t>Beker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sutkinja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C1E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BC1EE2" w:rsidRPr="00517A23" w:rsidRDefault="00BC1EE2" w:rsidP="00BC1E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C1EE2" w:rsidRPr="00517A23" w:rsidRDefault="00BF48B0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od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821A1" w:rsidRPr="00517A23" w:rsidRDefault="00C821A1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821A1" w:rsidRPr="00517A23" w:rsidRDefault="00C821A1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821A1" w:rsidRPr="00517A23" w:rsidRDefault="00C821A1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</w:tr>
    </w:tbl>
    <w:p w:rsidR="00A00086" w:rsidRPr="00517A23" w:rsidRDefault="00A00086"/>
    <w:p w:rsidR="00081CF3" w:rsidRDefault="00081CF3"/>
    <w:p w:rsidR="000520EC" w:rsidRPr="00517A23" w:rsidRDefault="000520EC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1559"/>
        <w:gridCol w:w="2977"/>
        <w:gridCol w:w="1559"/>
        <w:gridCol w:w="1276"/>
        <w:gridCol w:w="1559"/>
        <w:gridCol w:w="1417"/>
        <w:gridCol w:w="1418"/>
        <w:gridCol w:w="1662"/>
      </w:tblGrid>
      <w:tr w:rsidR="00517A23" w:rsidRPr="00517A23" w:rsidTr="00C67F1F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Referada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Funkcija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Vrste predmeta                      i upisnici</w:t>
            </w:r>
          </w:p>
        </w:tc>
        <w:tc>
          <w:tcPr>
            <w:tcW w:w="88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Drugi poslovi i oslobođenje od dodjele</w:t>
            </w:r>
          </w:p>
        </w:tc>
      </w:tr>
      <w:tr w:rsidR="00517A23" w:rsidRPr="00517A23" w:rsidTr="005111D3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Predsjednik </w:t>
            </w:r>
          </w:p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Suda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Mentor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Drugi      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Umanjenje    od dodjele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Postotak    dodjele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EC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Oslobođenje     </w:t>
            </w:r>
          </w:p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od norme</w:t>
            </w:r>
          </w:p>
        </w:tc>
      </w:tr>
      <w:tr w:rsidR="00517A23" w:rsidRPr="00517A23" w:rsidTr="005111D3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382B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Blanka 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Sajter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sutkinja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praćenje i proučavanje  sudske prakse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BF48B0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821A1" w:rsidRPr="00517A23" w:rsidRDefault="00C821A1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821A1" w:rsidRPr="00517A23" w:rsidRDefault="00C821A1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821A1" w:rsidRPr="00517A23" w:rsidRDefault="00C821A1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</w:tr>
      <w:tr w:rsidR="00081CF3" w:rsidRPr="003B4F4A" w:rsidTr="005111D3">
        <w:trPr>
          <w:trHeight w:val="1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67F1F" w:rsidRPr="003B4F4A" w:rsidTr="005111D3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7F1F" w:rsidRDefault="00C67F1F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Marijana </w:t>
            </w:r>
          </w:p>
          <w:p w:rsidR="00C67F1F" w:rsidRDefault="00C67F1F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Čuljak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7F1F" w:rsidRDefault="00C67F1F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 od 01.05.2022.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Default="00C67F1F" w:rsidP="00C67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67F1F" w:rsidRDefault="00C67F1F" w:rsidP="00C67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67F1F" w:rsidRDefault="00C67F1F" w:rsidP="00C67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C67F1F" w:rsidRDefault="00C67F1F" w:rsidP="00C67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C67F1F" w:rsidRDefault="00C67F1F" w:rsidP="00C67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C1EE2">
              <w:rPr>
                <w:rFonts w:ascii="Arial" w:eastAsia="Times New Roman" w:hAnsi="Arial" w:cs="Arial"/>
                <w:color w:val="000000"/>
                <w:lang w:eastAsia="hr-HR"/>
              </w:rPr>
              <w:t>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3B4F4A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3B4F4A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3B4F4A" w:rsidRDefault="00C67F1F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67F1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praćenje sudske prakse, zaprima tužbe na zapisnik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3B4F4A" w:rsidRDefault="00C67F1F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100 % </w:t>
            </w:r>
          </w:p>
          <w:p w:rsidR="00C67F1F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67F1F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01.05.2022.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F1F" w:rsidRPr="003B4F4A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96CDB" w:rsidRPr="003B4F4A" w:rsidTr="005111D3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67F1F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82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Tatjana 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Sekulić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C1EE2">
              <w:rPr>
                <w:rFonts w:ascii="Arial" w:eastAsia="Times New Roman" w:hAnsi="Arial" w:cs="Arial"/>
                <w:color w:val="000000"/>
                <w:lang w:eastAsia="hr-HR"/>
              </w:rPr>
              <w:t>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sudske prakse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zaprima tužbe na zapisnik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8E1C0B" w:rsidRPr="000520EC" w:rsidRDefault="008E1C0B" w:rsidP="000520EC">
      <w:pPr>
        <w:tabs>
          <w:tab w:val="left" w:pos="2070"/>
        </w:tabs>
      </w:pPr>
      <w:bookmarkStart w:id="0" w:name="_GoBack"/>
      <w:bookmarkEnd w:id="0"/>
    </w:p>
    <w:sectPr w:rsidR="008E1C0B" w:rsidRPr="000520EC" w:rsidSect="00FF66D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520EC"/>
    <w:rsid w:val="00081CF3"/>
    <w:rsid w:val="000F0ADB"/>
    <w:rsid w:val="001639B9"/>
    <w:rsid w:val="001B67D6"/>
    <w:rsid w:val="002144F9"/>
    <w:rsid w:val="002435E2"/>
    <w:rsid w:val="0032129C"/>
    <w:rsid w:val="00333374"/>
    <w:rsid w:val="00336765"/>
    <w:rsid w:val="004669D9"/>
    <w:rsid w:val="004C4EA3"/>
    <w:rsid w:val="004F4A14"/>
    <w:rsid w:val="005111D3"/>
    <w:rsid w:val="00517A23"/>
    <w:rsid w:val="005F4BF1"/>
    <w:rsid w:val="00616EFD"/>
    <w:rsid w:val="006D5C43"/>
    <w:rsid w:val="00766DE5"/>
    <w:rsid w:val="00892E52"/>
    <w:rsid w:val="008E1C0B"/>
    <w:rsid w:val="009332C5"/>
    <w:rsid w:val="00951D8F"/>
    <w:rsid w:val="0095382B"/>
    <w:rsid w:val="00961671"/>
    <w:rsid w:val="009C24C8"/>
    <w:rsid w:val="00A00086"/>
    <w:rsid w:val="00A72AD9"/>
    <w:rsid w:val="00A84771"/>
    <w:rsid w:val="00AC593B"/>
    <w:rsid w:val="00AE74D4"/>
    <w:rsid w:val="00B407B2"/>
    <w:rsid w:val="00B80629"/>
    <w:rsid w:val="00BC1EE2"/>
    <w:rsid w:val="00BF48B0"/>
    <w:rsid w:val="00C1023D"/>
    <w:rsid w:val="00C10263"/>
    <w:rsid w:val="00C67F1F"/>
    <w:rsid w:val="00C74543"/>
    <w:rsid w:val="00C821A1"/>
    <w:rsid w:val="00C96CDB"/>
    <w:rsid w:val="00CE2E58"/>
    <w:rsid w:val="00D44161"/>
    <w:rsid w:val="00E201EB"/>
    <w:rsid w:val="00E61A50"/>
    <w:rsid w:val="00EA4BF9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5320-C36B-47A7-B11A-0B9BDB7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20</cp:revision>
  <cp:lastPrinted>2021-06-28T07:12:00Z</cp:lastPrinted>
  <dcterms:created xsi:type="dcterms:W3CDTF">2021-10-27T06:15:00Z</dcterms:created>
  <dcterms:modified xsi:type="dcterms:W3CDTF">2022-04-28T11:16:00Z</dcterms:modified>
</cp:coreProperties>
</file>