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3E" w:rsidRPr="00ED6AE1" w:rsidRDefault="00672D3E" w:rsidP="00CD71D6">
      <w:pPr>
        <w:pStyle w:val="StandardWeb"/>
        <w:jc w:val="both"/>
        <w:rPr>
          <w:rFonts w:ascii="Arial" w:hAnsi="Arial" w:cs="Arial"/>
          <w:color w:val="000000"/>
        </w:rPr>
      </w:pPr>
    </w:p>
    <w:p w:rsidR="00672D3E" w:rsidRPr="00ED6AE1" w:rsidRDefault="009A4868" w:rsidP="009A4868">
      <w:pPr>
        <w:pStyle w:val="StandardWeb"/>
        <w:ind w:firstLine="1560"/>
        <w:jc w:val="both"/>
        <w:rPr>
          <w:rFonts w:ascii="Arial" w:hAnsi="Arial" w:cs="Arial"/>
          <w:color w:val="000000"/>
        </w:rPr>
      </w:pPr>
      <w:r w:rsidRPr="00ED6AE1">
        <w:rPr>
          <w:rFonts w:ascii="Arial" w:hAnsi="Arial" w:cs="Arial"/>
          <w:noProof/>
          <w:color w:val="000000"/>
        </w:rPr>
        <w:drawing>
          <wp:inline distT="0" distB="0" distL="0" distR="0" wp14:anchorId="5B561340" wp14:editId="102D63C8">
            <wp:extent cx="481330" cy="609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BDF" w:rsidRPr="00ED6AE1" w:rsidRDefault="00571BDF" w:rsidP="00D66F56">
      <w:pPr>
        <w:pStyle w:val="StandardWeb"/>
        <w:ind w:left="709"/>
        <w:jc w:val="both"/>
        <w:rPr>
          <w:rFonts w:ascii="Arial" w:hAnsi="Arial" w:cs="Arial"/>
          <w:color w:val="000000"/>
        </w:rPr>
      </w:pPr>
      <w:r w:rsidRPr="00ED6AE1">
        <w:rPr>
          <w:rFonts w:ascii="Arial" w:hAnsi="Arial" w:cs="Arial"/>
          <w:color w:val="000000"/>
        </w:rPr>
        <w:t>REPUBLIKA HRVATSKA</w:t>
      </w:r>
    </w:p>
    <w:p w:rsidR="00672D3E" w:rsidRPr="00ED6AE1" w:rsidRDefault="00672D3E" w:rsidP="00D66F56">
      <w:pPr>
        <w:pStyle w:val="StandardWeb"/>
        <w:ind w:left="709"/>
        <w:jc w:val="both"/>
        <w:rPr>
          <w:rFonts w:ascii="Arial" w:hAnsi="Arial" w:cs="Arial"/>
          <w:color w:val="000000"/>
        </w:rPr>
      </w:pPr>
      <w:r w:rsidRPr="00ED6AE1">
        <w:rPr>
          <w:rFonts w:ascii="Arial" w:hAnsi="Arial" w:cs="Arial"/>
          <w:color w:val="000000"/>
        </w:rPr>
        <w:t>UPRAVNI SUD U RIJECI</w:t>
      </w:r>
    </w:p>
    <w:p w:rsidR="00E12EA9" w:rsidRPr="00ED6AE1" w:rsidRDefault="00571BDF" w:rsidP="00E12EA9">
      <w:pPr>
        <w:pStyle w:val="StandardWeb"/>
        <w:ind w:left="709"/>
        <w:jc w:val="both"/>
        <w:rPr>
          <w:rFonts w:ascii="Arial" w:hAnsi="Arial" w:cs="Arial"/>
          <w:b/>
          <w:color w:val="000000"/>
        </w:rPr>
      </w:pPr>
      <w:r w:rsidRPr="00ED6AE1">
        <w:rPr>
          <w:rFonts w:ascii="Arial" w:hAnsi="Arial" w:cs="Arial"/>
          <w:color w:val="000000"/>
        </w:rPr>
        <w:t xml:space="preserve">     </w:t>
      </w:r>
      <w:r w:rsidR="00DF74FF" w:rsidRPr="00ED6AE1">
        <w:rPr>
          <w:rFonts w:ascii="Arial" w:hAnsi="Arial" w:cs="Arial"/>
          <w:color w:val="000000"/>
        </w:rPr>
        <w:t xml:space="preserve"> </w:t>
      </w:r>
      <w:r w:rsidRPr="00ED6AE1">
        <w:rPr>
          <w:rFonts w:ascii="Arial" w:hAnsi="Arial" w:cs="Arial"/>
          <w:color w:val="000000"/>
        </w:rPr>
        <w:t xml:space="preserve">  Erazma Barčića 5</w:t>
      </w:r>
    </w:p>
    <w:p w:rsidR="00557398" w:rsidRPr="00ED6AE1" w:rsidRDefault="00E12EA9" w:rsidP="00557398">
      <w:pPr>
        <w:pStyle w:val="StandardWeb"/>
        <w:jc w:val="both"/>
        <w:rPr>
          <w:rFonts w:ascii="Arial" w:hAnsi="Arial" w:cs="Arial"/>
          <w:b/>
          <w:color w:val="000000"/>
        </w:rPr>
      </w:pPr>
      <w:r w:rsidRPr="00ED6AE1">
        <w:rPr>
          <w:rFonts w:ascii="Arial" w:hAnsi="Arial" w:cs="Arial"/>
          <w:b/>
          <w:color w:val="000000"/>
        </w:rPr>
        <w:t xml:space="preserve">           </w:t>
      </w:r>
      <w:r w:rsidR="00557398" w:rsidRPr="00ED6AE1">
        <w:rPr>
          <w:rFonts w:ascii="Arial" w:hAnsi="Arial" w:cs="Arial"/>
          <w:b/>
          <w:color w:val="000000"/>
        </w:rPr>
        <w:t>URED PREDSJEDNIKA</w:t>
      </w:r>
    </w:p>
    <w:p w:rsidR="00557398" w:rsidRPr="00ED6AE1" w:rsidRDefault="00711ABF" w:rsidP="00557398">
      <w:pPr>
        <w:pStyle w:val="Standard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Broj: 17</w:t>
      </w:r>
      <w:r w:rsidR="00557398" w:rsidRPr="00ED6AE1">
        <w:rPr>
          <w:rFonts w:ascii="Arial" w:hAnsi="Arial" w:cs="Arial"/>
          <w:color w:val="000000"/>
        </w:rPr>
        <w:t>-Su-</w:t>
      </w:r>
      <w:r>
        <w:rPr>
          <w:rFonts w:ascii="Arial" w:hAnsi="Arial" w:cs="Arial"/>
          <w:color w:val="000000"/>
        </w:rPr>
        <w:t>38/2022</w:t>
      </w:r>
      <w:r w:rsidR="00B679E4">
        <w:rPr>
          <w:rFonts w:ascii="Arial" w:hAnsi="Arial" w:cs="Arial"/>
          <w:color w:val="000000"/>
        </w:rPr>
        <w:t>-2</w:t>
      </w:r>
      <w:bookmarkStart w:id="0" w:name="_GoBack"/>
      <w:bookmarkEnd w:id="0"/>
    </w:p>
    <w:p w:rsidR="00557398" w:rsidRDefault="00557398" w:rsidP="00557398">
      <w:pPr>
        <w:pStyle w:val="StandardWeb"/>
        <w:jc w:val="both"/>
        <w:rPr>
          <w:rFonts w:ascii="Arial" w:hAnsi="Arial" w:cs="Arial"/>
          <w:color w:val="000000"/>
        </w:rPr>
      </w:pPr>
      <w:r w:rsidRPr="00ED6AE1">
        <w:rPr>
          <w:rFonts w:ascii="Arial" w:hAnsi="Arial" w:cs="Arial"/>
          <w:color w:val="000000"/>
        </w:rPr>
        <w:t xml:space="preserve">           Rijeka, </w:t>
      </w:r>
      <w:r w:rsidR="00711ABF">
        <w:rPr>
          <w:rFonts w:ascii="Arial" w:hAnsi="Arial" w:cs="Arial"/>
          <w:color w:val="000000"/>
        </w:rPr>
        <w:t>31. siječnja 2022.</w:t>
      </w:r>
    </w:p>
    <w:p w:rsidR="00711ABF" w:rsidRDefault="00711ABF" w:rsidP="00557398">
      <w:pPr>
        <w:pStyle w:val="StandardWeb"/>
        <w:jc w:val="both"/>
        <w:rPr>
          <w:rFonts w:ascii="Arial" w:hAnsi="Arial" w:cs="Arial"/>
          <w:color w:val="000000"/>
        </w:rPr>
      </w:pPr>
    </w:p>
    <w:p w:rsidR="00711ABF" w:rsidRPr="00ED6AE1" w:rsidRDefault="00711ABF" w:rsidP="00557398">
      <w:pPr>
        <w:pStyle w:val="StandardWeb"/>
        <w:jc w:val="both"/>
        <w:rPr>
          <w:rFonts w:ascii="Arial" w:hAnsi="Arial" w:cs="Arial"/>
          <w:color w:val="000000"/>
        </w:rPr>
      </w:pPr>
    </w:p>
    <w:p w:rsidR="00ED6AE1" w:rsidRDefault="00ED6AE1" w:rsidP="00557398">
      <w:pPr>
        <w:pStyle w:val="StandardWeb"/>
        <w:jc w:val="both"/>
        <w:rPr>
          <w:rFonts w:ascii="Arial" w:hAnsi="Arial" w:cs="Arial"/>
          <w:color w:val="000000"/>
        </w:rPr>
      </w:pPr>
    </w:p>
    <w:p w:rsidR="00711ABF" w:rsidRDefault="00711ABF" w:rsidP="00711ABF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BILJEŠKE UZ FINANCIJSKI IZVJEŠTAJ</w:t>
      </w:r>
    </w:p>
    <w:p w:rsidR="00711ABF" w:rsidRDefault="00711ABF" w:rsidP="00711ABF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za razdoblje 01. siječnja do 31. prosinca 2021. godine</w:t>
      </w:r>
    </w:p>
    <w:p w:rsidR="00711ABF" w:rsidRDefault="00711ABF" w:rsidP="00711ABF">
      <w:pPr>
        <w:jc w:val="both"/>
        <w:rPr>
          <w:rFonts w:ascii="Arial" w:hAnsi="Arial" w:cs="Arial"/>
          <w:b/>
          <w:lang w:val="pl-PL"/>
        </w:rPr>
      </w:pPr>
    </w:p>
    <w:p w:rsidR="00711ABF" w:rsidRDefault="00711ABF" w:rsidP="00711ABF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BILJEŠKE UZ BILANCU</w:t>
      </w:r>
    </w:p>
    <w:p w:rsidR="00711ABF" w:rsidRDefault="00711ABF" w:rsidP="00711ABF">
      <w:pPr>
        <w:jc w:val="both"/>
        <w:rPr>
          <w:rFonts w:ascii="Arial" w:hAnsi="Arial" w:cs="Arial"/>
          <w:b/>
        </w:rPr>
      </w:pPr>
    </w:p>
    <w:p w:rsidR="00711ABF" w:rsidRDefault="00711ABF" w:rsidP="00711AB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AOP 005</w:t>
      </w:r>
      <w:r>
        <w:rPr>
          <w:rFonts w:ascii="Arial" w:hAnsi="Arial" w:cs="Arial"/>
          <w:lang w:val="pl-PL"/>
        </w:rPr>
        <w:t xml:space="preserve"> Iskazana vrijednost ulaganja na tuđoj imovini radi prava korištenja.</w:t>
      </w:r>
    </w:p>
    <w:p w:rsidR="00711ABF" w:rsidRDefault="00711ABF" w:rsidP="00711AB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11ABF" w:rsidRDefault="00711ABF" w:rsidP="00711AB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AOP 168 </w:t>
      </w:r>
      <w:r>
        <w:rPr>
          <w:rFonts w:ascii="Arial" w:hAnsi="Arial" w:cs="Arial"/>
          <w:lang w:val="pl-PL"/>
        </w:rPr>
        <w:t xml:space="preserve"> Prikazana je obveza za bruto plaću i doprinose na plaću za prosinac 2021. godine  u iznosu 357.645 kn.</w:t>
      </w:r>
    </w:p>
    <w:p w:rsidR="00711ABF" w:rsidRDefault="00711ABF" w:rsidP="00711ABF">
      <w:pPr>
        <w:ind w:left="360"/>
        <w:jc w:val="both"/>
        <w:rPr>
          <w:rFonts w:ascii="Arial" w:hAnsi="Arial" w:cs="Arial"/>
          <w:lang w:val="pl-PL"/>
        </w:rPr>
      </w:pPr>
    </w:p>
    <w:p w:rsidR="00711ABF" w:rsidRDefault="00711ABF" w:rsidP="00711AB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AOP 081 </w:t>
      </w:r>
      <w:r>
        <w:rPr>
          <w:rFonts w:ascii="Arial" w:hAnsi="Arial" w:cs="Arial"/>
          <w:lang w:val="pl-PL"/>
        </w:rPr>
        <w:t>Iskazana su potraživanja  od HZZO-a za isplaćeno bolovanje preko 42 radna dana  u iznosu od 50.395 kn i KOP u iznosu od 798 kn.</w:t>
      </w:r>
    </w:p>
    <w:p w:rsidR="00711ABF" w:rsidRDefault="00711ABF" w:rsidP="00711ABF">
      <w:pPr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</w:p>
    <w:p w:rsidR="00711ABF" w:rsidRDefault="00711ABF" w:rsidP="00711AB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AOP 154 </w:t>
      </w:r>
      <w:r>
        <w:rPr>
          <w:rFonts w:ascii="Arial" w:hAnsi="Arial" w:cs="Arial"/>
          <w:lang w:val="pl-PL"/>
        </w:rPr>
        <w:t>Iskazana su potraživanja za sudske pristojbe.</w:t>
      </w:r>
    </w:p>
    <w:p w:rsidR="00711ABF" w:rsidRDefault="00711ABF" w:rsidP="00711ABF">
      <w:pPr>
        <w:jc w:val="both"/>
        <w:rPr>
          <w:rFonts w:ascii="Arial" w:hAnsi="Arial" w:cs="Arial"/>
          <w:lang w:val="pl-PL"/>
        </w:rPr>
      </w:pPr>
    </w:p>
    <w:p w:rsidR="00711ABF" w:rsidRDefault="00711ABF" w:rsidP="00711ABF">
      <w:pPr>
        <w:jc w:val="both"/>
        <w:rPr>
          <w:rFonts w:ascii="Arial" w:hAnsi="Arial" w:cs="Arial"/>
          <w:lang w:val="pl-PL"/>
        </w:rPr>
      </w:pPr>
    </w:p>
    <w:p w:rsidR="00711ABF" w:rsidRDefault="00711ABF" w:rsidP="00711ABF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  <w:t>U 2021. godini nije bilo poslovnih događaja, a za koje bi se sastavljale obvezne bilješke uz Bilancu, a sve vezano uz čl. 14. Pravilnika o financijskom izvještavanju u proračunskom računovodstvu (NN 3/15, 93/15, 135/15, 2/17, 28/17, 112/18, 129/2019, 145/2020).</w:t>
      </w:r>
    </w:p>
    <w:p w:rsidR="00711ABF" w:rsidRDefault="00711ABF" w:rsidP="00711ABF">
      <w:pPr>
        <w:ind w:left="72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                </w:t>
      </w:r>
    </w:p>
    <w:p w:rsidR="00711ABF" w:rsidRDefault="00711ABF" w:rsidP="00711ABF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BILJEŠKE UZ IZVJEŠTAJ O PRIHODIMA I RASHODIMA, PRIMICIMA I IZDACIMA</w:t>
      </w:r>
    </w:p>
    <w:p w:rsidR="00711ABF" w:rsidRDefault="00711ABF" w:rsidP="00711ABF">
      <w:pPr>
        <w:jc w:val="both"/>
        <w:rPr>
          <w:rFonts w:ascii="Arial" w:hAnsi="Arial" w:cs="Arial"/>
          <w:b/>
          <w:lang w:val="pl-PL"/>
        </w:rPr>
      </w:pPr>
    </w:p>
    <w:p w:rsidR="00711ABF" w:rsidRDefault="00711ABF" w:rsidP="00711AB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AOP 122  </w:t>
      </w:r>
      <w:r>
        <w:rPr>
          <w:rFonts w:ascii="Arial" w:hAnsi="Arial" w:cs="Arial"/>
          <w:lang w:val="pl-PL"/>
        </w:rPr>
        <w:t xml:space="preserve">Iskazana sredstva o naplati troškova preslika dijela sudskog spisa, a prema Odluci Ministarstva pravosuđa (Klasa:700-01/10-01/781; Urbroj:514-02-02-10-3). </w:t>
      </w:r>
    </w:p>
    <w:p w:rsidR="008806AA" w:rsidRDefault="008806AA" w:rsidP="008806AA">
      <w:pPr>
        <w:spacing w:after="0" w:line="240" w:lineRule="auto"/>
        <w:ind w:left="720"/>
        <w:jc w:val="both"/>
        <w:rPr>
          <w:rFonts w:ascii="Arial" w:hAnsi="Arial" w:cs="Arial"/>
          <w:lang w:val="pl-PL"/>
        </w:rPr>
      </w:pPr>
    </w:p>
    <w:p w:rsidR="00711ABF" w:rsidRDefault="00711ABF" w:rsidP="00711ABF">
      <w:pPr>
        <w:ind w:left="720"/>
        <w:jc w:val="both"/>
        <w:rPr>
          <w:rFonts w:ascii="Arial" w:hAnsi="Arial" w:cs="Arial"/>
          <w:lang w:val="pl-PL"/>
        </w:rPr>
      </w:pPr>
    </w:p>
    <w:p w:rsidR="00711ABF" w:rsidRDefault="00711ABF" w:rsidP="00711AB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lastRenderedPageBreak/>
        <w:t xml:space="preserve">AOP 112 </w:t>
      </w:r>
      <w:r>
        <w:rPr>
          <w:rFonts w:ascii="Arial" w:hAnsi="Arial" w:cs="Arial"/>
          <w:lang w:val="pl-PL"/>
        </w:rPr>
        <w:t>Iskazana sredstva za isplatu očevida – rashod iskazan na AOP 184.</w:t>
      </w:r>
    </w:p>
    <w:p w:rsidR="00711ABF" w:rsidRDefault="00711ABF" w:rsidP="00711ABF">
      <w:pPr>
        <w:pStyle w:val="Odlomakpopisa"/>
        <w:jc w:val="both"/>
        <w:rPr>
          <w:rFonts w:ascii="Arial" w:hAnsi="Arial" w:cs="Arial"/>
          <w:lang w:val="pl-PL"/>
        </w:rPr>
      </w:pPr>
    </w:p>
    <w:p w:rsidR="00711ABF" w:rsidRDefault="00711ABF" w:rsidP="00711AB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AOP 641</w:t>
      </w:r>
      <w:r>
        <w:rPr>
          <w:rFonts w:ascii="Arial" w:hAnsi="Arial" w:cs="Arial"/>
          <w:lang w:val="pl-PL"/>
        </w:rPr>
        <w:t xml:space="preserve"> – Iskazana sredstva za posebne namjene – predujmovi te sredstva doznačena 29.12.2021. godine za podmirenje redovnih obveza koje se odnose na 2021. godinu. </w:t>
      </w:r>
    </w:p>
    <w:p w:rsidR="00711ABF" w:rsidRDefault="00711ABF" w:rsidP="00711ABF">
      <w:pPr>
        <w:jc w:val="both"/>
        <w:rPr>
          <w:rFonts w:ascii="Arial" w:hAnsi="Arial" w:cs="Arial"/>
          <w:lang w:val="pl-PL"/>
        </w:rPr>
      </w:pPr>
    </w:p>
    <w:p w:rsidR="00711ABF" w:rsidRDefault="00711ABF" w:rsidP="00711ABF">
      <w:pPr>
        <w:jc w:val="both"/>
        <w:rPr>
          <w:rFonts w:ascii="Arial" w:hAnsi="Arial" w:cs="Arial"/>
          <w:lang w:val="pl-PL"/>
        </w:rPr>
      </w:pPr>
    </w:p>
    <w:p w:rsidR="00711ABF" w:rsidRDefault="00711ABF" w:rsidP="00711ABF">
      <w:pPr>
        <w:jc w:val="both"/>
        <w:rPr>
          <w:rFonts w:ascii="Arial" w:hAnsi="Arial" w:cs="Arial"/>
          <w:lang w:val="pl-PL"/>
        </w:rPr>
      </w:pPr>
    </w:p>
    <w:p w:rsidR="00711ABF" w:rsidRDefault="00711ABF" w:rsidP="00711ABF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BILJEŠKE UZ PROMJENE U VRIJEDNOSTI I OBUJMU IMOVINE I OBVEZA</w:t>
      </w:r>
    </w:p>
    <w:p w:rsidR="00711ABF" w:rsidRDefault="00711ABF" w:rsidP="00711ABF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</w:t>
      </w:r>
    </w:p>
    <w:p w:rsidR="00711ABF" w:rsidRDefault="00711ABF" w:rsidP="00711AB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 AOP  021</w:t>
      </w:r>
      <w:r>
        <w:rPr>
          <w:rFonts w:ascii="Arial" w:hAnsi="Arial" w:cs="Arial"/>
          <w:lang w:val="pl-PL"/>
        </w:rPr>
        <w:t xml:space="preserve"> Prikazana je dobivena oprema Ministarstva pravosuđa i uprave.    </w:t>
      </w:r>
    </w:p>
    <w:p w:rsidR="00711ABF" w:rsidRDefault="00711ABF" w:rsidP="00711ABF">
      <w:pPr>
        <w:jc w:val="both"/>
        <w:rPr>
          <w:rFonts w:ascii="Arial" w:hAnsi="Arial" w:cs="Arial"/>
          <w:b/>
          <w:lang w:val="pl-PL"/>
        </w:rPr>
      </w:pPr>
    </w:p>
    <w:p w:rsidR="00711ABF" w:rsidRDefault="00711ABF" w:rsidP="00711ABF">
      <w:pPr>
        <w:jc w:val="both"/>
        <w:rPr>
          <w:rFonts w:ascii="Arial" w:hAnsi="Arial" w:cs="Arial"/>
          <w:b/>
          <w:lang w:val="pl-PL"/>
        </w:rPr>
      </w:pPr>
    </w:p>
    <w:p w:rsidR="00711ABF" w:rsidRDefault="00711ABF" w:rsidP="00711ABF">
      <w:pPr>
        <w:jc w:val="both"/>
        <w:rPr>
          <w:rFonts w:ascii="Arial" w:hAnsi="Arial" w:cs="Arial"/>
          <w:lang w:val="pl-PL"/>
        </w:rPr>
      </w:pPr>
    </w:p>
    <w:p w:rsidR="00711ABF" w:rsidRDefault="00711ABF" w:rsidP="00711AB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Osoba za kontakt: </w:t>
      </w:r>
      <w:smartTag w:uri="urn:schemas-microsoft-com:office:smarttags" w:element="PersonName">
        <w:r>
          <w:rPr>
            <w:rFonts w:ascii="Arial" w:hAnsi="Arial" w:cs="Arial"/>
            <w:lang w:val="pl-PL"/>
          </w:rPr>
          <w:t>Anita Šimunović Broznić</w:t>
        </w:r>
      </w:smartTag>
      <w:r>
        <w:rPr>
          <w:rFonts w:ascii="Arial" w:hAnsi="Arial" w:cs="Arial"/>
          <w:lang w:val="pl-PL"/>
        </w:rPr>
        <w:t>, dipl.oecc.</w:t>
      </w:r>
    </w:p>
    <w:p w:rsidR="00711ABF" w:rsidRDefault="00711ABF" w:rsidP="00711AB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Tel:051/355-501</w:t>
      </w:r>
    </w:p>
    <w:p w:rsidR="00711ABF" w:rsidRDefault="00711ABF" w:rsidP="00711ABF">
      <w:pPr>
        <w:rPr>
          <w:rFonts w:ascii="Arial" w:hAnsi="Arial" w:cs="Arial"/>
        </w:rPr>
      </w:pPr>
    </w:p>
    <w:p w:rsidR="00711ABF" w:rsidRDefault="00711ABF" w:rsidP="00711ABF">
      <w:pPr>
        <w:rPr>
          <w:rFonts w:ascii="Arial" w:hAnsi="Arial" w:cs="Arial"/>
        </w:rPr>
      </w:pPr>
    </w:p>
    <w:p w:rsidR="00711ABF" w:rsidRDefault="00711ABF" w:rsidP="00711ABF">
      <w:pPr>
        <w:rPr>
          <w:rFonts w:ascii="Arial" w:hAnsi="Arial" w:cs="Arial"/>
        </w:rPr>
      </w:pPr>
    </w:p>
    <w:p w:rsidR="00711ABF" w:rsidRPr="00711ABF" w:rsidRDefault="00711ABF" w:rsidP="00711ABF">
      <w:pPr>
        <w:pStyle w:val="StandardWeb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9E7C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711ABF">
        <w:rPr>
          <w:rFonts w:ascii="Arial" w:hAnsi="Arial" w:cs="Arial"/>
          <w:b/>
        </w:rPr>
        <w:t>PREDSJEDNIK SUDA</w:t>
      </w:r>
    </w:p>
    <w:p w:rsidR="00711ABF" w:rsidRPr="00711ABF" w:rsidRDefault="00711ABF" w:rsidP="00711ABF">
      <w:pPr>
        <w:pStyle w:val="StandardWeb"/>
        <w:jc w:val="both"/>
        <w:rPr>
          <w:rFonts w:ascii="Arial" w:hAnsi="Arial" w:cs="Arial"/>
          <w:b/>
        </w:rPr>
      </w:pPr>
    </w:p>
    <w:p w:rsidR="00711ABF" w:rsidRPr="00ED6AE1" w:rsidRDefault="00711ABF" w:rsidP="00711ABF">
      <w:pPr>
        <w:pStyle w:val="Standard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Antun Žagar</w:t>
      </w:r>
    </w:p>
    <w:sectPr w:rsidR="00711ABF" w:rsidRPr="00ED6AE1" w:rsidSect="00E12EA9">
      <w:headerReference w:type="default" r:id="rId8"/>
      <w:pgSz w:w="11906" w:h="16838"/>
      <w:pgMar w:top="1417" w:right="1417" w:bottom="1135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63" w:rsidRDefault="00314F63" w:rsidP="00AF4FC1">
      <w:pPr>
        <w:spacing w:after="0" w:line="240" w:lineRule="auto"/>
      </w:pPr>
      <w:r>
        <w:separator/>
      </w:r>
    </w:p>
  </w:endnote>
  <w:endnote w:type="continuationSeparator" w:id="0">
    <w:p w:rsidR="00314F63" w:rsidRDefault="00314F63" w:rsidP="00AF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63" w:rsidRDefault="00314F63" w:rsidP="00AF4FC1">
      <w:pPr>
        <w:spacing w:after="0" w:line="240" w:lineRule="auto"/>
      </w:pPr>
      <w:r>
        <w:separator/>
      </w:r>
    </w:p>
  </w:footnote>
  <w:footnote w:type="continuationSeparator" w:id="0">
    <w:p w:rsidR="00314F63" w:rsidRDefault="00314F63" w:rsidP="00AF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3E" w:rsidRPr="0014240A" w:rsidRDefault="00672D3E">
    <w:pPr>
      <w:pStyle w:val="Zaglavlje"/>
      <w:jc w:val="center"/>
      <w:rPr>
        <w:rFonts w:ascii="Arial" w:hAnsi="Arial" w:cs="Arial"/>
      </w:rPr>
    </w:pPr>
    <w:r w:rsidRPr="0014240A">
      <w:rPr>
        <w:rFonts w:ascii="Arial" w:hAnsi="Arial" w:cs="Arial"/>
      </w:rPr>
      <w:fldChar w:fldCharType="begin"/>
    </w:r>
    <w:r w:rsidRPr="0014240A">
      <w:rPr>
        <w:rFonts w:ascii="Arial" w:hAnsi="Arial" w:cs="Arial"/>
      </w:rPr>
      <w:instrText>PAGE   \* MERGEFORMAT</w:instrText>
    </w:r>
    <w:r w:rsidRPr="0014240A">
      <w:rPr>
        <w:rFonts w:ascii="Arial" w:hAnsi="Arial" w:cs="Arial"/>
      </w:rPr>
      <w:fldChar w:fldCharType="separate"/>
    </w:r>
    <w:r w:rsidR="00B679E4">
      <w:rPr>
        <w:rFonts w:ascii="Arial" w:hAnsi="Arial" w:cs="Arial"/>
        <w:noProof/>
      </w:rPr>
      <w:t>- 2 -</w:t>
    </w:r>
    <w:r w:rsidRPr="0014240A">
      <w:rPr>
        <w:rFonts w:ascii="Arial" w:hAnsi="Arial" w:cs="Arial"/>
      </w:rPr>
      <w:fldChar w:fldCharType="end"/>
    </w:r>
  </w:p>
  <w:p w:rsidR="00672D3E" w:rsidRDefault="00672D3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388"/>
    <w:multiLevelType w:val="hybridMultilevel"/>
    <w:tmpl w:val="E594F1A2"/>
    <w:lvl w:ilvl="0" w:tplc="98DA9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62F"/>
    <w:multiLevelType w:val="hybridMultilevel"/>
    <w:tmpl w:val="A3243AB6"/>
    <w:lvl w:ilvl="0" w:tplc="0AE2D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C1698"/>
    <w:multiLevelType w:val="hybridMultilevel"/>
    <w:tmpl w:val="162878EA"/>
    <w:lvl w:ilvl="0" w:tplc="A52E7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F0ED2"/>
    <w:multiLevelType w:val="hybridMultilevel"/>
    <w:tmpl w:val="8F960F12"/>
    <w:lvl w:ilvl="0" w:tplc="388A699A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70CE3"/>
    <w:multiLevelType w:val="hybridMultilevel"/>
    <w:tmpl w:val="821E5120"/>
    <w:lvl w:ilvl="0" w:tplc="EF6CA7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B949F6"/>
    <w:multiLevelType w:val="hybridMultilevel"/>
    <w:tmpl w:val="2B76D48E"/>
    <w:lvl w:ilvl="0" w:tplc="98DA9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332A2"/>
    <w:multiLevelType w:val="hybridMultilevel"/>
    <w:tmpl w:val="1EBA0DD0"/>
    <w:lvl w:ilvl="0" w:tplc="47667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E62411"/>
    <w:multiLevelType w:val="hybridMultilevel"/>
    <w:tmpl w:val="04D81652"/>
    <w:lvl w:ilvl="0" w:tplc="59E4E85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4847D2"/>
    <w:multiLevelType w:val="hybridMultilevel"/>
    <w:tmpl w:val="923A21DA"/>
    <w:lvl w:ilvl="0" w:tplc="C0FC38B2">
      <w:start w:val="2"/>
      <w:numFmt w:val="bullet"/>
      <w:lvlText w:val="-"/>
      <w:lvlJc w:val="left"/>
      <w:pPr>
        <w:ind w:left="705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7D2E88"/>
    <w:multiLevelType w:val="hybridMultilevel"/>
    <w:tmpl w:val="137CE832"/>
    <w:lvl w:ilvl="0" w:tplc="92E01F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C71DF"/>
    <w:multiLevelType w:val="hybridMultilevel"/>
    <w:tmpl w:val="E16EF7DC"/>
    <w:lvl w:ilvl="0" w:tplc="49BAD4A2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D6"/>
    <w:rsid w:val="000A265C"/>
    <w:rsid w:val="000D31BD"/>
    <w:rsid w:val="001142DC"/>
    <w:rsid w:val="00125295"/>
    <w:rsid w:val="00133BB8"/>
    <w:rsid w:val="0014240A"/>
    <w:rsid w:val="001E5E06"/>
    <w:rsid w:val="001F387D"/>
    <w:rsid w:val="00245A24"/>
    <w:rsid w:val="00262BEE"/>
    <w:rsid w:val="00290CA3"/>
    <w:rsid w:val="002A10F5"/>
    <w:rsid w:val="002B7E27"/>
    <w:rsid w:val="002D0F0C"/>
    <w:rsid w:val="002F497B"/>
    <w:rsid w:val="00314F63"/>
    <w:rsid w:val="003302CD"/>
    <w:rsid w:val="003407D2"/>
    <w:rsid w:val="00391B23"/>
    <w:rsid w:val="00395F42"/>
    <w:rsid w:val="003C6198"/>
    <w:rsid w:val="00420FC4"/>
    <w:rsid w:val="00500B91"/>
    <w:rsid w:val="00512AB5"/>
    <w:rsid w:val="00536FCE"/>
    <w:rsid w:val="00557398"/>
    <w:rsid w:val="005701E0"/>
    <w:rsid w:val="005709E2"/>
    <w:rsid w:val="00571BDF"/>
    <w:rsid w:val="00573AF8"/>
    <w:rsid w:val="005A33CA"/>
    <w:rsid w:val="00672D3E"/>
    <w:rsid w:val="0067328C"/>
    <w:rsid w:val="006F7A59"/>
    <w:rsid w:val="00711ABF"/>
    <w:rsid w:val="007D093C"/>
    <w:rsid w:val="007D25D5"/>
    <w:rsid w:val="007F0AAE"/>
    <w:rsid w:val="007F76E5"/>
    <w:rsid w:val="00812889"/>
    <w:rsid w:val="00826B72"/>
    <w:rsid w:val="00864418"/>
    <w:rsid w:val="008806AA"/>
    <w:rsid w:val="008B011C"/>
    <w:rsid w:val="0091430D"/>
    <w:rsid w:val="00940894"/>
    <w:rsid w:val="00956F0C"/>
    <w:rsid w:val="0095798D"/>
    <w:rsid w:val="009A0ADF"/>
    <w:rsid w:val="009A4868"/>
    <w:rsid w:val="009C3A20"/>
    <w:rsid w:val="009E7C3C"/>
    <w:rsid w:val="00A07C11"/>
    <w:rsid w:val="00A42380"/>
    <w:rsid w:val="00A63E53"/>
    <w:rsid w:val="00AF4FC1"/>
    <w:rsid w:val="00B679E4"/>
    <w:rsid w:val="00C10D04"/>
    <w:rsid w:val="00C95580"/>
    <w:rsid w:val="00CD71D6"/>
    <w:rsid w:val="00D66F56"/>
    <w:rsid w:val="00DA7A1D"/>
    <w:rsid w:val="00DB052E"/>
    <w:rsid w:val="00DC6100"/>
    <w:rsid w:val="00DE675A"/>
    <w:rsid w:val="00DF74FF"/>
    <w:rsid w:val="00E12EA9"/>
    <w:rsid w:val="00E333CA"/>
    <w:rsid w:val="00E57AAB"/>
    <w:rsid w:val="00ED6AE1"/>
    <w:rsid w:val="00F04C0C"/>
    <w:rsid w:val="00F56976"/>
    <w:rsid w:val="00F66408"/>
    <w:rsid w:val="00F81E87"/>
    <w:rsid w:val="00F850F9"/>
    <w:rsid w:val="00FC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553727"/>
  <w15:docId w15:val="{42C17F11-917A-489A-A11A-AF57BC84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E06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CD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99"/>
    <w:qFormat/>
    <w:rsid w:val="00CD71D6"/>
    <w:rPr>
      <w:b/>
      <w:bCs/>
    </w:rPr>
  </w:style>
  <w:style w:type="paragraph" w:styleId="Zaglavlje">
    <w:name w:val="header"/>
    <w:basedOn w:val="Normal"/>
    <w:link w:val="ZaglavljeChar"/>
    <w:uiPriority w:val="99"/>
    <w:rsid w:val="00AF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AF4FC1"/>
  </w:style>
  <w:style w:type="paragraph" w:styleId="Podnoje">
    <w:name w:val="footer"/>
    <w:basedOn w:val="Normal"/>
    <w:link w:val="PodnojeChar"/>
    <w:uiPriority w:val="99"/>
    <w:rsid w:val="00AF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AF4FC1"/>
  </w:style>
  <w:style w:type="paragraph" w:styleId="Tekstbalonia">
    <w:name w:val="Balloon Text"/>
    <w:basedOn w:val="Normal"/>
    <w:link w:val="TekstbaloniaChar"/>
    <w:uiPriority w:val="99"/>
    <w:semiHidden/>
    <w:rsid w:val="00AF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F4FC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12EA9"/>
    <w:rPr>
      <w:color w:val="0000FF"/>
      <w:u w:val="single"/>
    </w:rPr>
  </w:style>
  <w:style w:type="paragraph" w:styleId="Bezproreda">
    <w:name w:val="No Spacing"/>
    <w:uiPriority w:val="99"/>
    <w:qFormat/>
    <w:rsid w:val="00E12EA9"/>
    <w:rPr>
      <w:rFonts w:cs="Calibri"/>
      <w:lang w:eastAsia="en-US"/>
    </w:rPr>
  </w:style>
  <w:style w:type="paragraph" w:styleId="Odlomakpopisa">
    <w:name w:val="List Paragraph"/>
    <w:basedOn w:val="Normal"/>
    <w:uiPriority w:val="34"/>
    <w:qFormat/>
    <w:rsid w:val="003302C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Snježana Jerman</cp:lastModifiedBy>
  <cp:revision>5</cp:revision>
  <cp:lastPrinted>2012-01-05T10:30:00Z</cp:lastPrinted>
  <dcterms:created xsi:type="dcterms:W3CDTF">2022-01-31T08:22:00Z</dcterms:created>
  <dcterms:modified xsi:type="dcterms:W3CDTF">2022-01-31T08:26:00Z</dcterms:modified>
</cp:coreProperties>
</file>