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14" w:rsidRPr="00B84214" w:rsidRDefault="00B84214" w:rsidP="00B84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214">
        <w:rPr>
          <w:rFonts w:ascii="Times New Roman" w:hAnsi="Times New Roman" w:cs="Times New Roman"/>
          <w:sz w:val="24"/>
          <w:szCs w:val="24"/>
        </w:rPr>
        <w:t>Naziv obveznika: ŽUPANIJSKI SUD U DUBROVNIKU</w:t>
      </w:r>
    </w:p>
    <w:p w:rsidR="00B84214" w:rsidRPr="00B84214" w:rsidRDefault="00B84214" w:rsidP="00B84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214">
        <w:rPr>
          <w:rFonts w:ascii="Times New Roman" w:hAnsi="Times New Roman" w:cs="Times New Roman"/>
          <w:sz w:val="24"/>
          <w:szCs w:val="24"/>
        </w:rPr>
        <w:t>Razdjel: 109 Ministarstvo pravosuđa i uprave</w:t>
      </w:r>
    </w:p>
    <w:p w:rsidR="00B84214" w:rsidRPr="00B84214" w:rsidRDefault="00B84214" w:rsidP="00B84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214">
        <w:rPr>
          <w:rFonts w:ascii="Times New Roman" w:hAnsi="Times New Roman" w:cs="Times New Roman"/>
          <w:sz w:val="24"/>
          <w:szCs w:val="24"/>
        </w:rPr>
        <w:t>Broj RKP-a: 3390</w:t>
      </w:r>
    </w:p>
    <w:p w:rsidR="00B84214" w:rsidRPr="00B84214" w:rsidRDefault="00B84214" w:rsidP="00B84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214">
        <w:rPr>
          <w:rFonts w:ascii="Times New Roman" w:hAnsi="Times New Roman" w:cs="Times New Roman"/>
          <w:sz w:val="24"/>
          <w:szCs w:val="24"/>
        </w:rPr>
        <w:t>Glava 10965</w:t>
      </w:r>
    </w:p>
    <w:p w:rsidR="00B84214" w:rsidRPr="00B84214" w:rsidRDefault="00B84214" w:rsidP="00B84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214">
        <w:rPr>
          <w:rFonts w:ascii="Times New Roman" w:hAnsi="Times New Roman" w:cs="Times New Roman"/>
          <w:sz w:val="24"/>
          <w:szCs w:val="24"/>
        </w:rPr>
        <w:t>Aktivnost: A638000</w:t>
      </w:r>
    </w:p>
    <w:p w:rsidR="0016709E" w:rsidRPr="0016709E" w:rsidRDefault="00B84214" w:rsidP="00B84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214">
        <w:rPr>
          <w:rFonts w:ascii="Times New Roman" w:hAnsi="Times New Roman" w:cs="Times New Roman"/>
          <w:sz w:val="24"/>
          <w:szCs w:val="24"/>
        </w:rPr>
        <w:t>OIB: 89577096924</w:t>
      </w:r>
    </w:p>
    <w:p w:rsidR="0016709E" w:rsidRDefault="0016709E" w:rsidP="00167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Dubrovnik, </w:t>
      </w:r>
      <w:r w:rsidR="00870F4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6.1</w:t>
      </w:r>
      <w:r w:rsidR="00870F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70F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09E" w:rsidRDefault="0016709E" w:rsidP="001670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09E" w:rsidRDefault="0016709E" w:rsidP="0016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POSEBNOG DIJELA FINANCIJSKOG PLANA</w:t>
      </w:r>
    </w:p>
    <w:p w:rsidR="0016709E" w:rsidRDefault="0016709E" w:rsidP="0016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RADZDOBLJE 202</w:t>
      </w:r>
      <w:r w:rsidR="00870F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870F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09E" w:rsidRDefault="0016709E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09E" w:rsidRDefault="00B84214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Županijski</w:t>
      </w:r>
      <w:r w:rsidR="0016709E">
        <w:rPr>
          <w:rFonts w:ascii="Times New Roman" w:hAnsi="Times New Roman" w:cs="Times New Roman"/>
          <w:sz w:val="24"/>
          <w:szCs w:val="24"/>
        </w:rPr>
        <w:t xml:space="preserve"> sud u Dubrovniku svoje rashode planira sukladno limitiranim općim prihodima i primicima iz izvora 11 te jedan manji dio iz izvora 31 (vlastiti prihodi). Za 202</w:t>
      </w:r>
      <w:r w:rsidR="00870F46">
        <w:rPr>
          <w:rFonts w:ascii="Times New Roman" w:hAnsi="Times New Roman" w:cs="Times New Roman"/>
          <w:sz w:val="24"/>
          <w:szCs w:val="24"/>
        </w:rPr>
        <w:t>5</w:t>
      </w:r>
      <w:r w:rsidR="0016709E">
        <w:rPr>
          <w:rFonts w:ascii="Times New Roman" w:hAnsi="Times New Roman" w:cs="Times New Roman"/>
          <w:sz w:val="24"/>
          <w:szCs w:val="24"/>
        </w:rPr>
        <w:t>. go</w:t>
      </w:r>
      <w:r w:rsidR="00E873C2">
        <w:rPr>
          <w:rFonts w:ascii="Times New Roman" w:hAnsi="Times New Roman" w:cs="Times New Roman"/>
          <w:sz w:val="24"/>
          <w:szCs w:val="24"/>
        </w:rPr>
        <w:t>dinu planirana sredstva iznose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565E7E">
        <w:rPr>
          <w:rFonts w:ascii="Times New Roman" w:hAnsi="Times New Roman" w:cs="Times New Roman"/>
          <w:sz w:val="24"/>
          <w:szCs w:val="24"/>
        </w:rPr>
        <w:t>733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E7E">
        <w:rPr>
          <w:rFonts w:ascii="Times New Roman" w:hAnsi="Times New Roman" w:cs="Times New Roman"/>
          <w:sz w:val="24"/>
          <w:szCs w:val="24"/>
        </w:rPr>
        <w:t>997</w:t>
      </w:r>
      <w:r>
        <w:rPr>
          <w:rFonts w:ascii="Times New Roman" w:hAnsi="Times New Roman" w:cs="Times New Roman"/>
          <w:sz w:val="24"/>
          <w:szCs w:val="24"/>
        </w:rPr>
        <w:t xml:space="preserve"> EUR, za 202</w:t>
      </w:r>
      <w:r w:rsidR="00870F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73C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 1.</w:t>
      </w:r>
      <w:r w:rsidR="00565E7E">
        <w:rPr>
          <w:rFonts w:ascii="Times New Roman" w:hAnsi="Times New Roman" w:cs="Times New Roman"/>
          <w:sz w:val="24"/>
          <w:szCs w:val="24"/>
        </w:rPr>
        <w:t>729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E7E">
        <w:rPr>
          <w:rFonts w:ascii="Times New Roman" w:hAnsi="Times New Roman" w:cs="Times New Roman"/>
          <w:sz w:val="24"/>
          <w:szCs w:val="24"/>
        </w:rPr>
        <w:t>960</w:t>
      </w:r>
      <w:r>
        <w:rPr>
          <w:rFonts w:ascii="Times New Roman" w:hAnsi="Times New Roman" w:cs="Times New Roman"/>
          <w:sz w:val="24"/>
          <w:szCs w:val="24"/>
        </w:rPr>
        <w:t xml:space="preserve"> EUR i za 202</w:t>
      </w:r>
      <w:r w:rsidR="00870F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godinu 1.</w:t>
      </w:r>
      <w:r w:rsidR="00565E7E">
        <w:rPr>
          <w:rFonts w:ascii="Times New Roman" w:hAnsi="Times New Roman" w:cs="Times New Roman"/>
          <w:sz w:val="24"/>
          <w:szCs w:val="24"/>
        </w:rPr>
        <w:t>795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E7E">
        <w:rPr>
          <w:rFonts w:ascii="Times New Roman" w:hAnsi="Times New Roman" w:cs="Times New Roman"/>
          <w:sz w:val="24"/>
          <w:szCs w:val="24"/>
        </w:rPr>
        <w:t>362</w:t>
      </w:r>
      <w:r w:rsidR="0016709E">
        <w:rPr>
          <w:rFonts w:ascii="Times New Roman" w:hAnsi="Times New Roman" w:cs="Times New Roman"/>
          <w:sz w:val="24"/>
          <w:szCs w:val="24"/>
        </w:rPr>
        <w:t xml:space="preserve"> EUR.</w:t>
      </w:r>
      <w:r w:rsidR="00567FE4">
        <w:rPr>
          <w:rFonts w:ascii="Times New Roman" w:hAnsi="Times New Roman" w:cs="Times New Roman"/>
          <w:sz w:val="24"/>
          <w:szCs w:val="24"/>
        </w:rPr>
        <w:t xml:space="preserve"> Svi rashodi </w:t>
      </w:r>
      <w:r>
        <w:rPr>
          <w:rFonts w:ascii="Times New Roman" w:hAnsi="Times New Roman" w:cs="Times New Roman"/>
          <w:sz w:val="24"/>
          <w:szCs w:val="24"/>
        </w:rPr>
        <w:t>Županijskog</w:t>
      </w:r>
      <w:r w:rsidR="00567FE4">
        <w:rPr>
          <w:rFonts w:ascii="Times New Roman" w:hAnsi="Times New Roman" w:cs="Times New Roman"/>
          <w:sz w:val="24"/>
          <w:szCs w:val="24"/>
        </w:rPr>
        <w:t xml:space="preserve"> suda u Dubr</w:t>
      </w:r>
      <w:r>
        <w:rPr>
          <w:rFonts w:ascii="Times New Roman" w:hAnsi="Times New Roman" w:cs="Times New Roman"/>
          <w:sz w:val="24"/>
          <w:szCs w:val="24"/>
        </w:rPr>
        <w:t>ovniku odnose se na program A638</w:t>
      </w:r>
      <w:r w:rsidR="00567FE4">
        <w:rPr>
          <w:rFonts w:ascii="Times New Roman" w:hAnsi="Times New Roman" w:cs="Times New Roman"/>
          <w:sz w:val="24"/>
          <w:szCs w:val="24"/>
        </w:rPr>
        <w:t xml:space="preserve">000 vođenje postupaka iz nadležnosti </w:t>
      </w:r>
      <w:r>
        <w:rPr>
          <w:rFonts w:ascii="Times New Roman" w:hAnsi="Times New Roman" w:cs="Times New Roman"/>
          <w:sz w:val="24"/>
          <w:szCs w:val="24"/>
        </w:rPr>
        <w:t>županijskih</w:t>
      </w:r>
      <w:r w:rsidR="00567FE4">
        <w:rPr>
          <w:rFonts w:ascii="Times New Roman" w:hAnsi="Times New Roman" w:cs="Times New Roman"/>
          <w:sz w:val="24"/>
          <w:szCs w:val="24"/>
        </w:rPr>
        <w:t xml:space="preserve"> sudova.</w:t>
      </w:r>
    </w:p>
    <w:p w:rsidR="00567FE4" w:rsidRDefault="00567FE4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FE4" w:rsidRDefault="00567FE4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za plaće i doprinose izvršeni su na temelju broja zaposlenih u </w:t>
      </w:r>
      <w:r w:rsidR="00870F46">
        <w:rPr>
          <w:rFonts w:ascii="Times New Roman" w:hAnsi="Times New Roman" w:cs="Times New Roman"/>
          <w:sz w:val="24"/>
          <w:szCs w:val="24"/>
        </w:rPr>
        <w:t>svibnju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A4E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uz propisani koeficijent, osnovicu za </w:t>
      </w:r>
      <w:r w:rsidR="00B84214">
        <w:rPr>
          <w:rFonts w:ascii="Times New Roman" w:hAnsi="Times New Roman" w:cs="Times New Roman"/>
          <w:sz w:val="24"/>
          <w:szCs w:val="24"/>
        </w:rPr>
        <w:t>službenike i namještenike i dužnosnike</w:t>
      </w:r>
      <w:r>
        <w:rPr>
          <w:rFonts w:ascii="Times New Roman" w:hAnsi="Times New Roman" w:cs="Times New Roman"/>
          <w:sz w:val="24"/>
          <w:szCs w:val="24"/>
        </w:rPr>
        <w:t xml:space="preserve"> koji su važili na dan sastavljanja Plana uz povećanje minulog rada 0,5 % za svaku godinu planiranog razdoblja.</w:t>
      </w:r>
    </w:p>
    <w:p w:rsidR="00567FE4" w:rsidRDefault="00567FE4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FE4" w:rsidRDefault="00567FE4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 za plaće i doprinose u 202</w:t>
      </w:r>
      <w:r w:rsidR="00870F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godini iznose</w:t>
      </w:r>
      <w:r w:rsidR="0025239A">
        <w:rPr>
          <w:rFonts w:ascii="Times New Roman" w:hAnsi="Times New Roman" w:cs="Times New Roman"/>
          <w:sz w:val="24"/>
          <w:szCs w:val="24"/>
        </w:rPr>
        <w:t xml:space="preserve"> </w:t>
      </w:r>
      <w:r w:rsidR="00EE75C6">
        <w:rPr>
          <w:rFonts w:ascii="Times New Roman" w:hAnsi="Times New Roman" w:cs="Times New Roman"/>
          <w:sz w:val="24"/>
          <w:szCs w:val="24"/>
        </w:rPr>
        <w:t>1.</w:t>
      </w:r>
      <w:r w:rsidR="00DA4E3D">
        <w:rPr>
          <w:rFonts w:ascii="Times New Roman" w:hAnsi="Times New Roman" w:cs="Times New Roman"/>
          <w:sz w:val="24"/>
          <w:szCs w:val="24"/>
        </w:rPr>
        <w:t>270</w:t>
      </w:r>
      <w:r w:rsidR="00EE75C6">
        <w:rPr>
          <w:rFonts w:ascii="Times New Roman" w:hAnsi="Times New Roman" w:cs="Times New Roman"/>
          <w:sz w:val="24"/>
          <w:szCs w:val="24"/>
        </w:rPr>
        <w:t>.</w:t>
      </w:r>
      <w:r w:rsidR="00DA4E3D">
        <w:rPr>
          <w:rFonts w:ascii="Times New Roman" w:hAnsi="Times New Roman" w:cs="Times New Roman"/>
          <w:sz w:val="24"/>
          <w:szCs w:val="24"/>
        </w:rPr>
        <w:t>857</w:t>
      </w:r>
      <w:r w:rsidR="0025239A">
        <w:rPr>
          <w:rFonts w:ascii="Times New Roman" w:hAnsi="Times New Roman" w:cs="Times New Roman"/>
          <w:sz w:val="24"/>
          <w:szCs w:val="24"/>
        </w:rPr>
        <w:t xml:space="preserve"> EUR. </w:t>
      </w:r>
      <w:r w:rsidR="00EE75C6">
        <w:rPr>
          <w:rFonts w:ascii="Times New Roman" w:hAnsi="Times New Roman" w:cs="Times New Roman"/>
          <w:sz w:val="24"/>
          <w:szCs w:val="24"/>
        </w:rPr>
        <w:t xml:space="preserve">U plan je uključena plaća </w:t>
      </w:r>
      <w:r w:rsidR="005709CE">
        <w:rPr>
          <w:rFonts w:ascii="Times New Roman" w:hAnsi="Times New Roman" w:cs="Times New Roman"/>
          <w:sz w:val="24"/>
          <w:szCs w:val="24"/>
        </w:rPr>
        <w:t xml:space="preserve">dva </w:t>
      </w:r>
      <w:r w:rsidR="00EE75C6">
        <w:rPr>
          <w:rFonts w:ascii="Times New Roman" w:hAnsi="Times New Roman" w:cs="Times New Roman"/>
          <w:sz w:val="24"/>
          <w:szCs w:val="24"/>
        </w:rPr>
        <w:t>dužnosnika čiji je postupak izbora</w:t>
      </w:r>
      <w:r w:rsidR="00E873C2">
        <w:rPr>
          <w:rFonts w:ascii="Times New Roman" w:hAnsi="Times New Roman" w:cs="Times New Roman"/>
          <w:sz w:val="24"/>
          <w:szCs w:val="24"/>
        </w:rPr>
        <w:t xml:space="preserve"> i imenovanja</w:t>
      </w:r>
      <w:r w:rsidR="00EE75C6">
        <w:rPr>
          <w:rFonts w:ascii="Times New Roman" w:hAnsi="Times New Roman" w:cs="Times New Roman"/>
          <w:sz w:val="24"/>
          <w:szCs w:val="24"/>
        </w:rPr>
        <w:t xml:space="preserve"> u tijeku. Odlukom Ministra pravosuđa i uprave</w:t>
      </w:r>
      <w:r w:rsidR="00E873C2">
        <w:rPr>
          <w:rFonts w:ascii="Times New Roman" w:hAnsi="Times New Roman" w:cs="Times New Roman"/>
          <w:sz w:val="24"/>
          <w:szCs w:val="24"/>
        </w:rPr>
        <w:t xml:space="preserve"> i digitalne transformacije</w:t>
      </w:r>
      <w:r w:rsidR="00EE75C6">
        <w:rPr>
          <w:rFonts w:ascii="Times New Roman" w:hAnsi="Times New Roman" w:cs="Times New Roman"/>
          <w:sz w:val="24"/>
          <w:szCs w:val="24"/>
        </w:rPr>
        <w:t xml:space="preserve"> predviđeno je osnivanje odjela za pod</w:t>
      </w:r>
      <w:r w:rsidR="00437704">
        <w:rPr>
          <w:rFonts w:ascii="Times New Roman" w:hAnsi="Times New Roman" w:cs="Times New Roman"/>
          <w:sz w:val="24"/>
          <w:szCs w:val="24"/>
        </w:rPr>
        <w:t xml:space="preserve">ršku žrtvama s dva radna mjesta, </w:t>
      </w:r>
      <w:r w:rsidR="00EE75C6">
        <w:rPr>
          <w:rFonts w:ascii="Times New Roman" w:hAnsi="Times New Roman" w:cs="Times New Roman"/>
          <w:sz w:val="24"/>
          <w:szCs w:val="24"/>
        </w:rPr>
        <w:t>voditelja odjela i stručnog savjetnika.</w:t>
      </w:r>
    </w:p>
    <w:p w:rsidR="00F94B1F" w:rsidRDefault="00F94B1F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B1F" w:rsidRDefault="00F94B1F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 za plaće i doprinose u 202</w:t>
      </w:r>
      <w:r w:rsidR="00870F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EE75C6">
        <w:rPr>
          <w:rFonts w:ascii="Times New Roman" w:hAnsi="Times New Roman" w:cs="Times New Roman"/>
          <w:sz w:val="24"/>
          <w:szCs w:val="24"/>
        </w:rPr>
        <w:t>1.</w:t>
      </w:r>
      <w:r w:rsidR="00F46A4C">
        <w:rPr>
          <w:rFonts w:ascii="Times New Roman" w:hAnsi="Times New Roman" w:cs="Times New Roman"/>
          <w:sz w:val="24"/>
          <w:szCs w:val="24"/>
        </w:rPr>
        <w:t>334</w:t>
      </w:r>
      <w:r w:rsidR="00EE75C6">
        <w:rPr>
          <w:rFonts w:ascii="Times New Roman" w:hAnsi="Times New Roman" w:cs="Times New Roman"/>
          <w:sz w:val="24"/>
          <w:szCs w:val="24"/>
        </w:rPr>
        <w:t>.</w:t>
      </w:r>
      <w:r w:rsidR="00F46A4C">
        <w:rPr>
          <w:rFonts w:ascii="Times New Roman" w:hAnsi="Times New Roman" w:cs="Times New Roman"/>
          <w:sz w:val="24"/>
          <w:szCs w:val="24"/>
        </w:rPr>
        <w:t>850</w:t>
      </w:r>
      <w:r>
        <w:rPr>
          <w:rFonts w:ascii="Times New Roman" w:hAnsi="Times New Roman" w:cs="Times New Roman"/>
          <w:sz w:val="24"/>
          <w:szCs w:val="24"/>
        </w:rPr>
        <w:t xml:space="preserve"> EUR. </w:t>
      </w:r>
      <w:r w:rsidR="00F36B5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 su izvršeni na temelju proračuna za 202</w:t>
      </w:r>
      <w:r w:rsidR="00870F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uz povećanje minulog rada.</w:t>
      </w:r>
    </w:p>
    <w:p w:rsidR="00F36B53" w:rsidRDefault="00F36B53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B53" w:rsidRDefault="00F36B53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 za plaće i doprinose u 202</w:t>
      </w:r>
      <w:r w:rsidR="00870F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EE75C6">
        <w:rPr>
          <w:rFonts w:ascii="Times New Roman" w:hAnsi="Times New Roman" w:cs="Times New Roman"/>
          <w:sz w:val="24"/>
          <w:szCs w:val="24"/>
        </w:rPr>
        <w:t>1.</w:t>
      </w:r>
      <w:r w:rsidR="00E74E43">
        <w:rPr>
          <w:rFonts w:ascii="Times New Roman" w:hAnsi="Times New Roman" w:cs="Times New Roman"/>
          <w:sz w:val="24"/>
          <w:szCs w:val="24"/>
        </w:rPr>
        <w:t>409</w:t>
      </w:r>
      <w:r w:rsidR="00EE75C6">
        <w:rPr>
          <w:rFonts w:ascii="Times New Roman" w:hAnsi="Times New Roman" w:cs="Times New Roman"/>
          <w:sz w:val="24"/>
          <w:szCs w:val="24"/>
        </w:rPr>
        <w:t>.</w:t>
      </w:r>
      <w:r w:rsidR="00E74E43">
        <w:rPr>
          <w:rFonts w:ascii="Times New Roman" w:hAnsi="Times New Roman" w:cs="Times New Roman"/>
          <w:sz w:val="24"/>
          <w:szCs w:val="24"/>
        </w:rPr>
        <w:t>443</w:t>
      </w:r>
      <w:r>
        <w:rPr>
          <w:rFonts w:ascii="Times New Roman" w:hAnsi="Times New Roman" w:cs="Times New Roman"/>
          <w:sz w:val="24"/>
          <w:szCs w:val="24"/>
        </w:rPr>
        <w:t xml:space="preserve"> EUR. te su izvršeni na temelju proračuna za 202</w:t>
      </w:r>
      <w:r w:rsidR="00870F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godinu uz povećanje minulog rada.</w:t>
      </w:r>
    </w:p>
    <w:p w:rsidR="00304236" w:rsidRDefault="00304236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8D6" w:rsidRDefault="00304236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rashodi za zaposlene (prava po Kolektivnom ugovoru</w:t>
      </w:r>
      <w:r w:rsidR="00CA3539">
        <w:rPr>
          <w:rFonts w:ascii="Times New Roman" w:hAnsi="Times New Roman" w:cs="Times New Roman"/>
          <w:sz w:val="24"/>
          <w:szCs w:val="24"/>
        </w:rPr>
        <w:t xml:space="preserve"> i Zakonu o plaćama pravosudnih dužnosnika</w:t>
      </w:r>
      <w:r>
        <w:rPr>
          <w:rFonts w:ascii="Times New Roman" w:hAnsi="Times New Roman" w:cs="Times New Roman"/>
          <w:sz w:val="24"/>
          <w:szCs w:val="24"/>
        </w:rPr>
        <w:t>) planirani su prema visini naknada koje su vrijedile na dan sastavljanja plana i prema podatcima sudske uprave o broju službenika</w:t>
      </w:r>
      <w:r w:rsidR="00CA3539">
        <w:rPr>
          <w:rFonts w:ascii="Times New Roman" w:hAnsi="Times New Roman" w:cs="Times New Roman"/>
          <w:sz w:val="24"/>
          <w:szCs w:val="24"/>
        </w:rPr>
        <w:t xml:space="preserve"> i pravosudnih dužnosnika</w:t>
      </w:r>
      <w:r>
        <w:rPr>
          <w:rFonts w:ascii="Times New Roman" w:hAnsi="Times New Roman" w:cs="Times New Roman"/>
          <w:sz w:val="24"/>
          <w:szCs w:val="24"/>
        </w:rPr>
        <w:t xml:space="preserve"> koji u navedenom trogodišnjem razdoblju ostvaruju </w:t>
      </w:r>
      <w:r w:rsidR="00CA3539">
        <w:rPr>
          <w:rFonts w:ascii="Times New Roman" w:hAnsi="Times New Roman" w:cs="Times New Roman"/>
          <w:sz w:val="24"/>
          <w:szCs w:val="24"/>
        </w:rPr>
        <w:t>materijalna prava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539" w:rsidRDefault="00CA3539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8D6" w:rsidRDefault="00C648D6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 za 202</w:t>
      </w:r>
      <w:r w:rsidR="00870F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</w:t>
      </w:r>
      <w:r w:rsidR="00437704">
        <w:rPr>
          <w:rFonts w:ascii="Times New Roman" w:hAnsi="Times New Roman" w:cs="Times New Roman"/>
          <w:sz w:val="24"/>
          <w:szCs w:val="24"/>
        </w:rPr>
        <w:t xml:space="preserve">inu izvršen je </w:t>
      </w:r>
      <w:r w:rsidR="00CD7204">
        <w:rPr>
          <w:rFonts w:ascii="Times New Roman" w:hAnsi="Times New Roman" w:cs="Times New Roman"/>
          <w:sz w:val="24"/>
          <w:szCs w:val="24"/>
        </w:rPr>
        <w:t xml:space="preserve">za </w:t>
      </w:r>
      <w:r w:rsidR="00962B20">
        <w:rPr>
          <w:rFonts w:ascii="Times New Roman" w:hAnsi="Times New Roman" w:cs="Times New Roman"/>
          <w:sz w:val="24"/>
          <w:szCs w:val="24"/>
        </w:rPr>
        <w:t>jednu jubilarnu nagradu</w:t>
      </w:r>
      <w:r w:rsidR="00437704">
        <w:rPr>
          <w:rFonts w:ascii="Times New Roman" w:hAnsi="Times New Roman" w:cs="Times New Roman"/>
          <w:sz w:val="24"/>
          <w:szCs w:val="24"/>
        </w:rPr>
        <w:t xml:space="preserve"> za </w:t>
      </w:r>
      <w:r w:rsidR="00962B20">
        <w:rPr>
          <w:rFonts w:ascii="Times New Roman" w:hAnsi="Times New Roman" w:cs="Times New Roman"/>
          <w:sz w:val="24"/>
          <w:szCs w:val="24"/>
        </w:rPr>
        <w:t>15</w:t>
      </w:r>
      <w:r w:rsidR="00437704">
        <w:rPr>
          <w:rFonts w:ascii="Times New Roman" w:hAnsi="Times New Roman" w:cs="Times New Roman"/>
          <w:sz w:val="24"/>
          <w:szCs w:val="24"/>
        </w:rPr>
        <w:t xml:space="preserve"> godina,</w:t>
      </w:r>
      <w:r w:rsidR="00962B20">
        <w:rPr>
          <w:rFonts w:ascii="Times New Roman" w:hAnsi="Times New Roman" w:cs="Times New Roman"/>
          <w:sz w:val="24"/>
          <w:szCs w:val="24"/>
        </w:rPr>
        <w:t xml:space="preserve"> jednu jubilarnu za 20 godina i jednu za 35 godina staža. Sva jednaka prava temeljem</w:t>
      </w:r>
      <w:r w:rsidR="00E873C2">
        <w:rPr>
          <w:rFonts w:ascii="Times New Roman" w:hAnsi="Times New Roman" w:cs="Times New Roman"/>
          <w:sz w:val="24"/>
          <w:szCs w:val="24"/>
        </w:rPr>
        <w:t xml:space="preserve"> KU i Zakona o plaćama pravosudnih dužnosnika izračunata su na bazi trideset i jednog</w:t>
      </w:r>
      <w:r w:rsidR="00962B20">
        <w:rPr>
          <w:rFonts w:ascii="Times New Roman" w:hAnsi="Times New Roman" w:cs="Times New Roman"/>
          <w:sz w:val="24"/>
          <w:szCs w:val="24"/>
        </w:rPr>
        <w:t xml:space="preserve"> zaposlenika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24E8">
        <w:rPr>
          <w:rFonts w:ascii="Times New Roman" w:hAnsi="Times New Roman" w:cs="Times New Roman"/>
          <w:sz w:val="24"/>
          <w:szCs w:val="24"/>
        </w:rPr>
        <w:t xml:space="preserve"> </w:t>
      </w:r>
      <w:r w:rsidR="00962B20">
        <w:rPr>
          <w:rFonts w:ascii="Times New Roman" w:hAnsi="Times New Roman" w:cs="Times New Roman"/>
          <w:sz w:val="24"/>
          <w:szCs w:val="24"/>
        </w:rPr>
        <w:t xml:space="preserve">Ostala prava iz kolektivnog ugovora (pomoći </w:t>
      </w:r>
      <w:r w:rsidR="00E873C2">
        <w:rPr>
          <w:rFonts w:ascii="Times New Roman" w:hAnsi="Times New Roman" w:cs="Times New Roman"/>
          <w:sz w:val="24"/>
          <w:szCs w:val="24"/>
        </w:rPr>
        <w:t>i otpremnine) izračunate su za četiri službenika te dar za osm</w:t>
      </w:r>
      <w:r w:rsidR="00962B20">
        <w:rPr>
          <w:rFonts w:ascii="Times New Roman" w:hAnsi="Times New Roman" w:cs="Times New Roman"/>
          <w:sz w:val="24"/>
          <w:szCs w:val="24"/>
        </w:rPr>
        <w:t xml:space="preserve">ero djece. Ostali rashodi </w:t>
      </w:r>
      <w:r w:rsidR="00E873C2">
        <w:rPr>
          <w:rFonts w:ascii="Times New Roman" w:hAnsi="Times New Roman" w:cs="Times New Roman"/>
          <w:sz w:val="24"/>
          <w:szCs w:val="24"/>
        </w:rPr>
        <w:t>planirani su u ukupnom iznosu od</w:t>
      </w:r>
      <w:r w:rsidR="00962B20">
        <w:rPr>
          <w:rFonts w:ascii="Times New Roman" w:hAnsi="Times New Roman" w:cs="Times New Roman"/>
          <w:sz w:val="24"/>
          <w:szCs w:val="24"/>
        </w:rPr>
        <w:t xml:space="preserve"> 27.035 EUR.</w:t>
      </w:r>
      <w:r w:rsidR="00AD2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4E8" w:rsidRDefault="00AD24E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7104" w:rsidRDefault="00544808" w:rsidP="00C47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 za 202</w:t>
      </w:r>
      <w:r w:rsidR="00870F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7704" w:rsidRPr="00437704">
        <w:t xml:space="preserve"> </w:t>
      </w:r>
      <w:r w:rsidR="00437704">
        <w:rPr>
          <w:rFonts w:ascii="Times New Roman" w:hAnsi="Times New Roman" w:cs="Times New Roman"/>
          <w:sz w:val="24"/>
          <w:szCs w:val="24"/>
        </w:rPr>
        <w:t xml:space="preserve">izvršen je </w:t>
      </w:r>
      <w:r w:rsidR="00E873C2">
        <w:rPr>
          <w:rFonts w:ascii="Times New Roman" w:hAnsi="Times New Roman" w:cs="Times New Roman"/>
          <w:sz w:val="24"/>
          <w:szCs w:val="24"/>
        </w:rPr>
        <w:t>jednu jubilarnu nagradu</w:t>
      </w:r>
      <w:r w:rsidR="00437704">
        <w:rPr>
          <w:rFonts w:ascii="Times New Roman" w:hAnsi="Times New Roman" w:cs="Times New Roman"/>
          <w:sz w:val="24"/>
          <w:szCs w:val="24"/>
        </w:rPr>
        <w:t xml:space="preserve"> za 5</w:t>
      </w:r>
      <w:r w:rsidR="00437704" w:rsidRPr="00437704">
        <w:rPr>
          <w:rFonts w:ascii="Times New Roman" w:hAnsi="Times New Roman" w:cs="Times New Roman"/>
          <w:sz w:val="24"/>
          <w:szCs w:val="24"/>
        </w:rPr>
        <w:t xml:space="preserve"> godina,</w:t>
      </w:r>
      <w:r w:rsidR="00437704">
        <w:rPr>
          <w:rFonts w:ascii="Times New Roman" w:hAnsi="Times New Roman" w:cs="Times New Roman"/>
          <w:sz w:val="24"/>
          <w:szCs w:val="24"/>
        </w:rPr>
        <w:t xml:space="preserve"> jednu jubilarnu nagradu za </w:t>
      </w:r>
      <w:r w:rsidR="00C47104">
        <w:rPr>
          <w:rFonts w:ascii="Times New Roman" w:hAnsi="Times New Roman" w:cs="Times New Roman"/>
          <w:sz w:val="24"/>
          <w:szCs w:val="24"/>
        </w:rPr>
        <w:t>4</w:t>
      </w:r>
      <w:r w:rsidR="00437704">
        <w:rPr>
          <w:rFonts w:ascii="Times New Roman" w:hAnsi="Times New Roman" w:cs="Times New Roman"/>
          <w:sz w:val="24"/>
          <w:szCs w:val="24"/>
        </w:rPr>
        <w:t>0 godina</w:t>
      </w:r>
      <w:r w:rsidR="00C47104">
        <w:rPr>
          <w:rFonts w:ascii="Times New Roman" w:hAnsi="Times New Roman" w:cs="Times New Roman"/>
          <w:sz w:val="24"/>
          <w:szCs w:val="24"/>
        </w:rPr>
        <w:t>.</w:t>
      </w:r>
      <w:r w:rsidR="00437704">
        <w:rPr>
          <w:rFonts w:ascii="Times New Roman" w:hAnsi="Times New Roman" w:cs="Times New Roman"/>
          <w:sz w:val="24"/>
          <w:szCs w:val="24"/>
        </w:rPr>
        <w:t xml:space="preserve"> </w:t>
      </w:r>
      <w:r w:rsidR="00C47104">
        <w:rPr>
          <w:rFonts w:ascii="Times New Roman" w:hAnsi="Times New Roman" w:cs="Times New Roman"/>
          <w:sz w:val="24"/>
          <w:szCs w:val="24"/>
        </w:rPr>
        <w:t xml:space="preserve">Sva jednaka prava temeljem KU i Zakona o plaćama sudaca izračunata su na bazi </w:t>
      </w:r>
      <w:r w:rsidR="00E873C2">
        <w:rPr>
          <w:rFonts w:ascii="Times New Roman" w:hAnsi="Times New Roman" w:cs="Times New Roman"/>
          <w:sz w:val="24"/>
          <w:szCs w:val="24"/>
        </w:rPr>
        <w:t>trideset i jednog</w:t>
      </w:r>
      <w:r w:rsidR="00C47104">
        <w:rPr>
          <w:rFonts w:ascii="Times New Roman" w:hAnsi="Times New Roman" w:cs="Times New Roman"/>
          <w:sz w:val="24"/>
          <w:szCs w:val="24"/>
        </w:rPr>
        <w:t xml:space="preserve"> zaposlenika. Ostala prava iz kolektivnog ugovora (pomoći i otpremnine) </w:t>
      </w:r>
      <w:r w:rsidR="00E873C2">
        <w:rPr>
          <w:rFonts w:ascii="Times New Roman" w:hAnsi="Times New Roman" w:cs="Times New Roman"/>
          <w:sz w:val="24"/>
          <w:szCs w:val="24"/>
        </w:rPr>
        <w:lastRenderedPageBreak/>
        <w:t>izračunate su za četiri</w:t>
      </w:r>
      <w:r w:rsidR="00C47104">
        <w:rPr>
          <w:rFonts w:ascii="Times New Roman" w:hAnsi="Times New Roman" w:cs="Times New Roman"/>
          <w:sz w:val="24"/>
          <w:szCs w:val="24"/>
        </w:rPr>
        <w:t xml:space="preserve"> službenika</w:t>
      </w:r>
      <w:r w:rsidR="00E873C2">
        <w:rPr>
          <w:rFonts w:ascii="Times New Roman" w:hAnsi="Times New Roman" w:cs="Times New Roman"/>
          <w:sz w:val="24"/>
          <w:szCs w:val="24"/>
        </w:rPr>
        <w:t xml:space="preserve"> te dar za osm</w:t>
      </w:r>
      <w:r w:rsidR="00C47104">
        <w:rPr>
          <w:rFonts w:ascii="Times New Roman" w:hAnsi="Times New Roman" w:cs="Times New Roman"/>
          <w:sz w:val="24"/>
          <w:szCs w:val="24"/>
        </w:rPr>
        <w:t xml:space="preserve">ero djece. Ostali rashodi </w:t>
      </w:r>
      <w:r w:rsidR="00E873C2">
        <w:rPr>
          <w:rFonts w:ascii="Times New Roman" w:hAnsi="Times New Roman" w:cs="Times New Roman"/>
          <w:sz w:val="24"/>
          <w:szCs w:val="24"/>
        </w:rPr>
        <w:t>planirani su u ukupnom iznosu od</w:t>
      </w:r>
      <w:r w:rsidR="00C47104">
        <w:rPr>
          <w:rFonts w:ascii="Times New Roman" w:hAnsi="Times New Roman" w:cs="Times New Roman"/>
          <w:sz w:val="24"/>
          <w:szCs w:val="24"/>
        </w:rPr>
        <w:t xml:space="preserve"> 25.305 EUR. </w:t>
      </w:r>
    </w:p>
    <w:p w:rsidR="00C47104" w:rsidRDefault="00C47104" w:rsidP="00544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62F" w:rsidRDefault="00A004F1" w:rsidP="001C6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 za 202</w:t>
      </w:r>
      <w:r w:rsidR="00870F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izvršen </w:t>
      </w:r>
      <w:r w:rsidR="00E26AE8">
        <w:rPr>
          <w:rFonts w:ascii="Times New Roman" w:hAnsi="Times New Roman" w:cs="Times New Roman"/>
          <w:sz w:val="24"/>
          <w:szCs w:val="24"/>
        </w:rPr>
        <w:t xml:space="preserve">je </w:t>
      </w:r>
      <w:r w:rsidR="00CD7204">
        <w:rPr>
          <w:rFonts w:ascii="Times New Roman" w:hAnsi="Times New Roman" w:cs="Times New Roman"/>
          <w:sz w:val="24"/>
          <w:szCs w:val="24"/>
        </w:rPr>
        <w:t xml:space="preserve">za </w:t>
      </w:r>
      <w:r w:rsidR="00E26AE8">
        <w:rPr>
          <w:rFonts w:ascii="Times New Roman" w:hAnsi="Times New Roman" w:cs="Times New Roman"/>
          <w:sz w:val="24"/>
          <w:szCs w:val="24"/>
        </w:rPr>
        <w:t>jednu jubilarnu nagrad</w:t>
      </w:r>
      <w:r w:rsidR="00E873C2">
        <w:rPr>
          <w:rFonts w:ascii="Times New Roman" w:hAnsi="Times New Roman" w:cs="Times New Roman"/>
          <w:sz w:val="24"/>
          <w:szCs w:val="24"/>
        </w:rPr>
        <w:t>u</w:t>
      </w:r>
      <w:r w:rsidR="00E26AE8">
        <w:rPr>
          <w:rFonts w:ascii="Times New Roman" w:hAnsi="Times New Roman" w:cs="Times New Roman"/>
          <w:sz w:val="24"/>
          <w:szCs w:val="24"/>
        </w:rPr>
        <w:t xml:space="preserve"> za </w:t>
      </w:r>
      <w:r w:rsidR="00E26AE8" w:rsidRPr="00E26AE8">
        <w:rPr>
          <w:rFonts w:ascii="Times New Roman" w:hAnsi="Times New Roman" w:cs="Times New Roman"/>
          <w:sz w:val="24"/>
          <w:szCs w:val="24"/>
        </w:rPr>
        <w:t>5 godi</w:t>
      </w:r>
      <w:r w:rsidR="00E26AE8">
        <w:rPr>
          <w:rFonts w:ascii="Times New Roman" w:hAnsi="Times New Roman" w:cs="Times New Roman"/>
          <w:sz w:val="24"/>
          <w:szCs w:val="24"/>
        </w:rPr>
        <w:t xml:space="preserve">na, jednu jubilarnu nagradu za </w:t>
      </w:r>
      <w:r w:rsidR="001C662F">
        <w:rPr>
          <w:rFonts w:ascii="Times New Roman" w:hAnsi="Times New Roman" w:cs="Times New Roman"/>
          <w:sz w:val="24"/>
          <w:szCs w:val="24"/>
        </w:rPr>
        <w:t>1</w:t>
      </w:r>
      <w:r w:rsidR="00E26AE8" w:rsidRPr="00E26AE8">
        <w:rPr>
          <w:rFonts w:ascii="Times New Roman" w:hAnsi="Times New Roman" w:cs="Times New Roman"/>
          <w:sz w:val="24"/>
          <w:szCs w:val="24"/>
        </w:rPr>
        <w:t>0 godi</w:t>
      </w:r>
      <w:r w:rsidR="00E26AE8">
        <w:rPr>
          <w:rFonts w:ascii="Times New Roman" w:hAnsi="Times New Roman" w:cs="Times New Roman"/>
          <w:sz w:val="24"/>
          <w:szCs w:val="24"/>
        </w:rPr>
        <w:t xml:space="preserve">na, jednu jubilarnu nagradu za </w:t>
      </w:r>
      <w:r w:rsidR="001C662F">
        <w:rPr>
          <w:rFonts w:ascii="Times New Roman" w:hAnsi="Times New Roman" w:cs="Times New Roman"/>
          <w:sz w:val="24"/>
          <w:szCs w:val="24"/>
        </w:rPr>
        <w:t>3</w:t>
      </w:r>
      <w:r w:rsidR="00E26AE8" w:rsidRPr="00E26AE8">
        <w:rPr>
          <w:rFonts w:ascii="Times New Roman" w:hAnsi="Times New Roman" w:cs="Times New Roman"/>
          <w:sz w:val="24"/>
          <w:szCs w:val="24"/>
        </w:rPr>
        <w:t>0 godina</w:t>
      </w:r>
      <w:r w:rsidR="001C662F">
        <w:rPr>
          <w:rFonts w:ascii="Times New Roman" w:hAnsi="Times New Roman" w:cs="Times New Roman"/>
          <w:sz w:val="24"/>
          <w:szCs w:val="24"/>
        </w:rPr>
        <w:t xml:space="preserve">. Sva jednaka prava temeljem KU i Zakona o plaćama sudaca izračunata su na bazi </w:t>
      </w:r>
      <w:r w:rsidR="00E873C2">
        <w:rPr>
          <w:rFonts w:ascii="Times New Roman" w:hAnsi="Times New Roman" w:cs="Times New Roman"/>
          <w:sz w:val="24"/>
          <w:szCs w:val="24"/>
        </w:rPr>
        <w:t>trideset i jednog</w:t>
      </w:r>
      <w:r w:rsidR="001C662F">
        <w:rPr>
          <w:rFonts w:ascii="Times New Roman" w:hAnsi="Times New Roman" w:cs="Times New Roman"/>
          <w:sz w:val="24"/>
          <w:szCs w:val="24"/>
        </w:rPr>
        <w:t xml:space="preserve"> zaposlenika. Ostala prava iz kolektivnog ugovora (pomoći </w:t>
      </w:r>
      <w:r w:rsidR="00E873C2">
        <w:rPr>
          <w:rFonts w:ascii="Times New Roman" w:hAnsi="Times New Roman" w:cs="Times New Roman"/>
          <w:sz w:val="24"/>
          <w:szCs w:val="24"/>
        </w:rPr>
        <w:t>i otpremnine) izračunate su za četiri službenika te dar za osm</w:t>
      </w:r>
      <w:r w:rsidR="001C662F">
        <w:rPr>
          <w:rFonts w:ascii="Times New Roman" w:hAnsi="Times New Roman" w:cs="Times New Roman"/>
          <w:sz w:val="24"/>
          <w:szCs w:val="24"/>
        </w:rPr>
        <w:t xml:space="preserve">ero djece. Ostali rashodi </w:t>
      </w:r>
      <w:r w:rsidR="00E873C2">
        <w:rPr>
          <w:rFonts w:ascii="Times New Roman" w:hAnsi="Times New Roman" w:cs="Times New Roman"/>
          <w:sz w:val="24"/>
          <w:szCs w:val="24"/>
        </w:rPr>
        <w:t>planirani su u ukupnom iznosu od</w:t>
      </w:r>
      <w:r w:rsidR="001C662F">
        <w:rPr>
          <w:rFonts w:ascii="Times New Roman" w:hAnsi="Times New Roman" w:cs="Times New Roman"/>
          <w:sz w:val="24"/>
          <w:szCs w:val="24"/>
        </w:rPr>
        <w:t xml:space="preserve"> 26.514 EUR. </w:t>
      </w:r>
    </w:p>
    <w:p w:rsidR="001C662F" w:rsidRDefault="001C662F" w:rsidP="00A00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A3F" w:rsidRDefault="008B0A3F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troškova zaposlenima za</w:t>
      </w:r>
      <w:r w:rsidR="00E26AE8">
        <w:rPr>
          <w:rFonts w:ascii="Times New Roman" w:hAnsi="Times New Roman" w:cs="Times New Roman"/>
          <w:sz w:val="24"/>
          <w:szCs w:val="24"/>
        </w:rPr>
        <w:t xml:space="preserve"> trogodišnje razdoblje iznose </w:t>
      </w:r>
      <w:r w:rsidR="00410205">
        <w:rPr>
          <w:rFonts w:ascii="Times New Roman" w:hAnsi="Times New Roman" w:cs="Times New Roman"/>
          <w:sz w:val="24"/>
          <w:szCs w:val="24"/>
        </w:rPr>
        <w:t>32</w:t>
      </w:r>
      <w:r w:rsidR="00E26AE8">
        <w:rPr>
          <w:rFonts w:ascii="Times New Roman" w:hAnsi="Times New Roman" w:cs="Times New Roman"/>
          <w:sz w:val="24"/>
          <w:szCs w:val="24"/>
        </w:rPr>
        <w:t>.</w:t>
      </w:r>
      <w:r w:rsidR="00410205">
        <w:rPr>
          <w:rFonts w:ascii="Times New Roman" w:hAnsi="Times New Roman" w:cs="Times New Roman"/>
          <w:sz w:val="24"/>
          <w:szCs w:val="24"/>
        </w:rPr>
        <w:t>5</w:t>
      </w:r>
      <w:r w:rsidR="00E873C2">
        <w:rPr>
          <w:rFonts w:ascii="Times New Roman" w:hAnsi="Times New Roman" w:cs="Times New Roman"/>
          <w:sz w:val="24"/>
          <w:szCs w:val="24"/>
        </w:rPr>
        <w:t>00 EUR</w:t>
      </w:r>
      <w:r w:rsidR="00E26AE8">
        <w:rPr>
          <w:rFonts w:ascii="Times New Roman" w:hAnsi="Times New Roman" w:cs="Times New Roman"/>
          <w:sz w:val="24"/>
          <w:szCs w:val="24"/>
        </w:rPr>
        <w:t xml:space="preserve"> za 202</w:t>
      </w:r>
      <w:r w:rsidR="00870F46">
        <w:rPr>
          <w:rFonts w:ascii="Times New Roman" w:hAnsi="Times New Roman" w:cs="Times New Roman"/>
          <w:sz w:val="24"/>
          <w:szCs w:val="24"/>
        </w:rPr>
        <w:t>5</w:t>
      </w:r>
      <w:r w:rsidR="00E26AE8">
        <w:rPr>
          <w:rFonts w:ascii="Times New Roman" w:hAnsi="Times New Roman" w:cs="Times New Roman"/>
          <w:sz w:val="24"/>
          <w:szCs w:val="24"/>
        </w:rPr>
        <w:t xml:space="preserve">. godinu, </w:t>
      </w:r>
      <w:r w:rsidR="00410205">
        <w:rPr>
          <w:rFonts w:ascii="Times New Roman" w:hAnsi="Times New Roman" w:cs="Times New Roman"/>
          <w:sz w:val="24"/>
          <w:szCs w:val="24"/>
        </w:rPr>
        <w:t>33</w:t>
      </w:r>
      <w:r w:rsidR="00E26AE8">
        <w:rPr>
          <w:rFonts w:ascii="Times New Roman" w:hAnsi="Times New Roman" w:cs="Times New Roman"/>
          <w:sz w:val="24"/>
          <w:szCs w:val="24"/>
        </w:rPr>
        <w:t>.</w:t>
      </w:r>
      <w:r w:rsidR="00410205">
        <w:rPr>
          <w:rFonts w:ascii="Times New Roman" w:hAnsi="Times New Roman" w:cs="Times New Roman"/>
          <w:sz w:val="24"/>
          <w:szCs w:val="24"/>
        </w:rPr>
        <w:t>0</w:t>
      </w:r>
      <w:r w:rsidR="00E873C2">
        <w:rPr>
          <w:rFonts w:ascii="Times New Roman" w:hAnsi="Times New Roman" w:cs="Times New Roman"/>
          <w:sz w:val="24"/>
          <w:szCs w:val="24"/>
        </w:rPr>
        <w:t>00 EUR</w:t>
      </w:r>
      <w:r w:rsidR="00E26AE8">
        <w:rPr>
          <w:rFonts w:ascii="Times New Roman" w:hAnsi="Times New Roman" w:cs="Times New Roman"/>
          <w:sz w:val="24"/>
          <w:szCs w:val="24"/>
        </w:rPr>
        <w:t xml:space="preserve"> za 202</w:t>
      </w:r>
      <w:r w:rsidR="00870F46">
        <w:rPr>
          <w:rFonts w:ascii="Times New Roman" w:hAnsi="Times New Roman" w:cs="Times New Roman"/>
          <w:sz w:val="24"/>
          <w:szCs w:val="24"/>
        </w:rPr>
        <w:t>6</w:t>
      </w:r>
      <w:r w:rsidR="00E26AE8">
        <w:rPr>
          <w:rFonts w:ascii="Times New Roman" w:hAnsi="Times New Roman" w:cs="Times New Roman"/>
          <w:sz w:val="24"/>
          <w:szCs w:val="24"/>
        </w:rPr>
        <w:t xml:space="preserve">. godinu i </w:t>
      </w:r>
      <w:r w:rsidR="00410205">
        <w:rPr>
          <w:rFonts w:ascii="Times New Roman" w:hAnsi="Times New Roman" w:cs="Times New Roman"/>
          <w:sz w:val="24"/>
          <w:szCs w:val="24"/>
        </w:rPr>
        <w:t>33</w:t>
      </w:r>
      <w:r w:rsidR="00E26AE8">
        <w:rPr>
          <w:rFonts w:ascii="Times New Roman" w:hAnsi="Times New Roman" w:cs="Times New Roman"/>
          <w:sz w:val="24"/>
          <w:szCs w:val="24"/>
        </w:rPr>
        <w:t>.</w:t>
      </w:r>
      <w:r w:rsidR="00410205">
        <w:rPr>
          <w:rFonts w:ascii="Times New Roman" w:hAnsi="Times New Roman" w:cs="Times New Roman"/>
          <w:sz w:val="24"/>
          <w:szCs w:val="24"/>
        </w:rPr>
        <w:t>0</w:t>
      </w:r>
      <w:r w:rsidR="00E873C2">
        <w:rPr>
          <w:rFonts w:ascii="Times New Roman" w:hAnsi="Times New Roman" w:cs="Times New Roman"/>
          <w:sz w:val="24"/>
          <w:szCs w:val="24"/>
        </w:rPr>
        <w:t>00 EUR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870F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:rsidR="005552A8" w:rsidRDefault="005552A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E7" w:rsidRDefault="005552A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za prijevoz zaposlenika na posao i s posla planirane su sukladno važećim cjenicima na dan sastavljanja. </w:t>
      </w:r>
      <w:r w:rsidR="00607B22">
        <w:rPr>
          <w:rFonts w:ascii="Times New Roman" w:hAnsi="Times New Roman" w:cs="Times New Roman"/>
          <w:sz w:val="24"/>
          <w:szCs w:val="24"/>
        </w:rPr>
        <w:t>Povećanje u odnosu na prethodna razdoblja odnosi se na povećanje cijena prijevoznih karata kao i izmjena koje su stupile na snagu temeljem Zakona o plaći i drugim materijalnim pravima pravosudnih dužnosnika.</w:t>
      </w:r>
    </w:p>
    <w:p w:rsidR="009431E7" w:rsidRDefault="009431E7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2A8" w:rsidRDefault="005552A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za službena putovanja i stručno usavršavanje zaposlenika izračunate su prema prethodnom razdoblju.</w:t>
      </w:r>
    </w:p>
    <w:p w:rsidR="009431E7" w:rsidRDefault="009431E7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2A8" w:rsidRDefault="005552A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materijal i energiju za 202</w:t>
      </w:r>
      <w:r w:rsidR="00870F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9B5266">
        <w:rPr>
          <w:rFonts w:ascii="Times New Roman" w:hAnsi="Times New Roman" w:cs="Times New Roman"/>
          <w:sz w:val="24"/>
          <w:szCs w:val="24"/>
        </w:rPr>
        <w:t>85</w:t>
      </w:r>
      <w:r w:rsidR="00E26AE8">
        <w:rPr>
          <w:rFonts w:ascii="Times New Roman" w:hAnsi="Times New Roman" w:cs="Times New Roman"/>
          <w:sz w:val="24"/>
          <w:szCs w:val="24"/>
        </w:rPr>
        <w:t>.</w:t>
      </w:r>
      <w:r w:rsidR="009B5266">
        <w:rPr>
          <w:rFonts w:ascii="Times New Roman" w:hAnsi="Times New Roman" w:cs="Times New Roman"/>
          <w:sz w:val="24"/>
          <w:szCs w:val="24"/>
        </w:rPr>
        <w:t>2</w:t>
      </w:r>
      <w:r w:rsidR="00E26AE8">
        <w:rPr>
          <w:rFonts w:ascii="Times New Roman" w:hAnsi="Times New Roman" w:cs="Times New Roman"/>
          <w:sz w:val="24"/>
          <w:szCs w:val="24"/>
        </w:rPr>
        <w:t>00</w:t>
      </w:r>
      <w:r w:rsidR="00E873C2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, za 202</w:t>
      </w:r>
      <w:r w:rsidR="00870F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9B5266">
        <w:rPr>
          <w:rFonts w:ascii="Times New Roman" w:hAnsi="Times New Roman" w:cs="Times New Roman"/>
          <w:sz w:val="24"/>
          <w:szCs w:val="24"/>
        </w:rPr>
        <w:t>85</w:t>
      </w:r>
      <w:r w:rsidR="00E26AE8">
        <w:rPr>
          <w:rFonts w:ascii="Times New Roman" w:hAnsi="Times New Roman" w:cs="Times New Roman"/>
          <w:sz w:val="24"/>
          <w:szCs w:val="24"/>
        </w:rPr>
        <w:t>.</w:t>
      </w:r>
      <w:r w:rsidR="009B5266">
        <w:rPr>
          <w:rFonts w:ascii="Times New Roman" w:hAnsi="Times New Roman" w:cs="Times New Roman"/>
          <w:sz w:val="24"/>
          <w:szCs w:val="24"/>
        </w:rPr>
        <w:t>7</w:t>
      </w:r>
      <w:r w:rsidR="00E26AE8">
        <w:rPr>
          <w:rFonts w:ascii="Times New Roman" w:hAnsi="Times New Roman" w:cs="Times New Roman"/>
          <w:sz w:val="24"/>
          <w:szCs w:val="24"/>
        </w:rPr>
        <w:t>00</w:t>
      </w:r>
      <w:r w:rsidR="00E873C2">
        <w:rPr>
          <w:rFonts w:ascii="Times New Roman" w:hAnsi="Times New Roman" w:cs="Times New Roman"/>
          <w:sz w:val="24"/>
          <w:szCs w:val="24"/>
        </w:rPr>
        <w:t xml:space="preserve"> EUR</w:t>
      </w:r>
      <w:r w:rsidR="00870F46">
        <w:rPr>
          <w:rFonts w:ascii="Times New Roman" w:hAnsi="Times New Roman" w:cs="Times New Roman"/>
          <w:sz w:val="24"/>
          <w:szCs w:val="24"/>
        </w:rPr>
        <w:t xml:space="preserve"> i za 2027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9B5266">
        <w:rPr>
          <w:rFonts w:ascii="Times New Roman" w:hAnsi="Times New Roman" w:cs="Times New Roman"/>
          <w:sz w:val="24"/>
          <w:szCs w:val="24"/>
        </w:rPr>
        <w:t>85</w:t>
      </w:r>
      <w:r w:rsidR="00E26AE8">
        <w:rPr>
          <w:rFonts w:ascii="Times New Roman" w:hAnsi="Times New Roman" w:cs="Times New Roman"/>
          <w:sz w:val="24"/>
          <w:szCs w:val="24"/>
        </w:rPr>
        <w:t>.</w:t>
      </w:r>
      <w:r w:rsidR="009B5266">
        <w:rPr>
          <w:rFonts w:ascii="Times New Roman" w:hAnsi="Times New Roman" w:cs="Times New Roman"/>
          <w:sz w:val="24"/>
          <w:szCs w:val="24"/>
        </w:rPr>
        <w:t>7</w:t>
      </w:r>
      <w:r w:rsidR="00E26AE8">
        <w:rPr>
          <w:rFonts w:ascii="Times New Roman" w:hAnsi="Times New Roman" w:cs="Times New Roman"/>
          <w:sz w:val="24"/>
          <w:szCs w:val="24"/>
        </w:rPr>
        <w:t xml:space="preserve">00 </w:t>
      </w:r>
      <w:r w:rsidR="00E873C2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2A8" w:rsidRDefault="005552A8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Glavnina rashoda odnosi se na nabavku uredskog materijala</w:t>
      </w:r>
      <w:r w:rsidR="009431E7">
        <w:rPr>
          <w:rFonts w:ascii="Times New Roman" w:hAnsi="Times New Roman" w:cs="Times New Roman"/>
          <w:sz w:val="24"/>
          <w:szCs w:val="24"/>
        </w:rPr>
        <w:t xml:space="preserve"> koji su planirani prema rashodima u </w:t>
      </w:r>
      <w:r w:rsidR="00870F46">
        <w:rPr>
          <w:rFonts w:ascii="Times New Roman" w:hAnsi="Times New Roman" w:cs="Times New Roman"/>
          <w:sz w:val="24"/>
          <w:szCs w:val="24"/>
        </w:rPr>
        <w:t>peto</w:t>
      </w:r>
      <w:r w:rsidR="009431E7">
        <w:rPr>
          <w:rFonts w:ascii="Times New Roman" w:hAnsi="Times New Roman" w:cs="Times New Roman"/>
          <w:sz w:val="24"/>
          <w:szCs w:val="24"/>
        </w:rPr>
        <w:t>m</w:t>
      </w:r>
      <w:r w:rsidR="00E26AE8">
        <w:rPr>
          <w:rFonts w:ascii="Times New Roman" w:hAnsi="Times New Roman" w:cs="Times New Roman"/>
          <w:sz w:val="24"/>
          <w:szCs w:val="24"/>
        </w:rPr>
        <w:t>jesečnom razdoblju 202</w:t>
      </w:r>
      <w:r w:rsidR="00870F46">
        <w:rPr>
          <w:rFonts w:ascii="Times New Roman" w:hAnsi="Times New Roman" w:cs="Times New Roman"/>
          <w:sz w:val="24"/>
          <w:szCs w:val="24"/>
        </w:rPr>
        <w:t>4</w:t>
      </w:r>
      <w:r w:rsidR="00E26AE8">
        <w:rPr>
          <w:rFonts w:ascii="Times New Roman" w:hAnsi="Times New Roman" w:cs="Times New Roman"/>
          <w:sz w:val="24"/>
          <w:szCs w:val="24"/>
        </w:rPr>
        <w:t>. godine te na rashode za energiju imajući u vidu da je trenutno na sn</w:t>
      </w:r>
      <w:r w:rsidR="00CD7204">
        <w:rPr>
          <w:rFonts w:ascii="Times New Roman" w:hAnsi="Times New Roman" w:cs="Times New Roman"/>
          <w:sz w:val="24"/>
          <w:szCs w:val="24"/>
        </w:rPr>
        <w:t xml:space="preserve">azi </w:t>
      </w:r>
      <w:r w:rsidR="00CD7204" w:rsidRPr="00CD7204">
        <w:rPr>
          <w:rFonts w:ascii="Times New Roman" w:hAnsi="Times New Roman" w:cs="Times New Roman"/>
          <w:sz w:val="24"/>
          <w:szCs w:val="24"/>
        </w:rPr>
        <w:t xml:space="preserve">Uredba </w:t>
      </w:r>
      <w:r w:rsidR="00CD7204">
        <w:rPr>
          <w:rFonts w:ascii="Times New Roman" w:hAnsi="Times New Roman" w:cs="Times New Roman"/>
          <w:sz w:val="24"/>
          <w:szCs w:val="24"/>
        </w:rPr>
        <w:t xml:space="preserve">Vlade </w:t>
      </w:r>
      <w:r w:rsidR="00CD7204" w:rsidRPr="00CD7204">
        <w:rPr>
          <w:rFonts w:ascii="Times New Roman" w:hAnsi="Times New Roman" w:cs="Times New Roman"/>
          <w:sz w:val="24"/>
          <w:szCs w:val="24"/>
        </w:rPr>
        <w:t>o otklanjanju poremećaja na domaćem tržištu energije</w:t>
      </w:r>
      <w:r w:rsidR="00CD7204">
        <w:rPr>
          <w:rFonts w:ascii="Times New Roman" w:hAnsi="Times New Roman" w:cs="Times New Roman"/>
          <w:sz w:val="24"/>
          <w:szCs w:val="24"/>
        </w:rPr>
        <w:t>.</w:t>
      </w:r>
    </w:p>
    <w:p w:rsidR="009431E7" w:rsidRDefault="009431E7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E7" w:rsidRDefault="009431E7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usluge za 202</w:t>
      </w:r>
      <w:r w:rsidR="00870F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CD7204">
        <w:rPr>
          <w:rFonts w:ascii="Times New Roman" w:hAnsi="Times New Roman" w:cs="Times New Roman"/>
          <w:sz w:val="24"/>
          <w:szCs w:val="24"/>
        </w:rPr>
        <w:t>1</w:t>
      </w:r>
      <w:r w:rsidR="00413899">
        <w:rPr>
          <w:rFonts w:ascii="Times New Roman" w:hAnsi="Times New Roman" w:cs="Times New Roman"/>
          <w:sz w:val="24"/>
          <w:szCs w:val="24"/>
        </w:rPr>
        <w:t>83</w:t>
      </w:r>
      <w:r w:rsidR="00CD7204">
        <w:rPr>
          <w:rFonts w:ascii="Times New Roman" w:hAnsi="Times New Roman" w:cs="Times New Roman"/>
          <w:sz w:val="24"/>
          <w:szCs w:val="24"/>
        </w:rPr>
        <w:t>.</w:t>
      </w:r>
      <w:r w:rsidR="00413899">
        <w:rPr>
          <w:rFonts w:ascii="Times New Roman" w:hAnsi="Times New Roman" w:cs="Times New Roman"/>
          <w:sz w:val="24"/>
          <w:szCs w:val="24"/>
        </w:rPr>
        <w:t>125</w:t>
      </w:r>
      <w:r w:rsidR="00E873C2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870F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CD7204">
        <w:rPr>
          <w:rFonts w:ascii="Times New Roman" w:hAnsi="Times New Roman" w:cs="Times New Roman"/>
          <w:sz w:val="24"/>
          <w:szCs w:val="24"/>
        </w:rPr>
        <w:t>1</w:t>
      </w:r>
      <w:r w:rsidR="00413899">
        <w:rPr>
          <w:rFonts w:ascii="Times New Roman" w:hAnsi="Times New Roman" w:cs="Times New Roman"/>
          <w:sz w:val="24"/>
          <w:szCs w:val="24"/>
        </w:rPr>
        <w:t>81</w:t>
      </w:r>
      <w:r w:rsidR="00CD7204">
        <w:rPr>
          <w:rFonts w:ascii="Times New Roman" w:hAnsi="Times New Roman" w:cs="Times New Roman"/>
          <w:sz w:val="24"/>
          <w:szCs w:val="24"/>
        </w:rPr>
        <w:t>.</w:t>
      </w:r>
      <w:r w:rsidR="00413899">
        <w:rPr>
          <w:rFonts w:ascii="Times New Roman" w:hAnsi="Times New Roman" w:cs="Times New Roman"/>
          <w:sz w:val="24"/>
          <w:szCs w:val="24"/>
        </w:rPr>
        <w:t>725</w:t>
      </w:r>
      <w:r w:rsidR="00E873C2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i za 202</w:t>
      </w:r>
      <w:r w:rsidR="00870F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413899">
        <w:rPr>
          <w:rFonts w:ascii="Times New Roman" w:hAnsi="Times New Roman" w:cs="Times New Roman"/>
          <w:sz w:val="24"/>
          <w:szCs w:val="24"/>
        </w:rPr>
        <w:t>183</w:t>
      </w:r>
      <w:r w:rsidR="00CD7204">
        <w:rPr>
          <w:rFonts w:ascii="Times New Roman" w:hAnsi="Times New Roman" w:cs="Times New Roman"/>
          <w:sz w:val="24"/>
          <w:szCs w:val="24"/>
        </w:rPr>
        <w:t>.</w:t>
      </w:r>
      <w:r w:rsidR="00413899">
        <w:rPr>
          <w:rFonts w:ascii="Times New Roman" w:hAnsi="Times New Roman" w:cs="Times New Roman"/>
          <w:sz w:val="24"/>
          <w:szCs w:val="24"/>
        </w:rPr>
        <w:t>805</w:t>
      </w:r>
      <w:r w:rsidR="00E873C2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1E7" w:rsidRDefault="009431E7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Glavnina rashoda </w:t>
      </w:r>
      <w:r w:rsidR="006D0F52">
        <w:rPr>
          <w:rFonts w:ascii="Times New Roman" w:hAnsi="Times New Roman" w:cs="Times New Roman"/>
          <w:sz w:val="24"/>
          <w:szCs w:val="24"/>
        </w:rPr>
        <w:t xml:space="preserve">odnosi se na usluge telefona, pošte i prijevoza. Usluge tekućeg i investicijskog održavanja u narednom trogodišnjem razdoblju planirane su u iznosu od </w:t>
      </w:r>
      <w:r w:rsidR="00CD7204">
        <w:rPr>
          <w:rFonts w:ascii="Times New Roman" w:hAnsi="Times New Roman" w:cs="Times New Roman"/>
          <w:sz w:val="24"/>
          <w:szCs w:val="24"/>
        </w:rPr>
        <w:t>1</w:t>
      </w:r>
      <w:r w:rsidR="00E8712D">
        <w:rPr>
          <w:rFonts w:ascii="Times New Roman" w:hAnsi="Times New Roman" w:cs="Times New Roman"/>
          <w:sz w:val="24"/>
          <w:szCs w:val="24"/>
        </w:rPr>
        <w:t>5</w:t>
      </w:r>
      <w:r w:rsidR="00CD7204">
        <w:rPr>
          <w:rFonts w:ascii="Times New Roman" w:hAnsi="Times New Roman" w:cs="Times New Roman"/>
          <w:sz w:val="24"/>
          <w:szCs w:val="24"/>
        </w:rPr>
        <w:t>.500</w:t>
      </w:r>
      <w:r w:rsidR="00E873C2">
        <w:rPr>
          <w:rFonts w:ascii="Times New Roman" w:hAnsi="Times New Roman" w:cs="Times New Roman"/>
          <w:sz w:val="24"/>
          <w:szCs w:val="24"/>
        </w:rPr>
        <w:t xml:space="preserve"> EUR</w:t>
      </w:r>
      <w:r w:rsidR="006D0F52">
        <w:rPr>
          <w:rFonts w:ascii="Times New Roman" w:hAnsi="Times New Roman" w:cs="Times New Roman"/>
          <w:sz w:val="24"/>
          <w:szCs w:val="24"/>
        </w:rPr>
        <w:t xml:space="preserve"> </w:t>
      </w:r>
      <w:r w:rsidR="00CD7204">
        <w:rPr>
          <w:rFonts w:ascii="Times New Roman" w:hAnsi="Times New Roman" w:cs="Times New Roman"/>
          <w:sz w:val="24"/>
          <w:szCs w:val="24"/>
        </w:rPr>
        <w:t xml:space="preserve">za </w:t>
      </w:r>
      <w:r w:rsidR="00E873C2">
        <w:rPr>
          <w:rFonts w:ascii="Times New Roman" w:hAnsi="Times New Roman" w:cs="Times New Roman"/>
          <w:sz w:val="24"/>
          <w:szCs w:val="24"/>
        </w:rPr>
        <w:t>svaku</w:t>
      </w:r>
      <w:r w:rsidR="00CD7204">
        <w:rPr>
          <w:rFonts w:ascii="Times New Roman" w:hAnsi="Times New Roman" w:cs="Times New Roman"/>
          <w:sz w:val="24"/>
          <w:szCs w:val="24"/>
        </w:rPr>
        <w:t xml:space="preserve"> godinu.</w:t>
      </w:r>
      <w:r w:rsidR="006D0F52">
        <w:rPr>
          <w:rFonts w:ascii="Times New Roman" w:hAnsi="Times New Roman" w:cs="Times New Roman"/>
          <w:sz w:val="24"/>
          <w:szCs w:val="24"/>
        </w:rPr>
        <w:t xml:space="preserve"> što se odnosi na </w:t>
      </w:r>
      <w:r w:rsidR="00CD7204">
        <w:rPr>
          <w:rFonts w:ascii="Times New Roman" w:hAnsi="Times New Roman" w:cs="Times New Roman"/>
          <w:sz w:val="24"/>
          <w:szCs w:val="24"/>
        </w:rPr>
        <w:t>godišnji servis klima uređaja za zgradu pravosudnih tijela u Dubrovniku.</w:t>
      </w:r>
    </w:p>
    <w:p w:rsidR="00CD7204" w:rsidRDefault="00CD7204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204" w:rsidRDefault="00CD7204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kontu komunalnih usluga za naredno trogodišnje razdoblje bilježi se porast u odnosu na prethodno razdoblje uslijed rasta cijena usluga.</w:t>
      </w:r>
    </w:p>
    <w:p w:rsidR="00F72A0A" w:rsidRDefault="00F72A0A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A0A" w:rsidRDefault="00F72A0A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kontu zakupnina i najamnina u financijskom planu za </w:t>
      </w:r>
      <w:r w:rsidR="00CD7204">
        <w:rPr>
          <w:rFonts w:ascii="Times New Roman" w:hAnsi="Times New Roman" w:cs="Times New Roman"/>
          <w:sz w:val="24"/>
          <w:szCs w:val="24"/>
        </w:rPr>
        <w:t>trogodišnje razdoblje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2C4">
        <w:rPr>
          <w:rFonts w:ascii="Times New Roman" w:hAnsi="Times New Roman" w:cs="Times New Roman"/>
          <w:sz w:val="24"/>
          <w:szCs w:val="24"/>
        </w:rPr>
        <w:t xml:space="preserve">uključeno je sklapanje novog ugovora za najam pisača uslijed dotrajalosti opreme. </w:t>
      </w:r>
    </w:p>
    <w:p w:rsidR="00C31886" w:rsidRDefault="00C31886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F7A" w:rsidRDefault="006C2F7A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kontu zdravstvenih usluga povećanje u odnosu na prethodno razdoblje odnosi se na povećanje vrijednosti sistematskih pregleda iz KU i novo stečenih prava pravosudnih dužnosnika na iste.</w:t>
      </w:r>
    </w:p>
    <w:p w:rsidR="006C2F7A" w:rsidRDefault="006C2F7A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3B56" w:rsidRDefault="001A3B56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financijski rashodi odnose se na bankarske usluge i usluge platnoga prometa koje za planirano trogodišnje razdoblje iznose </w:t>
      </w:r>
      <w:r w:rsidR="00225E3F">
        <w:rPr>
          <w:rFonts w:ascii="Times New Roman" w:hAnsi="Times New Roman" w:cs="Times New Roman"/>
          <w:sz w:val="24"/>
          <w:szCs w:val="24"/>
        </w:rPr>
        <w:t>1.000</w:t>
      </w:r>
      <w:r w:rsidR="00E873C2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E3F">
        <w:rPr>
          <w:rFonts w:ascii="Times New Roman" w:hAnsi="Times New Roman" w:cs="Times New Roman"/>
          <w:sz w:val="24"/>
          <w:szCs w:val="24"/>
        </w:rPr>
        <w:t xml:space="preserve"> za svaku godinu financijskog plana.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E3F" w:rsidRDefault="00225E3F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C5E" w:rsidRDefault="00304C5E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narednom trogodišnjem razdoblju na kontima 422 planirana su sredstva</w:t>
      </w:r>
      <w:r w:rsidR="00E873C2">
        <w:rPr>
          <w:rFonts w:ascii="Times New Roman" w:hAnsi="Times New Roman" w:cs="Times New Roman"/>
          <w:sz w:val="24"/>
          <w:szCs w:val="24"/>
        </w:rPr>
        <w:t xml:space="preserve"> u iznosu od 15.300 EUR za 2025. godinu, te po 1.000 EUR za 2026. i 2027. godinu.</w:t>
      </w:r>
      <w:r w:rsidR="007368A7">
        <w:rPr>
          <w:rFonts w:ascii="Times New Roman" w:hAnsi="Times New Roman" w:cs="Times New Roman"/>
          <w:sz w:val="24"/>
          <w:szCs w:val="24"/>
        </w:rPr>
        <w:t xml:space="preserve"> Planirana sredstva će se utrošiti na</w:t>
      </w:r>
      <w:r>
        <w:rPr>
          <w:rFonts w:ascii="Times New Roman" w:hAnsi="Times New Roman" w:cs="Times New Roman"/>
          <w:sz w:val="24"/>
          <w:szCs w:val="24"/>
        </w:rPr>
        <w:t xml:space="preserve"> nabavu klupa za čekaonice, nužno potrebne kamere za održavanje ročišta, video nadzor na ulazu u zgradu, te nabavu ostale komunikacijske opreme</w:t>
      </w:r>
      <w:r w:rsidR="007368A7">
        <w:rPr>
          <w:rFonts w:ascii="Times New Roman" w:hAnsi="Times New Roman" w:cs="Times New Roman"/>
          <w:sz w:val="24"/>
          <w:szCs w:val="24"/>
        </w:rPr>
        <w:t xml:space="preserve"> koja je zastarjela i dotrajala te uvelike ograničava redovan rad.</w:t>
      </w:r>
    </w:p>
    <w:p w:rsidR="00304C5E" w:rsidRDefault="00304C5E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935" w:rsidRDefault="000B0935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narednom trogodišnjem razdoblju planirana sredstva na kontu 4511</w:t>
      </w:r>
      <w:r w:rsidR="007368A7">
        <w:rPr>
          <w:rFonts w:ascii="Times New Roman" w:hAnsi="Times New Roman" w:cs="Times New Roman"/>
          <w:sz w:val="24"/>
          <w:szCs w:val="24"/>
        </w:rPr>
        <w:t xml:space="preserve"> iznose 100.000 EUR za 2025. godinu, te po 50.000 EUR za 2026. i 2027.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8A7">
        <w:rPr>
          <w:rFonts w:ascii="Times New Roman" w:hAnsi="Times New Roman" w:cs="Times New Roman"/>
          <w:sz w:val="24"/>
          <w:szCs w:val="24"/>
        </w:rPr>
        <w:t xml:space="preserve">. Sredstva se planiraju utrošiti </w:t>
      </w:r>
      <w:r>
        <w:rPr>
          <w:rFonts w:ascii="Times New Roman" w:hAnsi="Times New Roman" w:cs="Times New Roman"/>
          <w:sz w:val="24"/>
          <w:szCs w:val="24"/>
        </w:rPr>
        <w:t>na nastavak rekonstrukcije druge vertikale sanitarnih čvorova, adaptaciju prostora i izmjenu rasvjetnih tijela te uređenje arhiva.</w:t>
      </w:r>
    </w:p>
    <w:p w:rsidR="000B0935" w:rsidRDefault="000B0935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C21" w:rsidRDefault="001A3B56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iz izvora 31 skupine 66 odnose se na rashod za uredski materijal</w:t>
      </w:r>
      <w:r w:rsidR="000B0935">
        <w:rPr>
          <w:rFonts w:ascii="Times New Roman" w:hAnsi="Times New Roman" w:cs="Times New Roman"/>
          <w:sz w:val="24"/>
          <w:szCs w:val="24"/>
        </w:rPr>
        <w:t xml:space="preserve"> i usluge tekućeg i investicijskog održavanja.</w:t>
      </w:r>
      <w:r>
        <w:rPr>
          <w:rFonts w:ascii="Times New Roman" w:hAnsi="Times New Roman" w:cs="Times New Roman"/>
          <w:sz w:val="24"/>
          <w:szCs w:val="24"/>
        </w:rPr>
        <w:t xml:space="preserve"> Rashodi su planirani na razini ukupnih prihoda i primitaka od usluga kopiranja i najma prostora te za svaku godinu, prateći dosadašnju dinamiku, iznose 2.</w:t>
      </w:r>
      <w:r w:rsidR="000B0935">
        <w:rPr>
          <w:rFonts w:ascii="Times New Roman" w:hAnsi="Times New Roman" w:cs="Times New Roman"/>
          <w:sz w:val="24"/>
          <w:szCs w:val="24"/>
        </w:rPr>
        <w:t>800</w:t>
      </w:r>
      <w:r w:rsidR="007368A7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A3B56" w:rsidRDefault="001A3B56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3B56" w:rsidRDefault="001A3B56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C21" w:rsidRDefault="00663C21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Voditeljica odsjeka</w:t>
      </w:r>
    </w:p>
    <w:p w:rsidR="00663C21" w:rsidRDefault="00663C21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 materijalnog poslovanja</w:t>
      </w:r>
    </w:p>
    <w:p w:rsidR="00663C21" w:rsidRPr="0016709E" w:rsidRDefault="00663C21" w:rsidP="00167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Herceg</w:t>
      </w:r>
    </w:p>
    <w:sectPr w:rsidR="00663C21" w:rsidRPr="0016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8C"/>
    <w:rsid w:val="00093990"/>
    <w:rsid w:val="000B0935"/>
    <w:rsid w:val="000C2FE4"/>
    <w:rsid w:val="0016709E"/>
    <w:rsid w:val="001A3B56"/>
    <w:rsid w:val="001C662F"/>
    <w:rsid w:val="00225E3F"/>
    <w:rsid w:val="0025239A"/>
    <w:rsid w:val="00304236"/>
    <w:rsid w:val="00304C5E"/>
    <w:rsid w:val="00410205"/>
    <w:rsid w:val="00413899"/>
    <w:rsid w:val="00437704"/>
    <w:rsid w:val="004B62C4"/>
    <w:rsid w:val="00542CC1"/>
    <w:rsid w:val="00544808"/>
    <w:rsid w:val="005552A8"/>
    <w:rsid w:val="00565E7E"/>
    <w:rsid w:val="00567FE4"/>
    <w:rsid w:val="005709CE"/>
    <w:rsid w:val="00607B22"/>
    <w:rsid w:val="00663C21"/>
    <w:rsid w:val="006C2F7A"/>
    <w:rsid w:val="006D0F52"/>
    <w:rsid w:val="007368A7"/>
    <w:rsid w:val="00870F46"/>
    <w:rsid w:val="00887DA8"/>
    <w:rsid w:val="0089038C"/>
    <w:rsid w:val="008B0A3F"/>
    <w:rsid w:val="009431E7"/>
    <w:rsid w:val="00962B20"/>
    <w:rsid w:val="009B5266"/>
    <w:rsid w:val="00A004F1"/>
    <w:rsid w:val="00AD24E8"/>
    <w:rsid w:val="00AD62FD"/>
    <w:rsid w:val="00B126F6"/>
    <w:rsid w:val="00B84214"/>
    <w:rsid w:val="00C31886"/>
    <w:rsid w:val="00C47104"/>
    <w:rsid w:val="00C648D6"/>
    <w:rsid w:val="00CA3539"/>
    <w:rsid w:val="00CD7204"/>
    <w:rsid w:val="00DA4E3D"/>
    <w:rsid w:val="00E26AE8"/>
    <w:rsid w:val="00E74E43"/>
    <w:rsid w:val="00E8712D"/>
    <w:rsid w:val="00E873C2"/>
    <w:rsid w:val="00EE75C6"/>
    <w:rsid w:val="00F36B53"/>
    <w:rsid w:val="00F46A4C"/>
    <w:rsid w:val="00F72A0A"/>
    <w:rsid w:val="00F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A851-CBCD-4202-AA04-76FA3E0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Bošnjak</dc:creator>
  <cp:keywords/>
  <dc:description/>
  <cp:lastModifiedBy>Ana Herceg</cp:lastModifiedBy>
  <cp:revision>23</cp:revision>
  <dcterms:created xsi:type="dcterms:W3CDTF">2024-11-06T12:39:00Z</dcterms:created>
  <dcterms:modified xsi:type="dcterms:W3CDTF">2024-11-06T13:53:00Z</dcterms:modified>
</cp:coreProperties>
</file>