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C3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Naziv obveznika: Općinski</w:t>
      </w:r>
      <w:r w:rsidR="00C0143B" w:rsidRPr="002C36B6">
        <w:rPr>
          <w:b/>
          <w:sz w:val="24"/>
          <w:szCs w:val="24"/>
        </w:rPr>
        <w:t xml:space="preserve"> sud u Šibeniku</w:t>
      </w:r>
    </w:p>
    <w:p w:rsidR="00C0143B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Broj RKP-a : 4340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 xml:space="preserve">Sjedište obveznika: Šibenik </w:t>
      </w:r>
    </w:p>
    <w:p w:rsidR="00C0143B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Matični broj: 03019772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Adresa sjedišta obveznika: Stjepana Radića 81</w:t>
      </w:r>
    </w:p>
    <w:p w:rsidR="00F44FF5" w:rsidRPr="002C36B6" w:rsidRDefault="00F44FF5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OIB: 29399232217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Razina: 11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Razdjel: 109</w:t>
      </w:r>
    </w:p>
    <w:p w:rsidR="00C0143B" w:rsidRPr="002C36B6" w:rsidRDefault="00C0143B" w:rsidP="002C36B6">
      <w:pPr>
        <w:spacing w:after="0" w:line="240" w:lineRule="auto"/>
        <w:rPr>
          <w:b/>
          <w:sz w:val="24"/>
          <w:szCs w:val="24"/>
        </w:rPr>
      </w:pPr>
      <w:r w:rsidRPr="002C36B6">
        <w:rPr>
          <w:b/>
          <w:sz w:val="24"/>
          <w:szCs w:val="24"/>
        </w:rPr>
        <w:t>Šifra djelatnosti: 8423</w:t>
      </w:r>
    </w:p>
    <w:p w:rsidR="00C0143B" w:rsidRDefault="00C0143B" w:rsidP="002C36B6">
      <w:pPr>
        <w:spacing w:after="0" w:line="240" w:lineRule="auto"/>
      </w:pPr>
      <w:r w:rsidRPr="002C36B6">
        <w:rPr>
          <w:b/>
          <w:sz w:val="24"/>
          <w:szCs w:val="24"/>
        </w:rPr>
        <w:t>Šifra grada: 444</w:t>
      </w:r>
      <w:r>
        <w:t xml:space="preserve"> </w:t>
      </w:r>
      <w:r w:rsidRPr="002C36B6">
        <w:rPr>
          <w:b/>
          <w:sz w:val="24"/>
          <w:szCs w:val="24"/>
        </w:rPr>
        <w:t>– grad Šibenik</w:t>
      </w:r>
    </w:p>
    <w:p w:rsidR="00C0143B" w:rsidRPr="002C36B6" w:rsidRDefault="00C0143B">
      <w:pPr>
        <w:rPr>
          <w:b/>
        </w:rPr>
      </w:pPr>
    </w:p>
    <w:p w:rsidR="00C0143B" w:rsidRPr="002C36B6" w:rsidRDefault="00C0143B" w:rsidP="00C0143B">
      <w:pPr>
        <w:jc w:val="center"/>
        <w:rPr>
          <w:b/>
        </w:rPr>
      </w:pPr>
      <w:r w:rsidRPr="002C36B6">
        <w:rPr>
          <w:b/>
        </w:rPr>
        <w:t>BILJEŠKE</w:t>
      </w:r>
    </w:p>
    <w:p w:rsidR="00C0143B" w:rsidRPr="002C36B6" w:rsidRDefault="00C0143B" w:rsidP="00C0143B">
      <w:pPr>
        <w:jc w:val="center"/>
        <w:rPr>
          <w:b/>
        </w:rPr>
      </w:pPr>
      <w:r w:rsidRPr="002C36B6">
        <w:rPr>
          <w:b/>
        </w:rPr>
        <w:t>UZ FINANCIJSKE IZVJEŠTAJE</w:t>
      </w:r>
    </w:p>
    <w:p w:rsidR="00C0143B" w:rsidRPr="002C36B6" w:rsidRDefault="00C0143B" w:rsidP="00C0143B">
      <w:pPr>
        <w:jc w:val="center"/>
        <w:rPr>
          <w:b/>
        </w:rPr>
      </w:pPr>
      <w:r w:rsidRPr="002C36B6">
        <w:rPr>
          <w:b/>
        </w:rPr>
        <w:t>ZA RAZDOBLJE OD 01. SIJEČNJA DO 31. PROSINCA 2022. GODINE</w:t>
      </w:r>
    </w:p>
    <w:p w:rsidR="00C0143B" w:rsidRDefault="00C0143B" w:rsidP="00C0143B">
      <w:pPr>
        <w:jc w:val="center"/>
      </w:pPr>
    </w:p>
    <w:p w:rsidR="00C0143B" w:rsidRDefault="00C0143B" w:rsidP="004F206E"/>
    <w:p w:rsidR="004F206E" w:rsidRPr="002C36B6" w:rsidRDefault="004F206E" w:rsidP="00A42F9E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BILANCA</w:t>
      </w:r>
    </w:p>
    <w:p w:rsidR="00A42F9E" w:rsidRDefault="00A42F9E" w:rsidP="00A42F9E">
      <w:pPr>
        <w:pStyle w:val="Odlomakpopisa"/>
        <w:ind w:left="1080"/>
      </w:pPr>
    </w:p>
    <w:p w:rsidR="00571A9B" w:rsidRDefault="004F206E" w:rsidP="002C36B6">
      <w:pPr>
        <w:pStyle w:val="Odlomakpopisa"/>
        <w:numPr>
          <w:ilvl w:val="0"/>
          <w:numId w:val="3"/>
        </w:numPr>
        <w:jc w:val="both"/>
      </w:pPr>
      <w:r>
        <w:t xml:space="preserve">Šifra 0221 </w:t>
      </w:r>
      <w:r w:rsidR="00E710C1">
        <w:t>–</w:t>
      </w:r>
      <w:r>
        <w:t xml:space="preserve"> </w:t>
      </w:r>
      <w:r w:rsidR="00E710C1">
        <w:t>uredska oprema i namještaj – pov</w:t>
      </w:r>
      <w:r w:rsidR="00A42F9E">
        <w:t xml:space="preserve">ećanje </w:t>
      </w:r>
      <w:r w:rsidR="00792FEC">
        <w:t>vrijednosti za 1.967.044,37</w:t>
      </w:r>
      <w:r w:rsidR="00A42F9E">
        <w:t xml:space="preserve"> kn, </w:t>
      </w:r>
      <w:r w:rsidR="00E710C1">
        <w:t>vezano za Odluku o prijenosu informatičke opreme</w:t>
      </w:r>
      <w:r w:rsidR="00430B9E">
        <w:t xml:space="preserve"> u trajno vlasništvo </w:t>
      </w:r>
      <w:r w:rsidR="00E710C1">
        <w:t xml:space="preserve"> KLASA: 650-01/22-01/10, URBROJ: 514-13-01/05-22-51, od 26. rujna 2022. godine, kojom je  nabavn</w:t>
      </w:r>
      <w:r w:rsidR="00A42F9E">
        <w:t>a vrijednost povećana</w:t>
      </w:r>
      <w:r w:rsidR="00792FEC">
        <w:t xml:space="preserve"> za 1.871.203,39</w:t>
      </w:r>
      <w:r w:rsidR="00A42F9E">
        <w:t xml:space="preserve"> </w:t>
      </w:r>
      <w:r w:rsidR="00E710C1">
        <w:t xml:space="preserve"> kn, ispravak vrijednosti prenesene informatičke opreme j</w:t>
      </w:r>
      <w:r w:rsidR="00792FEC">
        <w:t>e 1.557.908,51</w:t>
      </w:r>
      <w:r w:rsidR="00430B9E">
        <w:t xml:space="preserve">, a </w:t>
      </w:r>
      <w:r w:rsidR="00571A9B">
        <w:t>sadašnja v</w:t>
      </w:r>
      <w:r w:rsidR="00792FEC">
        <w:t>rijednost prijenosa je 313.294,78 kn,  nabava  10 računala vrijednosti 78.542,80 i pri</w:t>
      </w:r>
      <w:r w:rsidR="00255538">
        <w:t xml:space="preserve">ntera vrijednosti 16.336,49 kn i arhivski ormari 71.024,88 kn. </w:t>
      </w:r>
      <w:proofErr w:type="spellStart"/>
      <w:r w:rsidR="00255538">
        <w:t>I</w:t>
      </w:r>
      <w:r w:rsidR="00792FEC">
        <w:t>sknjženo</w:t>
      </w:r>
      <w:proofErr w:type="spellEnd"/>
      <w:r w:rsidR="00792FEC">
        <w:t xml:space="preserve"> je opreme u vrijedn</w:t>
      </w:r>
      <w:r w:rsidR="00255538">
        <w:t>osti 82.603,40 kn.</w:t>
      </w:r>
    </w:p>
    <w:p w:rsidR="00571A9B" w:rsidRDefault="00571A9B" w:rsidP="002C36B6">
      <w:pPr>
        <w:pStyle w:val="Odlomakpopisa"/>
        <w:numPr>
          <w:ilvl w:val="0"/>
          <w:numId w:val="3"/>
        </w:numPr>
        <w:jc w:val="both"/>
      </w:pPr>
      <w:r>
        <w:t>Šifra 042 – sitni inventar i auto gume u upotrebi  - povećanje za nab</w:t>
      </w:r>
      <w:r w:rsidR="00255538">
        <w:t xml:space="preserve">avu AKD čitača za kartice, zavjese, ljestve i </w:t>
      </w:r>
      <w:proofErr w:type="spellStart"/>
      <w:r w:rsidR="00255538">
        <w:t>dvd</w:t>
      </w:r>
      <w:proofErr w:type="spellEnd"/>
      <w:r w:rsidR="00255538">
        <w:t xml:space="preserve"> eksterni čitač  – 13.261,26 </w:t>
      </w:r>
      <w:r>
        <w:t>kn</w:t>
      </w:r>
    </w:p>
    <w:p w:rsidR="00571A9B" w:rsidRDefault="00571A9B" w:rsidP="002C36B6">
      <w:pPr>
        <w:pStyle w:val="Odlomakpopisa"/>
        <w:numPr>
          <w:ilvl w:val="0"/>
          <w:numId w:val="3"/>
        </w:numPr>
        <w:jc w:val="both"/>
      </w:pPr>
      <w:r>
        <w:t>Šifra 1112 – novac na računu kod tuzemni</w:t>
      </w:r>
      <w:r w:rsidR="00255538">
        <w:t>h poslovnih banaka  - 24.838.511,73</w:t>
      </w:r>
      <w:r>
        <w:t xml:space="preserve"> kn, sastoji se od </w:t>
      </w:r>
      <w:r w:rsidR="00255538">
        <w:t>novca na žiro-računu 167.172,93</w:t>
      </w:r>
      <w:r w:rsidR="00004593">
        <w:t xml:space="preserve"> kn i preduj</w:t>
      </w:r>
      <w:r w:rsidR="00255538">
        <w:t>ma sredstava stranaka 24.671.338,80</w:t>
      </w:r>
      <w:r w:rsidR="00004593">
        <w:t xml:space="preserve"> kn</w:t>
      </w:r>
    </w:p>
    <w:p w:rsidR="00004593" w:rsidRDefault="00004593" w:rsidP="002C36B6">
      <w:pPr>
        <w:pStyle w:val="Odlomakpopisa"/>
        <w:numPr>
          <w:ilvl w:val="0"/>
          <w:numId w:val="3"/>
        </w:numPr>
        <w:jc w:val="both"/>
      </w:pPr>
      <w:r>
        <w:t>Šifra 129 – ostala potraživanja – potraživanja za naknade koje se refundiraju - bol</w:t>
      </w:r>
      <w:r w:rsidR="00255538">
        <w:t>ovanje preko 42 dana – 314.301,19</w:t>
      </w:r>
      <w:r>
        <w:t xml:space="preserve"> kn</w:t>
      </w:r>
    </w:p>
    <w:p w:rsidR="00004593" w:rsidRDefault="00004593" w:rsidP="002C36B6">
      <w:pPr>
        <w:pStyle w:val="Odlomakpopisa"/>
        <w:numPr>
          <w:ilvl w:val="0"/>
          <w:numId w:val="3"/>
        </w:numPr>
        <w:jc w:val="both"/>
      </w:pPr>
      <w:r>
        <w:t>Šifra 167 – potraživanja proračunskih korisnika za sredstva uplać</w:t>
      </w:r>
      <w:r w:rsidR="00255538">
        <w:t>ena u nadležni proračun – 1.043</w:t>
      </w:r>
      <w:r>
        <w:t xml:space="preserve">,00 kn – uplata vlastitog prihoda </w:t>
      </w:r>
    </w:p>
    <w:p w:rsidR="00004593" w:rsidRDefault="00004593" w:rsidP="002C36B6">
      <w:pPr>
        <w:pStyle w:val="Odlomakpopisa"/>
        <w:numPr>
          <w:ilvl w:val="0"/>
          <w:numId w:val="3"/>
        </w:numPr>
        <w:jc w:val="both"/>
      </w:pPr>
      <w:r>
        <w:t>Šifra 193 – kontinuirani rashod</w:t>
      </w:r>
      <w:r w:rsidR="00255538">
        <w:t>i budućih razdoblja – 2.345.497,42</w:t>
      </w:r>
      <w:r>
        <w:t xml:space="preserve"> kn – plaća za 12/2022, naknada za prijevoz za 12</w:t>
      </w:r>
      <w:r w:rsidR="00611DD2">
        <w:t>/2022 i kontinuirani rashodi (opskrba energijom, telekomunikacijske usluge i komunalne usluge)</w:t>
      </w:r>
    </w:p>
    <w:p w:rsidR="00611DD2" w:rsidRDefault="00611DD2" w:rsidP="002C36B6">
      <w:pPr>
        <w:pStyle w:val="Odlomakpopisa"/>
        <w:numPr>
          <w:ilvl w:val="0"/>
          <w:numId w:val="3"/>
        </w:numPr>
        <w:jc w:val="both"/>
      </w:pPr>
      <w:r>
        <w:t xml:space="preserve">Šifra 231 – </w:t>
      </w:r>
      <w:r w:rsidR="00255538">
        <w:t>obveze za zaposlene – 1.978.379,93</w:t>
      </w:r>
      <w:r>
        <w:t xml:space="preserve"> kn</w:t>
      </w:r>
    </w:p>
    <w:p w:rsidR="00611DD2" w:rsidRDefault="00611DD2" w:rsidP="002C36B6">
      <w:pPr>
        <w:pStyle w:val="Odlomakpopisa"/>
        <w:numPr>
          <w:ilvl w:val="0"/>
          <w:numId w:val="3"/>
        </w:numPr>
        <w:jc w:val="both"/>
      </w:pPr>
      <w:r>
        <w:t xml:space="preserve">Šifra 232 – obveze za </w:t>
      </w:r>
      <w:r w:rsidR="00255538">
        <w:t>materijalna rashode – 780.248,00</w:t>
      </w:r>
      <w:r>
        <w:t xml:space="preserve"> kn, obveze za n</w:t>
      </w:r>
      <w:r w:rsidR="00255538">
        <w:t xml:space="preserve">aknadu za prijevoz, </w:t>
      </w:r>
      <w:r w:rsidR="001266F1">
        <w:t>91.918,94 kn i 688.329,06</w:t>
      </w:r>
      <w:r>
        <w:t xml:space="preserve"> kn nedospjele obveze po računima</w:t>
      </w:r>
    </w:p>
    <w:p w:rsidR="00611DD2" w:rsidRDefault="00611DD2" w:rsidP="002C36B6">
      <w:pPr>
        <w:pStyle w:val="Odlomakpopisa"/>
        <w:numPr>
          <w:ilvl w:val="0"/>
          <w:numId w:val="3"/>
        </w:numPr>
        <w:jc w:val="both"/>
      </w:pPr>
      <w:r>
        <w:t xml:space="preserve">Šifra 2643 – obveze za kredite od tuzemnih kreditnih institucija </w:t>
      </w:r>
      <w:r w:rsidR="001266F1">
        <w:t>izvan javnog sektora – 46.312,04</w:t>
      </w:r>
      <w:r>
        <w:t xml:space="preserve"> kn preostali dug za financijski leasing </w:t>
      </w:r>
    </w:p>
    <w:p w:rsidR="00F937C4" w:rsidRDefault="00F937C4" w:rsidP="002C36B6">
      <w:pPr>
        <w:pStyle w:val="Odlomakpopisa"/>
        <w:numPr>
          <w:ilvl w:val="0"/>
          <w:numId w:val="3"/>
        </w:numPr>
        <w:jc w:val="both"/>
      </w:pPr>
      <w:r>
        <w:lastRenderedPageBreak/>
        <w:t xml:space="preserve">Šifra 922 – manjak prihoda poslovanja </w:t>
      </w:r>
      <w:r w:rsidR="001266F1">
        <w:t>– 242.824,39</w:t>
      </w:r>
      <w:r>
        <w:t xml:space="preserve"> kn</w:t>
      </w:r>
    </w:p>
    <w:p w:rsidR="00611DD2" w:rsidRDefault="001266F1" w:rsidP="002C36B6">
      <w:pPr>
        <w:pStyle w:val="Odlomakpopisa"/>
        <w:numPr>
          <w:ilvl w:val="0"/>
          <w:numId w:val="3"/>
        </w:numPr>
        <w:jc w:val="both"/>
      </w:pPr>
      <w:r>
        <w:t>Šifra 92221 – manjak prihoda poslovanja  96.004,35</w:t>
      </w:r>
      <w:r w:rsidR="00F937C4">
        <w:t xml:space="preserve"> kn</w:t>
      </w:r>
      <w:r w:rsidR="001256F2">
        <w:t xml:space="preserve">, zbog kapitalnih pomoći proračunu iz drugih proračuna, provedena je obvezna korekcija rezultata </w:t>
      </w:r>
      <w:r w:rsidR="000D6580">
        <w:t xml:space="preserve">u iznosu od 9.975,00 kn za iznos koji je uplaćen od Općina Rogoznica na temelju Aneksa Sporazuma o sufinanciranju postupka osnivanja zemljišnih knjiga za K.O. </w:t>
      </w:r>
      <w:proofErr w:type="spellStart"/>
      <w:r w:rsidR="000D6580">
        <w:t>Sevid</w:t>
      </w:r>
      <w:proofErr w:type="spellEnd"/>
      <w:r w:rsidR="000D6580">
        <w:t xml:space="preserve"> i K.O. </w:t>
      </w:r>
      <w:proofErr w:type="spellStart"/>
      <w:r w:rsidR="000D6580">
        <w:t>Račice</w:t>
      </w:r>
      <w:proofErr w:type="spellEnd"/>
      <w:r w:rsidR="000D6580">
        <w:t>, povećan je manjak redovnog poslovanja i istovremeno smanjen manjak od nefinancijske imovine . korigira se stanje manjka prihoda od redovnog poslovanja koji se prenosi u slijedeću godinu.</w:t>
      </w:r>
    </w:p>
    <w:p w:rsidR="00F937C4" w:rsidRDefault="00F937C4" w:rsidP="002C36B6">
      <w:pPr>
        <w:pStyle w:val="Odlomakpopisa"/>
        <w:numPr>
          <w:ilvl w:val="0"/>
          <w:numId w:val="3"/>
        </w:numPr>
        <w:jc w:val="both"/>
      </w:pPr>
      <w:r>
        <w:t xml:space="preserve">Šifra 92222 – manjak prihoda od </w:t>
      </w:r>
      <w:r w:rsidR="001266F1">
        <w:t>nefinancijske imovine – 64.211,08</w:t>
      </w:r>
      <w:r>
        <w:t xml:space="preserve"> kn</w:t>
      </w:r>
      <w:r w:rsidR="000D6580">
        <w:t>, provedena korekcija rezultata  za 9.975,00 kn</w:t>
      </w:r>
    </w:p>
    <w:p w:rsidR="00F937C4" w:rsidRDefault="00F937C4" w:rsidP="002C36B6">
      <w:pPr>
        <w:pStyle w:val="Odlomakpopisa"/>
        <w:numPr>
          <w:ilvl w:val="0"/>
          <w:numId w:val="3"/>
        </w:numPr>
        <w:jc w:val="both"/>
      </w:pPr>
      <w:r>
        <w:t>Šifra 92223 – manjak primitaka od</w:t>
      </w:r>
      <w:r w:rsidR="001266F1">
        <w:t xml:space="preserve"> financijske imovine – 82.608,96</w:t>
      </w:r>
      <w:r>
        <w:t xml:space="preserve"> kn </w:t>
      </w:r>
    </w:p>
    <w:p w:rsidR="00500726" w:rsidRDefault="00500726" w:rsidP="002C36B6">
      <w:pPr>
        <w:pStyle w:val="Odlomakpopisa"/>
        <w:numPr>
          <w:ilvl w:val="0"/>
          <w:numId w:val="3"/>
        </w:numPr>
        <w:jc w:val="both"/>
      </w:pPr>
      <w:r>
        <w:t>Popis ugovornih odnosa i popis sudskih sporova nemamo.</w:t>
      </w:r>
    </w:p>
    <w:p w:rsidR="00F937C4" w:rsidRDefault="00F937C4" w:rsidP="002C36B6">
      <w:pPr>
        <w:pStyle w:val="Odlomakpopisa"/>
        <w:ind w:left="1440"/>
        <w:jc w:val="both"/>
      </w:pPr>
    </w:p>
    <w:p w:rsidR="00F937C4" w:rsidRPr="002C36B6" w:rsidRDefault="00F937C4" w:rsidP="002C36B6">
      <w:pPr>
        <w:pStyle w:val="Odlomakpopisa"/>
        <w:numPr>
          <w:ilvl w:val="0"/>
          <w:numId w:val="2"/>
        </w:numPr>
        <w:jc w:val="both"/>
        <w:rPr>
          <w:b/>
        </w:rPr>
      </w:pPr>
      <w:r w:rsidRPr="002C36B6">
        <w:rPr>
          <w:b/>
        </w:rPr>
        <w:t>BILJEŠKE UZ OBRAZAC PR-RAS</w:t>
      </w:r>
    </w:p>
    <w:p w:rsidR="00500726" w:rsidRDefault="00500726" w:rsidP="002C36B6">
      <w:pPr>
        <w:pStyle w:val="Odlomakpopisa"/>
        <w:ind w:left="1080"/>
        <w:jc w:val="both"/>
      </w:pP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6 – pr</w:t>
      </w:r>
      <w:r w:rsidR="001266F1">
        <w:t>ihodi poslovanja – 29.936.071,55</w:t>
      </w:r>
      <w:r>
        <w:t xml:space="preserve"> kn</w:t>
      </w:r>
    </w:p>
    <w:p w:rsidR="00724B3B" w:rsidRDefault="001266F1" w:rsidP="002C36B6">
      <w:pPr>
        <w:pStyle w:val="Odlomakpopisa"/>
        <w:numPr>
          <w:ilvl w:val="0"/>
          <w:numId w:val="4"/>
        </w:numPr>
        <w:jc w:val="both"/>
      </w:pPr>
      <w:r>
        <w:t xml:space="preserve">Šifra 6332 – kapitalne pomoći proračunu iz drugih proračuna  - 9.975,00 kn na temelju Aneksa Sporazuma o sufinanciranju postupka osnivanja zemljišnih knjiga za K.O. </w:t>
      </w:r>
      <w:proofErr w:type="spellStart"/>
      <w:r>
        <w:t>Sevid</w:t>
      </w:r>
      <w:proofErr w:type="spellEnd"/>
      <w:r>
        <w:t xml:space="preserve"> i </w:t>
      </w:r>
      <w:r w:rsidR="002C36B6">
        <w:t xml:space="preserve">K.O. </w:t>
      </w:r>
      <w:proofErr w:type="spellStart"/>
      <w:r w:rsidR="002C36B6">
        <w:t>Račice</w:t>
      </w:r>
      <w:proofErr w:type="spellEnd"/>
      <w:r w:rsidR="002C36B6">
        <w:t xml:space="preserve"> od 30. rujna 2020. g</w:t>
      </w:r>
      <w:r>
        <w:t xml:space="preserve">odine kojim je naznačena nabava dva printera </w:t>
      </w:r>
    </w:p>
    <w:p w:rsidR="00F937C4" w:rsidRDefault="00F937C4" w:rsidP="002C36B6">
      <w:pPr>
        <w:pStyle w:val="Odlomakpopisa"/>
        <w:numPr>
          <w:ilvl w:val="0"/>
          <w:numId w:val="4"/>
        </w:numPr>
        <w:jc w:val="both"/>
      </w:pPr>
      <w:r>
        <w:t>Šifra 6391 – tekući prijenosi između proračunskih korisn</w:t>
      </w:r>
      <w:r w:rsidR="00724B3B">
        <w:t>ika istog proračuna – 87.157,06</w:t>
      </w:r>
      <w:r>
        <w:t xml:space="preserve"> kn – doznačena sredstva za intervencije na zgradi</w:t>
      </w:r>
    </w:p>
    <w:p w:rsidR="00F937C4" w:rsidRDefault="00F937C4" w:rsidP="002C36B6">
      <w:pPr>
        <w:pStyle w:val="Odlomakpopisa"/>
        <w:numPr>
          <w:ilvl w:val="0"/>
          <w:numId w:val="4"/>
        </w:numPr>
        <w:jc w:val="both"/>
      </w:pPr>
      <w:r>
        <w:t>Šifra 6526 – ostali nespomenuti pri</w:t>
      </w:r>
      <w:r w:rsidR="00724B3B">
        <w:t>hodi – 516.049,61</w:t>
      </w:r>
      <w:r>
        <w:t xml:space="preserve"> kn – sr</w:t>
      </w:r>
      <w:r w:rsidR="00724B3B">
        <w:t>edstva za isplate očevida, uplaćena</w:t>
      </w:r>
      <w:r>
        <w:t xml:space="preserve"> </w:t>
      </w:r>
      <w:r w:rsidR="00724B3B">
        <w:t>od stranaka</w:t>
      </w:r>
    </w:p>
    <w:p w:rsidR="00F937C4" w:rsidRDefault="00F531F0" w:rsidP="002C36B6">
      <w:pPr>
        <w:pStyle w:val="Odlomakpopisa"/>
        <w:numPr>
          <w:ilvl w:val="0"/>
          <w:numId w:val="4"/>
        </w:numPr>
        <w:jc w:val="both"/>
      </w:pPr>
      <w:r>
        <w:t>Šifra 6615 – priho</w:t>
      </w:r>
      <w:r w:rsidR="00724B3B">
        <w:t>d od pruženih usluga – 6.125,00</w:t>
      </w:r>
      <w:r>
        <w:t xml:space="preserve"> kn – sredstva o</w:t>
      </w:r>
      <w:r w:rsidR="00724B3B">
        <w:t>d</w:t>
      </w:r>
      <w:r>
        <w:t xml:space="preserve"> fotokopiranja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6711 – prihodi za financiranje r</w:t>
      </w:r>
      <w:r w:rsidR="00724B3B">
        <w:t>ashoda poslovanja – 28.281.472,74</w:t>
      </w:r>
      <w:r>
        <w:t xml:space="preserve"> kn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6712 – prihodi za nabavu ne</w:t>
      </w:r>
      <w:r w:rsidR="00724B3B">
        <w:t>financijske imovine  - 28.954,04</w:t>
      </w:r>
      <w:r>
        <w:t xml:space="preserve"> kn sredstva za otplatu financijskog leasinga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3 – ra</w:t>
      </w:r>
      <w:r w:rsidR="00724B3B">
        <w:t>shodi poslovanja – 30.037.790,77</w:t>
      </w:r>
      <w:r>
        <w:t xml:space="preserve"> kn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31 – ras</w:t>
      </w:r>
      <w:r w:rsidR="00724B3B">
        <w:t>hodi za zaposlene – 22.834.132,53</w:t>
      </w:r>
      <w:r>
        <w:t xml:space="preserve"> kn, povećano u odnosu na 2021. godinu zbog povećanja osnovice za službenike i namještenike </w:t>
      </w:r>
    </w:p>
    <w:p w:rsidR="00F531F0" w:rsidRDefault="00F531F0" w:rsidP="002C36B6">
      <w:pPr>
        <w:pStyle w:val="Odlomakpopisa"/>
        <w:numPr>
          <w:ilvl w:val="0"/>
          <w:numId w:val="4"/>
        </w:numPr>
        <w:jc w:val="both"/>
      </w:pPr>
      <w:r>
        <w:t>Šifra 32 – ma</w:t>
      </w:r>
      <w:r w:rsidR="00724B3B">
        <w:t>terijalni rashodi – 7.190.129,56</w:t>
      </w:r>
      <w:r>
        <w:t xml:space="preserve"> kn, povećani u odnosu na 2021. godinu, zbog povećane naknade za prijevoz (šifra 3212), rashoda energije (šifra 3223) povećanje cijena goriva i električne energije, </w:t>
      </w:r>
      <w:r w:rsidR="003D0782">
        <w:t>usluge tekućeg i investicijskog  održavanja (šifra 3232) intervencije na zgradi suda i intelektual</w:t>
      </w:r>
      <w:r w:rsidR="00724B3B">
        <w:t>ne usluge (šifra3237) 1.661.363,75</w:t>
      </w:r>
      <w:r w:rsidR="003D0782">
        <w:t xml:space="preserve"> kn 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Y001 – man</w:t>
      </w:r>
      <w:r w:rsidR="00332364">
        <w:t>jak prihoda poslovanja 101.719,22</w:t>
      </w:r>
      <w:r>
        <w:t xml:space="preserve"> kn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 xml:space="preserve">Šifra 92211 – preneseni višak </w:t>
      </w:r>
      <w:r w:rsidR="00332364">
        <w:t>prihoda poslovanja – 15.689,87</w:t>
      </w:r>
      <w:r>
        <w:t xml:space="preserve"> kn</w:t>
      </w:r>
    </w:p>
    <w:p w:rsidR="00332364" w:rsidRDefault="00332364" w:rsidP="002C36B6">
      <w:pPr>
        <w:pStyle w:val="Odlomakpopisa"/>
        <w:numPr>
          <w:ilvl w:val="0"/>
          <w:numId w:val="4"/>
        </w:numPr>
        <w:jc w:val="both"/>
      </w:pPr>
      <w:r>
        <w:t>Šifra 4221 – uredska oprema i namještaj 17.298,28 kn nabava printera</w:t>
      </w:r>
    </w:p>
    <w:p w:rsidR="00332364" w:rsidRDefault="00332364" w:rsidP="002C36B6">
      <w:pPr>
        <w:pStyle w:val="Odlomakpopisa"/>
        <w:numPr>
          <w:ilvl w:val="0"/>
          <w:numId w:val="4"/>
        </w:numPr>
        <w:jc w:val="both"/>
      </w:pPr>
      <w:r>
        <w:t>Šifra Y002 – manjak prihoda od nefinancijske imovine – 17.298,28 kn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92222 – manjak prihoda od nefinancij</w:t>
      </w:r>
      <w:r w:rsidR="00332364">
        <w:t>ske imovine – preneseni 56.887,80</w:t>
      </w:r>
      <w:r>
        <w:t xml:space="preserve"> kn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 xml:space="preserve">Šifra 5443 – otplata glavnice primljenih kredita od tuzemnih kreditnih institucija </w:t>
      </w:r>
      <w:r w:rsidR="00332364">
        <w:t>izvan javnog sektora – 28.954,04</w:t>
      </w:r>
      <w:r>
        <w:t xml:space="preserve"> kn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 xml:space="preserve">Šifra </w:t>
      </w:r>
      <w:r w:rsidR="00500726">
        <w:t>Y003 – manjak primitaka od</w:t>
      </w:r>
      <w:r w:rsidR="00332364">
        <w:t xml:space="preserve"> financijske imovine – 28.954,04</w:t>
      </w:r>
      <w:r w:rsidR="00500726">
        <w:t xml:space="preserve"> kn</w:t>
      </w:r>
    </w:p>
    <w:p w:rsidR="003D0782" w:rsidRDefault="003D0782" w:rsidP="002C36B6">
      <w:pPr>
        <w:pStyle w:val="Odlomakpopisa"/>
        <w:numPr>
          <w:ilvl w:val="0"/>
          <w:numId w:val="4"/>
        </w:numPr>
        <w:jc w:val="both"/>
      </w:pPr>
      <w:r>
        <w:t>Šifra manjak primitaka od financijs</w:t>
      </w:r>
      <w:r w:rsidR="00332364">
        <w:t>ke imovine – preneseni  53.654,92</w:t>
      </w:r>
      <w:r>
        <w:t xml:space="preserve"> kn </w:t>
      </w:r>
    </w:p>
    <w:p w:rsidR="00500726" w:rsidRDefault="00500726" w:rsidP="002C36B6">
      <w:pPr>
        <w:pStyle w:val="Odlomakpopisa"/>
        <w:numPr>
          <w:ilvl w:val="0"/>
          <w:numId w:val="4"/>
        </w:numPr>
        <w:jc w:val="both"/>
      </w:pPr>
      <w:r>
        <w:lastRenderedPageBreak/>
        <w:t xml:space="preserve">Šifra Y005 – ukupan manjak </w:t>
      </w:r>
      <w:r w:rsidR="00332364">
        <w:t>prihoda i primitaka -  147.971,54</w:t>
      </w:r>
      <w:r>
        <w:t xml:space="preserve"> kn</w:t>
      </w:r>
    </w:p>
    <w:p w:rsidR="00500726" w:rsidRDefault="00332364" w:rsidP="002C36B6">
      <w:pPr>
        <w:pStyle w:val="Odlomakpopisa"/>
        <w:numPr>
          <w:ilvl w:val="0"/>
          <w:numId w:val="4"/>
        </w:numPr>
        <w:jc w:val="both"/>
      </w:pPr>
      <w:r>
        <w:t>Šifra 9222- 9221 manjak</w:t>
      </w:r>
      <w:r w:rsidR="00500726">
        <w:t xml:space="preserve"> prihoda i </w:t>
      </w:r>
      <w:r>
        <w:t>primitaka preneseni  - 94.852,85</w:t>
      </w:r>
      <w:r w:rsidR="00500726">
        <w:t xml:space="preserve"> kn</w:t>
      </w:r>
    </w:p>
    <w:p w:rsidR="00500726" w:rsidRDefault="00500726" w:rsidP="002C36B6">
      <w:pPr>
        <w:pStyle w:val="Odlomakpopisa"/>
        <w:numPr>
          <w:ilvl w:val="0"/>
          <w:numId w:val="4"/>
        </w:numPr>
        <w:jc w:val="both"/>
      </w:pPr>
      <w:r>
        <w:t xml:space="preserve">Šifra Y006 – manjak prihoda i primitaka za pokriće u </w:t>
      </w:r>
      <w:r w:rsidR="00332364">
        <w:t>slijedećem razdoblju – 242.824,39</w:t>
      </w:r>
      <w:r>
        <w:t xml:space="preserve"> kn</w:t>
      </w:r>
    </w:p>
    <w:p w:rsidR="00500726" w:rsidRDefault="00500726" w:rsidP="00500726">
      <w:pPr>
        <w:pStyle w:val="Odlomakpopisa"/>
        <w:ind w:left="1440"/>
      </w:pPr>
    </w:p>
    <w:p w:rsidR="00500726" w:rsidRDefault="00500726" w:rsidP="00500726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IZVJEŠTAJ O RASHODIMA PREMA FUNKCIJSKOJ KLASIFIKACIJI</w:t>
      </w:r>
    </w:p>
    <w:p w:rsidR="007A746D" w:rsidRPr="002C36B6" w:rsidRDefault="007A746D" w:rsidP="007A746D">
      <w:pPr>
        <w:pStyle w:val="Odlomakpopisa"/>
        <w:ind w:left="1080"/>
        <w:rPr>
          <w:b/>
        </w:rPr>
      </w:pPr>
    </w:p>
    <w:p w:rsidR="00500726" w:rsidRDefault="00500726" w:rsidP="00500726">
      <w:pPr>
        <w:pStyle w:val="Odlomakpopisa"/>
        <w:numPr>
          <w:ilvl w:val="0"/>
          <w:numId w:val="5"/>
        </w:numPr>
      </w:pPr>
      <w:r>
        <w:t>Šifra 033 – sudovi ukupno rashodi</w:t>
      </w:r>
      <w:r w:rsidR="00332364">
        <w:t xml:space="preserve"> za 2022. godinu – 30.055.089,05</w:t>
      </w:r>
      <w:r>
        <w:t xml:space="preserve"> kn</w:t>
      </w:r>
    </w:p>
    <w:p w:rsidR="00500726" w:rsidRDefault="00500726" w:rsidP="00500726">
      <w:pPr>
        <w:pStyle w:val="Odlomakpopisa"/>
        <w:ind w:left="1440"/>
      </w:pPr>
    </w:p>
    <w:p w:rsidR="00500726" w:rsidRDefault="00430B9E" w:rsidP="00500726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 P-VRIO</w:t>
      </w:r>
    </w:p>
    <w:p w:rsidR="007A746D" w:rsidRPr="002C36B6" w:rsidRDefault="007A746D" w:rsidP="007A746D">
      <w:pPr>
        <w:pStyle w:val="Odlomakpopisa"/>
        <w:ind w:left="1080"/>
        <w:rPr>
          <w:b/>
        </w:rPr>
      </w:pPr>
    </w:p>
    <w:p w:rsidR="00430B9E" w:rsidRDefault="00430B9E" w:rsidP="00430B9E">
      <w:pPr>
        <w:pStyle w:val="Odlomakpopisa"/>
        <w:numPr>
          <w:ilvl w:val="0"/>
          <w:numId w:val="6"/>
        </w:numPr>
      </w:pPr>
      <w:r>
        <w:t>Šifra P016 – promjene u obujmu nefinancijske imovine</w:t>
      </w:r>
      <w:r w:rsidR="00332364">
        <w:t xml:space="preserve"> iznos povećanja – 462.862,46</w:t>
      </w:r>
      <w:r>
        <w:t xml:space="preserve"> kn i odnosi se na: </w:t>
      </w:r>
    </w:p>
    <w:p w:rsidR="00430B9E" w:rsidRDefault="001256F2" w:rsidP="00430B9E">
      <w:pPr>
        <w:pStyle w:val="Odlomakpopisa"/>
        <w:numPr>
          <w:ilvl w:val="0"/>
          <w:numId w:val="7"/>
        </w:numPr>
      </w:pPr>
      <w:r>
        <w:t>nabava računa – 10 komada – 78.542,80</w:t>
      </w:r>
      <w:r w:rsidR="00430B9E">
        <w:t xml:space="preserve"> kn </w:t>
      </w:r>
    </w:p>
    <w:p w:rsidR="00430B9E" w:rsidRDefault="00430B9E" w:rsidP="00430B9E">
      <w:pPr>
        <w:pStyle w:val="Odlomakpopisa"/>
        <w:numPr>
          <w:ilvl w:val="0"/>
          <w:numId w:val="7"/>
        </w:numPr>
      </w:pPr>
      <w:r>
        <w:t>nabav</w:t>
      </w:r>
      <w:r w:rsidR="001256F2">
        <w:t xml:space="preserve">a uredskog namještaja </w:t>
      </w:r>
      <w:r>
        <w:t xml:space="preserve"> – </w:t>
      </w:r>
      <w:r w:rsidR="001256F2">
        <w:t xml:space="preserve"> arhivski ormari i police – 71.024,88</w:t>
      </w:r>
      <w:r>
        <w:t xml:space="preserve"> kn</w:t>
      </w:r>
    </w:p>
    <w:p w:rsidR="00430B9E" w:rsidRDefault="00430B9E" w:rsidP="00430B9E">
      <w:pPr>
        <w:pStyle w:val="Odlomakpopisa"/>
        <w:numPr>
          <w:ilvl w:val="0"/>
          <w:numId w:val="7"/>
        </w:numPr>
      </w:pPr>
      <w:r w:rsidRPr="00430B9E">
        <w:t>Odluku o prijenosu informatičke opreme</w:t>
      </w:r>
      <w:r>
        <w:t xml:space="preserve"> u trajno vlasništvo</w:t>
      </w:r>
      <w:r w:rsidRPr="00430B9E">
        <w:t xml:space="preserve"> KLASA: 650-01/22-01/10, URBROJ: 514-13-01/05-22-51, od 26. rujna 2022. </w:t>
      </w:r>
      <w:r>
        <w:t>g</w:t>
      </w:r>
      <w:r w:rsidRPr="00430B9E">
        <w:t>odine</w:t>
      </w:r>
      <w:r>
        <w:t xml:space="preserve"> od Ministarstva pravosuđa i uprave</w:t>
      </w:r>
      <w:r w:rsidR="001256F2">
        <w:t xml:space="preserve"> , kojom je </w:t>
      </w:r>
      <w:r w:rsidRPr="00430B9E">
        <w:t xml:space="preserve"> sadašnja vrijednost prijenos</w:t>
      </w:r>
      <w:r w:rsidR="001256F2">
        <w:t>a je 313.294,78</w:t>
      </w:r>
      <w:r w:rsidRPr="00430B9E">
        <w:t xml:space="preserve"> kn </w:t>
      </w:r>
    </w:p>
    <w:p w:rsidR="00430B9E" w:rsidRDefault="00430B9E" w:rsidP="00430B9E">
      <w:pPr>
        <w:pStyle w:val="Odlomakpopisa"/>
        <w:ind w:left="1800"/>
      </w:pPr>
    </w:p>
    <w:p w:rsidR="00430B9E" w:rsidRDefault="00430B9E" w:rsidP="00430B9E">
      <w:pPr>
        <w:pStyle w:val="Odlomakpopisa"/>
        <w:numPr>
          <w:ilvl w:val="0"/>
          <w:numId w:val="2"/>
        </w:numPr>
        <w:rPr>
          <w:b/>
        </w:rPr>
      </w:pPr>
      <w:r w:rsidRPr="002C36B6">
        <w:rPr>
          <w:b/>
        </w:rPr>
        <w:t>BILJEŠKE UZ OBRAZAC OBVEZE</w:t>
      </w:r>
    </w:p>
    <w:p w:rsidR="007A746D" w:rsidRPr="002C36B6" w:rsidRDefault="007A746D" w:rsidP="007A746D">
      <w:pPr>
        <w:pStyle w:val="Odlomakpopisa"/>
        <w:ind w:left="1080"/>
        <w:rPr>
          <w:b/>
        </w:rPr>
      </w:pPr>
      <w:bookmarkStart w:id="0" w:name="_GoBack"/>
      <w:bookmarkEnd w:id="0"/>
    </w:p>
    <w:p w:rsidR="00430B9E" w:rsidRDefault="005A26A8" w:rsidP="00430B9E">
      <w:pPr>
        <w:pStyle w:val="Odlomakpopisa"/>
        <w:numPr>
          <w:ilvl w:val="0"/>
          <w:numId w:val="9"/>
        </w:numPr>
      </w:pPr>
      <w:r>
        <w:t>Šifra V001 – stanje obveza 01. sije</w:t>
      </w:r>
      <w:r w:rsidR="001256F2">
        <w:t>čnja 2022. godine – 19.710.201,52</w:t>
      </w:r>
      <w:r>
        <w:t xml:space="preserve"> kn 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>Šifra V002 – povećanje obveza u izvješ</w:t>
      </w:r>
      <w:r w:rsidR="001256F2">
        <w:t>tajnom razdoblju – 44.985.437,48</w:t>
      </w:r>
      <w:r>
        <w:t xml:space="preserve"> kn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 xml:space="preserve">Šifra V003 -  podmirene obveze u izvještajnom razdoblju – </w:t>
      </w:r>
      <w:r w:rsidR="001256F2">
        <w:t>36.907.149,23</w:t>
      </w:r>
      <w:r>
        <w:t xml:space="preserve"> kn</w:t>
      </w:r>
    </w:p>
    <w:p w:rsidR="005A26A8" w:rsidRDefault="005A26A8" w:rsidP="00430B9E">
      <w:pPr>
        <w:pStyle w:val="Odlomakpopisa"/>
        <w:numPr>
          <w:ilvl w:val="0"/>
          <w:numId w:val="9"/>
        </w:numPr>
      </w:pPr>
      <w:r>
        <w:t xml:space="preserve">Šifra V006 – stanje obveza </w:t>
      </w:r>
      <w:r w:rsidR="00BE126D">
        <w:t>na kraju izvje</w:t>
      </w:r>
      <w:r w:rsidR="001256F2">
        <w:t>štajnog razdoblja – 27.788.489,77</w:t>
      </w:r>
      <w:r w:rsidR="00BE126D">
        <w:t xml:space="preserve"> kn </w:t>
      </w:r>
    </w:p>
    <w:p w:rsidR="005A26A8" w:rsidRDefault="001256F2" w:rsidP="005A26A8">
      <w:pPr>
        <w:pStyle w:val="Odlomakpopisa"/>
        <w:numPr>
          <w:ilvl w:val="0"/>
          <w:numId w:val="7"/>
        </w:numPr>
      </w:pPr>
      <w:r>
        <w:t>obveze za zaposlene – 1.978.379,93</w:t>
      </w:r>
      <w:r w:rsidR="005A26A8">
        <w:t xml:space="preserve"> kn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 xml:space="preserve">obveze za </w:t>
      </w:r>
      <w:r w:rsidR="001256F2">
        <w:t>materijalne rashode – 780.248,00</w:t>
      </w:r>
      <w:r>
        <w:t xml:space="preserve"> kn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obveze</w:t>
      </w:r>
      <w:r w:rsidR="001256F2">
        <w:t xml:space="preserve"> za financijske rashode – 1.154,74</w:t>
      </w:r>
      <w:r>
        <w:t xml:space="preserve"> kn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>o</w:t>
      </w:r>
      <w:r w:rsidR="001256F2">
        <w:t>stale tekuće obveze – 24.982.395,06</w:t>
      </w:r>
      <w:r>
        <w:t xml:space="preserve"> kn </w:t>
      </w:r>
    </w:p>
    <w:p w:rsidR="005A26A8" w:rsidRDefault="005A26A8" w:rsidP="005A26A8">
      <w:pPr>
        <w:pStyle w:val="Odlomakpopisa"/>
        <w:numPr>
          <w:ilvl w:val="0"/>
          <w:numId w:val="7"/>
        </w:numPr>
      </w:pPr>
      <w:r>
        <w:t xml:space="preserve">obveze za kredite i zajmove </w:t>
      </w:r>
      <w:r w:rsidR="00BE126D">
        <w:t>–</w:t>
      </w:r>
      <w:r>
        <w:t xml:space="preserve"> </w:t>
      </w:r>
      <w:r w:rsidR="001256F2">
        <w:t>46.312,04</w:t>
      </w:r>
      <w:r w:rsidR="00BE126D">
        <w:t xml:space="preserve"> kn </w:t>
      </w:r>
    </w:p>
    <w:p w:rsidR="00BE126D" w:rsidRDefault="00BE126D" w:rsidP="00BE126D">
      <w:pPr>
        <w:pStyle w:val="Odlomakpopisa"/>
        <w:ind w:left="1800"/>
      </w:pPr>
    </w:p>
    <w:p w:rsidR="00BE126D" w:rsidRDefault="00BE126D" w:rsidP="00BE126D">
      <w:pPr>
        <w:pStyle w:val="Odlomakpopisa"/>
        <w:ind w:left="1800"/>
      </w:pPr>
    </w:p>
    <w:p w:rsidR="00BE126D" w:rsidRDefault="00BE126D" w:rsidP="00BE126D">
      <w:pPr>
        <w:jc w:val="both"/>
      </w:pPr>
      <w:r>
        <w:t xml:space="preserve">     Osoba za kontakt: Helena Borić</w:t>
      </w:r>
    </w:p>
    <w:p w:rsidR="00BE126D" w:rsidRDefault="00BE126D" w:rsidP="00BE126D">
      <w:pPr>
        <w:jc w:val="both"/>
      </w:pPr>
      <w:r>
        <w:t xml:space="preserve">     Broj telefona: 022-209-176</w:t>
      </w:r>
    </w:p>
    <w:p w:rsidR="00BE126D" w:rsidRDefault="00BE126D" w:rsidP="00BE126D">
      <w:pPr>
        <w:jc w:val="both"/>
      </w:pPr>
      <w:r>
        <w:t xml:space="preserve">    E-mail adresa: </w:t>
      </w:r>
      <w:hyperlink r:id="rId6" w:history="1">
        <w:r w:rsidRPr="007A6F3B">
          <w:rPr>
            <w:rStyle w:val="Hiperveza"/>
          </w:rPr>
          <w:t>helena.boric@zssi</w:t>
        </w:r>
      </w:hyperlink>
      <w:r>
        <w:t xml:space="preserve">. </w:t>
      </w:r>
      <w:proofErr w:type="spellStart"/>
      <w:r>
        <w:t>pravosudje</w:t>
      </w:r>
      <w:proofErr w:type="spellEnd"/>
      <w:r>
        <w:t xml:space="preserve"> .</w:t>
      </w:r>
      <w:proofErr w:type="spellStart"/>
      <w:r>
        <w:t>hr</w:t>
      </w:r>
      <w:proofErr w:type="spellEnd"/>
    </w:p>
    <w:p w:rsidR="00BE126D" w:rsidRDefault="00BE126D" w:rsidP="002C36B6">
      <w:pPr>
        <w:ind w:left="5387"/>
        <w:jc w:val="both"/>
      </w:pPr>
    </w:p>
    <w:p w:rsidR="00BE126D" w:rsidRDefault="001256F2" w:rsidP="002C36B6">
      <w:pPr>
        <w:ind w:left="5387"/>
        <w:jc w:val="center"/>
      </w:pPr>
      <w:r>
        <w:t>PREDSJEDNIK</w:t>
      </w:r>
      <w:r w:rsidR="00BE126D">
        <w:t xml:space="preserve"> SUDA</w:t>
      </w:r>
    </w:p>
    <w:p w:rsidR="00BE126D" w:rsidRPr="00430B9E" w:rsidRDefault="001256F2" w:rsidP="002C36B6">
      <w:pPr>
        <w:ind w:left="5387"/>
        <w:jc w:val="center"/>
      </w:pPr>
      <w:r>
        <w:t>Mirko Škarica</w:t>
      </w:r>
    </w:p>
    <w:sectPr w:rsidR="00BE126D" w:rsidRPr="0043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F84"/>
    <w:multiLevelType w:val="hybridMultilevel"/>
    <w:tmpl w:val="A588CC4E"/>
    <w:lvl w:ilvl="0" w:tplc="E102B59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3B0CD3"/>
    <w:multiLevelType w:val="hybridMultilevel"/>
    <w:tmpl w:val="9FAADAA0"/>
    <w:lvl w:ilvl="0" w:tplc="FB801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02F48"/>
    <w:multiLevelType w:val="hybridMultilevel"/>
    <w:tmpl w:val="301649D4"/>
    <w:lvl w:ilvl="0" w:tplc="B89E1F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B01AA1"/>
    <w:multiLevelType w:val="hybridMultilevel"/>
    <w:tmpl w:val="76FE57DA"/>
    <w:lvl w:ilvl="0" w:tplc="20BE9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678A2"/>
    <w:multiLevelType w:val="hybridMultilevel"/>
    <w:tmpl w:val="B64AE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11603"/>
    <w:multiLevelType w:val="hybridMultilevel"/>
    <w:tmpl w:val="21923F54"/>
    <w:lvl w:ilvl="0" w:tplc="4E8A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1709FC"/>
    <w:multiLevelType w:val="hybridMultilevel"/>
    <w:tmpl w:val="A8AC4A98"/>
    <w:lvl w:ilvl="0" w:tplc="58868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9E0EBE"/>
    <w:multiLevelType w:val="hybridMultilevel"/>
    <w:tmpl w:val="B6AA2F5C"/>
    <w:lvl w:ilvl="0" w:tplc="4AB2DF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FA07FDA"/>
    <w:multiLevelType w:val="hybridMultilevel"/>
    <w:tmpl w:val="E2FC919E"/>
    <w:lvl w:ilvl="0" w:tplc="3C389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3B"/>
    <w:rsid w:val="00004593"/>
    <w:rsid w:val="000D6580"/>
    <w:rsid w:val="001256F2"/>
    <w:rsid w:val="001266F1"/>
    <w:rsid w:val="00255538"/>
    <w:rsid w:val="002C36B6"/>
    <w:rsid w:val="00332364"/>
    <w:rsid w:val="003D0782"/>
    <w:rsid w:val="00430B9E"/>
    <w:rsid w:val="004F1735"/>
    <w:rsid w:val="004F206E"/>
    <w:rsid w:val="00500726"/>
    <w:rsid w:val="00571A9B"/>
    <w:rsid w:val="005A26A8"/>
    <w:rsid w:val="00611DD2"/>
    <w:rsid w:val="00724B3B"/>
    <w:rsid w:val="007462EC"/>
    <w:rsid w:val="00792FEC"/>
    <w:rsid w:val="007A746D"/>
    <w:rsid w:val="008307C3"/>
    <w:rsid w:val="00A42F9E"/>
    <w:rsid w:val="00BE126D"/>
    <w:rsid w:val="00C0143B"/>
    <w:rsid w:val="00E710C1"/>
    <w:rsid w:val="00F44FF5"/>
    <w:rsid w:val="00F531F0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0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0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boric@zs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7</cp:revision>
  <cp:lastPrinted>2023-01-30T07:14:00Z</cp:lastPrinted>
  <dcterms:created xsi:type="dcterms:W3CDTF">2023-01-27T08:07:00Z</dcterms:created>
  <dcterms:modified xsi:type="dcterms:W3CDTF">2023-01-30T07:16:00Z</dcterms:modified>
</cp:coreProperties>
</file>