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43F3A" w:rsidRPr="00B92B86" w:rsidTr="0016138F">
        <w:trPr>
          <w:gridBefore w:val="1"/>
          <w:gridAfter w:val="1"/>
          <w:wBefore w:w="410" w:type="dxa"/>
          <w:wAfter w:w="608" w:type="dxa"/>
        </w:trPr>
        <w:tc>
          <w:tcPr>
            <w:tcW w:w="3302" w:type="dxa"/>
            <w:shd w:val="clear" w:color="auto" w:fill="auto"/>
          </w:tcPr>
          <w:p w:rsidR="00743F3A" w:rsidRPr="00043122" w:rsidRDefault="00743F3A" w:rsidP="0016138F">
            <w:pPr>
              <w:spacing w:after="0" w:line="24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14:anchorId="3DF6B69D" wp14:editId="3CC871B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43F3A" w:rsidRPr="009077C2" w:rsidRDefault="00743F3A" w:rsidP="0016138F">
            <w:pPr>
              <w:spacing w:after="0" w:line="240" w:lineRule="auto"/>
              <w:jc w:val="center"/>
              <w:rPr>
                <w:rFonts w:ascii="Times New Roman" w:hAnsi="Times New Roman"/>
                <w:sz w:val="24"/>
                <w:szCs w:val="24"/>
              </w:rPr>
            </w:pPr>
            <w:r>
              <w:rPr>
                <w:rFonts w:ascii="Times New Roman" w:hAnsi="Times New Roman"/>
                <w:sz w:val="24"/>
                <w:szCs w:val="24"/>
              </w:rPr>
              <w:t>R</w:t>
            </w:r>
            <w:r w:rsidRPr="009077C2">
              <w:rPr>
                <w:rFonts w:ascii="Times New Roman" w:hAnsi="Times New Roman"/>
                <w:sz w:val="24"/>
                <w:szCs w:val="24"/>
              </w:rPr>
              <w:t xml:space="preserve">epublika </w:t>
            </w:r>
            <w:r>
              <w:rPr>
                <w:rFonts w:ascii="Times New Roman" w:hAnsi="Times New Roman"/>
                <w:sz w:val="24"/>
                <w:szCs w:val="24"/>
              </w:rPr>
              <w:t>H</w:t>
            </w:r>
            <w:r w:rsidRPr="009077C2">
              <w:rPr>
                <w:rFonts w:ascii="Times New Roman" w:hAnsi="Times New Roman"/>
                <w:sz w:val="24"/>
                <w:szCs w:val="24"/>
              </w:rPr>
              <w:t>rvatska</w:t>
            </w:r>
          </w:p>
          <w:p w:rsidR="00743F3A" w:rsidRDefault="00743F3A" w:rsidP="0016138F">
            <w:pPr>
              <w:spacing w:after="0" w:line="240" w:lineRule="auto"/>
              <w:jc w:val="center"/>
              <w:rPr>
                <w:rFonts w:ascii="Times New Roman" w:hAnsi="Times New Roman"/>
                <w:sz w:val="24"/>
                <w:szCs w:val="24"/>
              </w:rPr>
            </w:pPr>
            <w:r>
              <w:rPr>
                <w:rFonts w:ascii="Times New Roman" w:hAnsi="Times New Roman"/>
                <w:sz w:val="24"/>
                <w:szCs w:val="24"/>
              </w:rPr>
              <w:t>Ž</w:t>
            </w:r>
            <w:r w:rsidRPr="009077C2">
              <w:rPr>
                <w:rFonts w:ascii="Times New Roman" w:hAnsi="Times New Roman"/>
                <w:sz w:val="24"/>
                <w:szCs w:val="24"/>
              </w:rPr>
              <w:t xml:space="preserve">upanijski sud u </w:t>
            </w:r>
            <w:r>
              <w:rPr>
                <w:rFonts w:ascii="Times New Roman" w:hAnsi="Times New Roman"/>
                <w:sz w:val="24"/>
                <w:szCs w:val="24"/>
              </w:rPr>
              <w:t xml:space="preserve">Osijeku </w:t>
            </w:r>
          </w:p>
          <w:p w:rsidR="00743F3A" w:rsidRDefault="00743F3A" w:rsidP="0016138F">
            <w:pPr>
              <w:spacing w:after="0" w:line="240" w:lineRule="auto"/>
              <w:jc w:val="center"/>
              <w:rPr>
                <w:rFonts w:ascii="Times New Roman" w:hAnsi="Times New Roman"/>
                <w:sz w:val="24"/>
                <w:szCs w:val="24"/>
              </w:rPr>
            </w:pPr>
            <w:r>
              <w:rPr>
                <w:rFonts w:ascii="Times New Roman" w:hAnsi="Times New Roman"/>
                <w:sz w:val="24"/>
                <w:szCs w:val="24"/>
              </w:rPr>
              <w:t>Osijek, Europska avenija 7</w:t>
            </w:r>
          </w:p>
          <w:p w:rsidR="00743F3A" w:rsidRPr="00043122" w:rsidRDefault="00743F3A" w:rsidP="0016138F">
            <w:pPr>
              <w:spacing w:after="0" w:line="240" w:lineRule="auto"/>
              <w:jc w:val="center"/>
              <w:rPr>
                <w:rFonts w:ascii="Times New Roman" w:hAnsi="Times New Roman"/>
                <w:sz w:val="24"/>
                <w:szCs w:val="24"/>
              </w:rPr>
            </w:pPr>
          </w:p>
        </w:tc>
      </w:tr>
      <w:tr w:rsidR="00743F3A" w:rsidRPr="00974EE9" w:rsidTr="0016138F">
        <w:tblPrEx>
          <w:tblCellMar>
            <w:left w:w="0" w:type="dxa"/>
            <w:right w:w="0" w:type="dxa"/>
          </w:tblCellMar>
          <w:tblLook w:val="01E0" w:firstRow="1" w:lastRow="1" w:firstColumn="1" w:lastColumn="1" w:noHBand="0" w:noVBand="0"/>
        </w:tblPrEx>
        <w:tc>
          <w:tcPr>
            <w:tcW w:w="4320" w:type="dxa"/>
            <w:gridSpan w:val="3"/>
          </w:tcPr>
          <w:p w:rsidR="00743F3A" w:rsidRPr="00974EE9" w:rsidRDefault="00743F3A" w:rsidP="0016138F">
            <w:pPr>
              <w:pStyle w:val="VSVerzija"/>
              <w:jc w:val="right"/>
            </w:pPr>
          </w:p>
        </w:tc>
      </w:tr>
    </w:tbl>
    <w:p w:rsidR="00743F3A" w:rsidRDefault="00743F3A" w:rsidP="00743F3A">
      <w:pPr>
        <w:spacing w:after="0" w:line="240" w:lineRule="auto"/>
        <w:jc w:val="both"/>
        <w:rPr>
          <w:rFonts w:ascii="Times New Roman" w:hAnsi="Times New Roman"/>
          <w:sz w:val="24"/>
          <w:szCs w:val="24"/>
        </w:rPr>
      </w:pPr>
    </w:p>
    <w:p w:rsidR="00743F3A" w:rsidRDefault="00743F3A" w:rsidP="00743F3A">
      <w:pPr>
        <w:spacing w:after="0" w:line="240" w:lineRule="auto"/>
        <w:jc w:val="both"/>
        <w:rPr>
          <w:rFonts w:ascii="Times New Roman" w:hAnsi="Times New Roman"/>
          <w:sz w:val="24"/>
          <w:szCs w:val="24"/>
        </w:rPr>
      </w:pPr>
    </w:p>
    <w:p w:rsidR="00743F3A" w:rsidRPr="00B72FA7" w:rsidRDefault="00743F3A" w:rsidP="00743F3A">
      <w:pPr>
        <w:rPr>
          <w:rFonts w:ascii="Times New Roman" w:hAnsi="Times New Roman"/>
          <w:sz w:val="24"/>
          <w:szCs w:val="24"/>
        </w:rPr>
      </w:pPr>
    </w:p>
    <w:p w:rsidR="00743F3A" w:rsidRPr="00B72FA7" w:rsidRDefault="00743F3A" w:rsidP="00743F3A">
      <w:pPr>
        <w:rPr>
          <w:rFonts w:ascii="Times New Roman" w:hAnsi="Times New Roman"/>
          <w:sz w:val="24"/>
          <w:szCs w:val="24"/>
        </w:rPr>
      </w:pPr>
    </w:p>
    <w:p w:rsidR="00743F3A" w:rsidRDefault="00743F3A" w:rsidP="00743F3A">
      <w:pPr>
        <w:spacing w:after="0" w:line="240" w:lineRule="auto"/>
        <w:jc w:val="both"/>
        <w:rPr>
          <w:rFonts w:ascii="Times New Roman" w:hAnsi="Times New Roman"/>
          <w:sz w:val="24"/>
          <w:szCs w:val="24"/>
        </w:rPr>
      </w:pPr>
    </w:p>
    <w:p w:rsidR="00743F3A" w:rsidRDefault="00743F3A" w:rsidP="00743F3A">
      <w:pPr>
        <w:spacing w:after="0" w:line="240" w:lineRule="auto"/>
        <w:jc w:val="both"/>
        <w:rPr>
          <w:rFonts w:ascii="Times New Roman" w:hAnsi="Times New Roman"/>
          <w:sz w:val="24"/>
          <w:szCs w:val="24"/>
        </w:rPr>
      </w:pPr>
    </w:p>
    <w:p w:rsidR="00743F3A" w:rsidRDefault="00743F3A" w:rsidP="00743F3A">
      <w:pPr>
        <w:spacing w:after="0" w:line="240" w:lineRule="auto"/>
        <w:jc w:val="right"/>
        <w:rPr>
          <w:rFonts w:ascii="Times New Roman" w:hAnsi="Times New Roman"/>
          <w:sz w:val="24"/>
          <w:szCs w:val="24"/>
        </w:rPr>
      </w:pPr>
      <w:r>
        <w:rPr>
          <w:rFonts w:ascii="Times New Roman" w:hAnsi="Times New Roman"/>
          <w:sz w:val="24"/>
          <w:szCs w:val="24"/>
        </w:rPr>
        <w:br w:type="textWrapping" w:clear="all"/>
      </w:r>
      <w:r w:rsidRPr="00B72FA7">
        <w:rPr>
          <w:rFonts w:ascii="Times New Roman" w:hAnsi="Times New Roman"/>
          <w:sz w:val="24"/>
          <w:szCs w:val="24"/>
        </w:rPr>
        <w:t xml:space="preserve">Poslovni broj </w:t>
      </w:r>
      <w:proofErr w:type="spellStart"/>
      <w:r w:rsidR="009A6062">
        <w:rPr>
          <w:rFonts w:ascii="Times New Roman" w:hAnsi="Times New Roman"/>
          <w:sz w:val="24"/>
          <w:szCs w:val="24"/>
        </w:rPr>
        <w:t>Gž</w:t>
      </w:r>
      <w:proofErr w:type="spellEnd"/>
      <w:r w:rsidR="009A6062">
        <w:rPr>
          <w:rFonts w:ascii="Times New Roman" w:hAnsi="Times New Roman"/>
          <w:sz w:val="24"/>
          <w:szCs w:val="24"/>
        </w:rPr>
        <w:t>-2120/2019</w:t>
      </w:r>
      <w:r w:rsidR="00C75FC5">
        <w:rPr>
          <w:rFonts w:ascii="Times New Roman" w:hAnsi="Times New Roman"/>
          <w:sz w:val="24"/>
          <w:szCs w:val="24"/>
        </w:rPr>
        <w:t>-4</w:t>
      </w:r>
    </w:p>
    <w:p w:rsidR="00CB06BC" w:rsidRPr="00713434" w:rsidRDefault="00CB06BC" w:rsidP="00713434">
      <w:pPr>
        <w:pStyle w:val="Bezproreda"/>
        <w:rPr>
          <w:rFonts w:ascii="Times New Roman" w:hAnsi="Times New Roman" w:cs="Times New Roman"/>
          <w:sz w:val="24"/>
          <w:szCs w:val="24"/>
        </w:rPr>
      </w:pPr>
    </w:p>
    <w:p w:rsidR="00CB06BC" w:rsidRPr="00713434" w:rsidRDefault="00CB06BC" w:rsidP="00713434">
      <w:pPr>
        <w:pStyle w:val="Bezproreda"/>
        <w:rPr>
          <w:rFonts w:ascii="Times New Roman" w:hAnsi="Times New Roman" w:cs="Times New Roman"/>
          <w:sz w:val="24"/>
          <w:szCs w:val="24"/>
        </w:rPr>
      </w:pPr>
    </w:p>
    <w:p w:rsidR="0089110F" w:rsidRPr="00713434" w:rsidRDefault="0089110F" w:rsidP="00713434">
      <w:pPr>
        <w:pStyle w:val="Bezproreda"/>
        <w:rPr>
          <w:rFonts w:ascii="Times New Roman" w:hAnsi="Times New Roman" w:cs="Times New Roman"/>
          <w:sz w:val="24"/>
          <w:szCs w:val="24"/>
        </w:rPr>
      </w:pPr>
    </w:p>
    <w:p w:rsidR="00CB06BC" w:rsidRPr="00713434" w:rsidRDefault="00CB06BC" w:rsidP="005A466A">
      <w:pPr>
        <w:pStyle w:val="Bezproreda"/>
        <w:jc w:val="center"/>
        <w:rPr>
          <w:rFonts w:ascii="Times New Roman" w:hAnsi="Times New Roman" w:cs="Times New Roman"/>
          <w:sz w:val="24"/>
          <w:szCs w:val="24"/>
        </w:rPr>
      </w:pPr>
      <w:r w:rsidRPr="00713434">
        <w:rPr>
          <w:rFonts w:ascii="Times New Roman" w:hAnsi="Times New Roman" w:cs="Times New Roman"/>
          <w:sz w:val="24"/>
          <w:szCs w:val="24"/>
        </w:rPr>
        <w:t>U   I M E   R E P U B L I K E   H R V A T S K E</w:t>
      </w:r>
    </w:p>
    <w:p w:rsidR="00CB06BC" w:rsidRPr="00713434" w:rsidRDefault="00CB06BC" w:rsidP="005A466A">
      <w:pPr>
        <w:pStyle w:val="Bezproreda"/>
        <w:jc w:val="center"/>
        <w:rPr>
          <w:rFonts w:ascii="Times New Roman" w:hAnsi="Times New Roman" w:cs="Times New Roman"/>
          <w:sz w:val="24"/>
          <w:szCs w:val="24"/>
        </w:rPr>
      </w:pPr>
    </w:p>
    <w:p w:rsidR="00DF3D9D" w:rsidRDefault="00D91F85" w:rsidP="005A466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P R E S U D A </w:t>
      </w:r>
      <w:r w:rsidR="00154713">
        <w:rPr>
          <w:rFonts w:ascii="Times New Roman" w:hAnsi="Times New Roman" w:cs="Times New Roman"/>
          <w:sz w:val="24"/>
          <w:szCs w:val="24"/>
        </w:rPr>
        <w:t xml:space="preserve"> </w:t>
      </w:r>
    </w:p>
    <w:p w:rsidR="00D91F85" w:rsidRDefault="00D91F85" w:rsidP="005A466A">
      <w:pPr>
        <w:pStyle w:val="Bezproreda"/>
        <w:jc w:val="center"/>
        <w:rPr>
          <w:rFonts w:ascii="Times New Roman" w:hAnsi="Times New Roman" w:cs="Times New Roman"/>
          <w:sz w:val="24"/>
          <w:szCs w:val="24"/>
        </w:rPr>
      </w:pPr>
    </w:p>
    <w:p w:rsidR="00D91F85" w:rsidRDefault="00D91F85" w:rsidP="005A466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I </w:t>
      </w:r>
    </w:p>
    <w:p w:rsidR="00D91F85" w:rsidRDefault="00D91F85" w:rsidP="005A466A">
      <w:pPr>
        <w:pStyle w:val="Bezproreda"/>
        <w:jc w:val="center"/>
        <w:rPr>
          <w:rFonts w:ascii="Times New Roman" w:hAnsi="Times New Roman" w:cs="Times New Roman"/>
          <w:sz w:val="24"/>
          <w:szCs w:val="24"/>
        </w:rPr>
      </w:pPr>
    </w:p>
    <w:p w:rsidR="00D91F85" w:rsidRDefault="00D91F85" w:rsidP="005A466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R J E Š E N J E </w:t>
      </w:r>
    </w:p>
    <w:p w:rsidR="00DF3D9D" w:rsidRDefault="00DF3D9D" w:rsidP="005A466A">
      <w:pPr>
        <w:pStyle w:val="Bezproreda"/>
        <w:jc w:val="center"/>
        <w:rPr>
          <w:rFonts w:ascii="Times New Roman" w:hAnsi="Times New Roman" w:cs="Times New Roman"/>
          <w:sz w:val="24"/>
          <w:szCs w:val="24"/>
        </w:rPr>
      </w:pPr>
    </w:p>
    <w:p w:rsidR="00792A53" w:rsidRPr="00713434" w:rsidRDefault="00792A53" w:rsidP="00713434">
      <w:pPr>
        <w:pStyle w:val="Bezproreda"/>
        <w:rPr>
          <w:rFonts w:ascii="Times New Roman" w:hAnsi="Times New Roman" w:cs="Times New Roman"/>
          <w:sz w:val="24"/>
          <w:szCs w:val="24"/>
        </w:rPr>
      </w:pPr>
    </w:p>
    <w:p w:rsidR="00CB06BC" w:rsidRDefault="00CB06BC" w:rsidP="005A466A">
      <w:pPr>
        <w:pStyle w:val="Bezproreda"/>
        <w:jc w:val="both"/>
        <w:rPr>
          <w:rFonts w:ascii="Times New Roman" w:hAnsi="Times New Roman" w:cs="Times New Roman"/>
          <w:sz w:val="24"/>
          <w:szCs w:val="24"/>
        </w:rPr>
      </w:pPr>
      <w:r w:rsidRPr="00713434">
        <w:rPr>
          <w:rFonts w:ascii="Times New Roman" w:hAnsi="Times New Roman" w:cs="Times New Roman"/>
          <w:sz w:val="24"/>
          <w:szCs w:val="24"/>
        </w:rPr>
        <w:tab/>
      </w:r>
      <w:r w:rsidR="00124488" w:rsidRPr="00C97D51">
        <w:rPr>
          <w:rFonts w:ascii="Times New Roman" w:hAnsi="Times New Roman" w:cs="Times New Roman"/>
          <w:sz w:val="24"/>
          <w:szCs w:val="24"/>
        </w:rPr>
        <w:t>Županijski sud u Osijeku u vijeću sastavljenom od su</w:t>
      </w:r>
      <w:r w:rsidR="00DF0634" w:rsidRPr="00C97D51">
        <w:rPr>
          <w:rFonts w:ascii="Times New Roman" w:hAnsi="Times New Roman" w:cs="Times New Roman"/>
          <w:sz w:val="24"/>
          <w:szCs w:val="24"/>
        </w:rPr>
        <w:t>da</w:t>
      </w:r>
      <w:r w:rsidR="00124488" w:rsidRPr="00C97D51">
        <w:rPr>
          <w:rFonts w:ascii="Times New Roman" w:hAnsi="Times New Roman" w:cs="Times New Roman"/>
          <w:sz w:val="24"/>
          <w:szCs w:val="24"/>
        </w:rPr>
        <w:t xml:space="preserve">ca </w:t>
      </w:r>
      <w:r w:rsidR="00BB0AB1" w:rsidRPr="00C97D51">
        <w:rPr>
          <w:rFonts w:ascii="Times New Roman" w:hAnsi="Times New Roman" w:cs="Times New Roman"/>
          <w:sz w:val="24"/>
          <w:szCs w:val="24"/>
        </w:rPr>
        <w:t>Katice Krajnović</w:t>
      </w:r>
      <w:r w:rsidR="00994002" w:rsidRPr="00C97D51">
        <w:rPr>
          <w:rFonts w:ascii="Times New Roman" w:hAnsi="Times New Roman" w:cs="Times New Roman"/>
          <w:sz w:val="24"/>
          <w:szCs w:val="24"/>
        </w:rPr>
        <w:t xml:space="preserve"> kao</w:t>
      </w:r>
      <w:r w:rsidR="00124488" w:rsidRPr="00C97D51">
        <w:rPr>
          <w:rFonts w:ascii="Times New Roman" w:hAnsi="Times New Roman" w:cs="Times New Roman"/>
          <w:sz w:val="24"/>
          <w:szCs w:val="24"/>
        </w:rPr>
        <w:t xml:space="preserve">  predsjednika vijeća,</w:t>
      </w:r>
      <w:r w:rsidR="00994002" w:rsidRPr="00C97D51">
        <w:rPr>
          <w:rFonts w:ascii="Times New Roman" w:hAnsi="Times New Roman" w:cs="Times New Roman"/>
          <w:sz w:val="24"/>
          <w:szCs w:val="24"/>
        </w:rPr>
        <w:t xml:space="preserve"> te</w:t>
      </w:r>
      <w:r w:rsidR="00F633D4" w:rsidRPr="00C97D51">
        <w:rPr>
          <w:rFonts w:ascii="Times New Roman" w:hAnsi="Times New Roman" w:cs="Times New Roman"/>
          <w:sz w:val="24"/>
          <w:szCs w:val="24"/>
        </w:rPr>
        <w:t xml:space="preserve"> su</w:t>
      </w:r>
      <w:r w:rsidR="00994002" w:rsidRPr="00C97D51">
        <w:rPr>
          <w:rFonts w:ascii="Times New Roman" w:hAnsi="Times New Roman" w:cs="Times New Roman"/>
          <w:sz w:val="24"/>
          <w:szCs w:val="24"/>
        </w:rPr>
        <w:t>daca</w:t>
      </w:r>
      <w:r w:rsidR="00F633D4" w:rsidRPr="00C97D51">
        <w:rPr>
          <w:rFonts w:ascii="Times New Roman" w:hAnsi="Times New Roman" w:cs="Times New Roman"/>
          <w:sz w:val="24"/>
          <w:szCs w:val="24"/>
        </w:rPr>
        <w:t xml:space="preserve"> </w:t>
      </w:r>
      <w:r w:rsidR="000648C4" w:rsidRPr="00C97D51">
        <w:rPr>
          <w:rFonts w:ascii="Times New Roman" w:hAnsi="Times New Roman" w:cs="Times New Roman"/>
          <w:sz w:val="24"/>
          <w:szCs w:val="24"/>
        </w:rPr>
        <w:t>Branke Guljaš</w:t>
      </w:r>
      <w:r w:rsidR="00994002" w:rsidRPr="00C97D51">
        <w:rPr>
          <w:rFonts w:ascii="Times New Roman" w:hAnsi="Times New Roman" w:cs="Times New Roman"/>
          <w:sz w:val="24"/>
          <w:szCs w:val="24"/>
        </w:rPr>
        <w:t>, kao suca izvjestitelja</w:t>
      </w:r>
      <w:r w:rsidR="00065F6B" w:rsidRPr="00C97D51">
        <w:rPr>
          <w:rFonts w:ascii="Times New Roman" w:hAnsi="Times New Roman" w:cs="Times New Roman"/>
          <w:sz w:val="24"/>
          <w:szCs w:val="24"/>
        </w:rPr>
        <w:t xml:space="preserve"> i Dubravke Vučetić</w:t>
      </w:r>
      <w:r w:rsidR="000648C4" w:rsidRPr="00C97D51">
        <w:rPr>
          <w:rFonts w:ascii="Times New Roman" w:hAnsi="Times New Roman" w:cs="Times New Roman"/>
          <w:sz w:val="24"/>
          <w:szCs w:val="24"/>
        </w:rPr>
        <w:t>,</w:t>
      </w:r>
      <w:r w:rsidR="00994002" w:rsidRPr="00C97D51">
        <w:rPr>
          <w:rFonts w:ascii="Times New Roman" w:hAnsi="Times New Roman" w:cs="Times New Roman"/>
          <w:sz w:val="24"/>
          <w:szCs w:val="24"/>
        </w:rPr>
        <w:t xml:space="preserve"> kao</w:t>
      </w:r>
      <w:r w:rsidR="000648C4" w:rsidRPr="00C97D51">
        <w:rPr>
          <w:rFonts w:ascii="Times New Roman" w:hAnsi="Times New Roman" w:cs="Times New Roman"/>
          <w:sz w:val="24"/>
          <w:szCs w:val="24"/>
        </w:rPr>
        <w:t xml:space="preserve"> člana</w:t>
      </w:r>
      <w:r w:rsidR="00124488" w:rsidRPr="00C97D51">
        <w:rPr>
          <w:rFonts w:ascii="Times New Roman" w:hAnsi="Times New Roman" w:cs="Times New Roman"/>
          <w:sz w:val="24"/>
          <w:szCs w:val="24"/>
        </w:rPr>
        <w:t xml:space="preserve"> vijeća</w:t>
      </w:r>
      <w:r w:rsidRPr="00C97D51">
        <w:rPr>
          <w:rFonts w:ascii="Times New Roman" w:hAnsi="Times New Roman" w:cs="Times New Roman"/>
          <w:sz w:val="24"/>
          <w:szCs w:val="24"/>
        </w:rPr>
        <w:t>,</w:t>
      </w:r>
      <w:r w:rsidR="00C97D51" w:rsidRPr="00C97D51">
        <w:rPr>
          <w:rFonts w:ascii="Times New Roman" w:hAnsi="Times New Roman" w:cs="Times New Roman"/>
          <w:sz w:val="24"/>
          <w:szCs w:val="24"/>
        </w:rPr>
        <w:t xml:space="preserve"> u</w:t>
      </w:r>
      <w:r w:rsidR="00C97D51">
        <w:rPr>
          <w:rFonts w:ascii="Times New Roman" w:hAnsi="Times New Roman" w:cs="Times New Roman"/>
          <w:sz w:val="24"/>
          <w:szCs w:val="24"/>
        </w:rPr>
        <w:t xml:space="preserve"> građansko pravnoj stvari </w:t>
      </w:r>
      <w:r w:rsidR="007506E6">
        <w:rPr>
          <w:rFonts w:ascii="Times New Roman" w:hAnsi="Times New Roman" w:cs="Times New Roman"/>
          <w:sz w:val="24"/>
          <w:szCs w:val="24"/>
        </w:rPr>
        <w:t>1.</w:t>
      </w:r>
      <w:r w:rsidR="00C97D51">
        <w:rPr>
          <w:rFonts w:ascii="Times New Roman" w:hAnsi="Times New Roman" w:cs="Times New Roman"/>
          <w:sz w:val="24"/>
          <w:szCs w:val="24"/>
        </w:rPr>
        <w:t>tužiteljice</w:t>
      </w:r>
      <w:r w:rsidR="00C97D51" w:rsidRPr="00C97D51">
        <w:rPr>
          <w:rFonts w:ascii="Times New Roman" w:hAnsi="Times New Roman" w:cs="Times New Roman"/>
          <w:sz w:val="24"/>
          <w:szCs w:val="24"/>
        </w:rPr>
        <w:t xml:space="preserve"> A</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L</w:t>
      </w:r>
      <w:r w:rsidR="00CE20B9">
        <w:rPr>
          <w:rFonts w:ascii="Times New Roman" w:hAnsi="Times New Roman" w:cs="Times New Roman"/>
          <w:sz w:val="24"/>
          <w:szCs w:val="24"/>
        </w:rPr>
        <w:t>.</w:t>
      </w:r>
      <w:r w:rsidR="00C97D51">
        <w:rPr>
          <w:rFonts w:ascii="Times New Roman" w:hAnsi="Times New Roman" w:cs="Times New Roman"/>
          <w:sz w:val="24"/>
          <w:szCs w:val="24"/>
        </w:rPr>
        <w:t xml:space="preserve"> OIB:</w:t>
      </w:r>
      <w:r w:rsidR="00CE20B9">
        <w:rPr>
          <w:rFonts w:ascii="Times New Roman" w:hAnsi="Times New Roman" w:cs="Times New Roman"/>
          <w:sz w:val="24"/>
          <w:szCs w:val="24"/>
        </w:rPr>
        <w:t>...</w:t>
      </w:r>
      <w:r w:rsidR="00624413">
        <w:rPr>
          <w:rFonts w:ascii="Times New Roman" w:hAnsi="Times New Roman" w:cs="Times New Roman"/>
          <w:sz w:val="24"/>
          <w:szCs w:val="24"/>
        </w:rPr>
        <w:t xml:space="preserve"> i</w:t>
      </w:r>
      <w:r w:rsidR="00C97D51" w:rsidRPr="00C97D51">
        <w:rPr>
          <w:rFonts w:ascii="Times New Roman" w:hAnsi="Times New Roman" w:cs="Times New Roman"/>
          <w:sz w:val="24"/>
          <w:szCs w:val="24"/>
        </w:rPr>
        <w:t xml:space="preserve"> 2</w:t>
      </w:r>
      <w:r w:rsidR="00624413">
        <w:rPr>
          <w:rFonts w:ascii="Times New Roman" w:hAnsi="Times New Roman" w:cs="Times New Roman"/>
          <w:sz w:val="24"/>
          <w:szCs w:val="24"/>
        </w:rPr>
        <w:t xml:space="preserve"> tužitelja </w:t>
      </w:r>
      <w:r w:rsidR="00C97D51" w:rsidRPr="00C97D51">
        <w:rPr>
          <w:rFonts w:ascii="Times New Roman" w:hAnsi="Times New Roman" w:cs="Times New Roman"/>
          <w:sz w:val="24"/>
          <w:szCs w:val="24"/>
        </w:rPr>
        <w:t>N</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L</w:t>
      </w:r>
      <w:r w:rsidR="00CE20B9">
        <w:rPr>
          <w:rFonts w:ascii="Times New Roman" w:hAnsi="Times New Roman" w:cs="Times New Roman"/>
          <w:sz w:val="24"/>
          <w:szCs w:val="24"/>
        </w:rPr>
        <w:t>.</w:t>
      </w:r>
      <w:r w:rsidR="00C97D51" w:rsidRPr="00C97D51">
        <w:rPr>
          <w:rFonts w:ascii="Times New Roman" w:hAnsi="Times New Roman" w:cs="Times New Roman"/>
          <w:sz w:val="24"/>
          <w:szCs w:val="24"/>
        </w:rPr>
        <w:t>,</w:t>
      </w:r>
      <w:r w:rsidR="00624413">
        <w:rPr>
          <w:rFonts w:ascii="Times New Roman" w:hAnsi="Times New Roman" w:cs="Times New Roman"/>
          <w:sz w:val="24"/>
          <w:szCs w:val="24"/>
        </w:rPr>
        <w:t xml:space="preserve"> OIB:</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oboje iz S</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w:t>
      </w:r>
      <w:r w:rsidR="00CE20B9">
        <w:rPr>
          <w:rFonts w:ascii="Times New Roman" w:hAnsi="Times New Roman" w:cs="Times New Roman"/>
          <w:sz w:val="24"/>
          <w:szCs w:val="24"/>
        </w:rPr>
        <w:t>...</w:t>
      </w:r>
      <w:r w:rsidR="00E53C73">
        <w:rPr>
          <w:rFonts w:ascii="Times New Roman" w:hAnsi="Times New Roman" w:cs="Times New Roman"/>
          <w:sz w:val="24"/>
          <w:szCs w:val="24"/>
        </w:rPr>
        <w:t>, koje zastupa punomoćnik I</w:t>
      </w:r>
      <w:r w:rsidR="00CE20B9">
        <w:rPr>
          <w:rFonts w:ascii="Times New Roman" w:hAnsi="Times New Roman" w:cs="Times New Roman"/>
          <w:sz w:val="24"/>
          <w:szCs w:val="24"/>
        </w:rPr>
        <w:t>.</w:t>
      </w:r>
      <w:r w:rsidR="00E53C73">
        <w:rPr>
          <w:rFonts w:ascii="Times New Roman" w:hAnsi="Times New Roman" w:cs="Times New Roman"/>
          <w:sz w:val="24"/>
          <w:szCs w:val="24"/>
        </w:rPr>
        <w:t xml:space="preserve"> R</w:t>
      </w:r>
      <w:r w:rsidR="00CE20B9">
        <w:rPr>
          <w:rFonts w:ascii="Times New Roman" w:hAnsi="Times New Roman" w:cs="Times New Roman"/>
          <w:sz w:val="24"/>
          <w:szCs w:val="24"/>
        </w:rPr>
        <w:t>.</w:t>
      </w:r>
      <w:r w:rsidR="00E53C73">
        <w:rPr>
          <w:rFonts w:ascii="Times New Roman" w:hAnsi="Times New Roman" w:cs="Times New Roman"/>
          <w:sz w:val="24"/>
          <w:szCs w:val="24"/>
        </w:rPr>
        <w:t xml:space="preserve"> odvjetnik iz Z</w:t>
      </w:r>
      <w:r w:rsidR="00CE20B9">
        <w:rPr>
          <w:rFonts w:ascii="Times New Roman" w:hAnsi="Times New Roman" w:cs="Times New Roman"/>
          <w:sz w:val="24"/>
          <w:szCs w:val="24"/>
        </w:rPr>
        <w:t>.</w:t>
      </w:r>
      <w:r w:rsidR="00E53C73">
        <w:rPr>
          <w:rFonts w:ascii="Times New Roman" w:hAnsi="Times New Roman" w:cs="Times New Roman"/>
          <w:sz w:val="24"/>
          <w:szCs w:val="24"/>
        </w:rPr>
        <w:t xml:space="preserve"> o. u</w:t>
      </w:r>
      <w:r w:rsidR="00CE20B9">
        <w:rPr>
          <w:rFonts w:ascii="Times New Roman" w:hAnsi="Times New Roman" w:cs="Times New Roman"/>
          <w:sz w:val="24"/>
          <w:szCs w:val="24"/>
        </w:rPr>
        <w:t>.</w:t>
      </w:r>
      <w:r w:rsidR="00E53C73">
        <w:rPr>
          <w:rFonts w:ascii="Times New Roman" w:hAnsi="Times New Roman" w:cs="Times New Roman"/>
          <w:sz w:val="24"/>
          <w:szCs w:val="24"/>
        </w:rPr>
        <w:t xml:space="preserve"> iz S</w:t>
      </w:r>
      <w:r w:rsidR="00CE20B9">
        <w:rPr>
          <w:rFonts w:ascii="Times New Roman" w:hAnsi="Times New Roman" w:cs="Times New Roman"/>
          <w:sz w:val="24"/>
          <w:szCs w:val="24"/>
        </w:rPr>
        <w:t>.</w:t>
      </w:r>
      <w:r w:rsidR="00E53C73">
        <w:rPr>
          <w:rFonts w:ascii="Times New Roman" w:hAnsi="Times New Roman" w:cs="Times New Roman"/>
          <w:sz w:val="24"/>
          <w:szCs w:val="24"/>
        </w:rPr>
        <w:t>, protiv tuženice</w:t>
      </w:r>
      <w:r w:rsidR="00C97D51" w:rsidRPr="00C97D51">
        <w:rPr>
          <w:rFonts w:ascii="Times New Roman" w:hAnsi="Times New Roman" w:cs="Times New Roman"/>
          <w:sz w:val="24"/>
          <w:szCs w:val="24"/>
        </w:rPr>
        <w:t xml:space="preserve"> R</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H</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koju zastupa </w:t>
      </w:r>
      <w:r w:rsidR="005D1E98">
        <w:rPr>
          <w:rFonts w:ascii="Times New Roman" w:hAnsi="Times New Roman" w:cs="Times New Roman"/>
          <w:sz w:val="24"/>
          <w:szCs w:val="24"/>
        </w:rPr>
        <w:t>O</w:t>
      </w:r>
      <w:r w:rsidR="00CE20B9">
        <w:rPr>
          <w:rFonts w:ascii="Times New Roman" w:hAnsi="Times New Roman" w:cs="Times New Roman"/>
          <w:sz w:val="24"/>
          <w:szCs w:val="24"/>
        </w:rPr>
        <w:t>.</w:t>
      </w:r>
      <w:r w:rsidR="005D1E98">
        <w:rPr>
          <w:rFonts w:ascii="Times New Roman" w:hAnsi="Times New Roman" w:cs="Times New Roman"/>
          <w:sz w:val="24"/>
          <w:szCs w:val="24"/>
        </w:rPr>
        <w:t xml:space="preserve"> d</w:t>
      </w:r>
      <w:r w:rsidR="00CE20B9">
        <w:rPr>
          <w:rFonts w:ascii="Times New Roman" w:hAnsi="Times New Roman" w:cs="Times New Roman"/>
          <w:sz w:val="24"/>
          <w:szCs w:val="24"/>
        </w:rPr>
        <w:t>.</w:t>
      </w:r>
      <w:r w:rsidR="005D1E98">
        <w:rPr>
          <w:rFonts w:ascii="Times New Roman" w:hAnsi="Times New Roman" w:cs="Times New Roman"/>
          <w:sz w:val="24"/>
          <w:szCs w:val="24"/>
        </w:rPr>
        <w:t xml:space="preserve"> o</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u S</w:t>
      </w:r>
      <w:r w:rsidR="00CE20B9">
        <w:rPr>
          <w:rFonts w:ascii="Times New Roman" w:hAnsi="Times New Roman" w:cs="Times New Roman"/>
          <w:sz w:val="24"/>
          <w:szCs w:val="24"/>
        </w:rPr>
        <w:t>.</w:t>
      </w:r>
      <w:r w:rsidR="00C97D51" w:rsidRPr="00C97D51">
        <w:rPr>
          <w:rFonts w:ascii="Times New Roman" w:hAnsi="Times New Roman" w:cs="Times New Roman"/>
          <w:sz w:val="24"/>
          <w:szCs w:val="24"/>
        </w:rPr>
        <w:t xml:space="preserve">, </w:t>
      </w:r>
      <w:r w:rsidR="001450BE" w:rsidRPr="00C97D51">
        <w:rPr>
          <w:rFonts w:ascii="Times New Roman" w:hAnsi="Times New Roman" w:cs="Times New Roman"/>
          <w:sz w:val="24"/>
          <w:szCs w:val="24"/>
        </w:rPr>
        <w:t xml:space="preserve"> </w:t>
      </w:r>
      <w:r w:rsidR="007321A8" w:rsidRPr="00C97D51">
        <w:rPr>
          <w:rFonts w:ascii="Times New Roman" w:hAnsi="Times New Roman" w:cs="Times New Roman"/>
          <w:sz w:val="24"/>
          <w:szCs w:val="24"/>
        </w:rPr>
        <w:t>radi naknade štete</w:t>
      </w:r>
      <w:r w:rsidR="008F094A" w:rsidRPr="00C97D51">
        <w:rPr>
          <w:rFonts w:ascii="Times New Roman" w:hAnsi="Times New Roman" w:cs="Times New Roman"/>
          <w:color w:val="000000"/>
          <w:sz w:val="24"/>
          <w:szCs w:val="24"/>
        </w:rPr>
        <w:t>, rješavajući</w:t>
      </w:r>
      <w:r w:rsidR="007321A8" w:rsidRPr="00C97D51">
        <w:rPr>
          <w:rFonts w:ascii="Times New Roman" w:hAnsi="Times New Roman" w:cs="Times New Roman"/>
          <w:color w:val="000000"/>
          <w:sz w:val="24"/>
          <w:szCs w:val="24"/>
        </w:rPr>
        <w:t xml:space="preserve"> žalbu tuženice</w:t>
      </w:r>
      <w:r w:rsidR="00251397" w:rsidRPr="00C97D51">
        <w:rPr>
          <w:rFonts w:ascii="Times New Roman" w:hAnsi="Times New Roman" w:cs="Times New Roman"/>
          <w:color w:val="000000"/>
          <w:sz w:val="24"/>
          <w:szCs w:val="24"/>
        </w:rPr>
        <w:t>,</w:t>
      </w:r>
      <w:r w:rsidR="00DB2412" w:rsidRPr="00C97D51">
        <w:rPr>
          <w:rFonts w:ascii="Times New Roman" w:hAnsi="Times New Roman" w:cs="Times New Roman"/>
          <w:color w:val="000000"/>
          <w:sz w:val="24"/>
          <w:szCs w:val="24"/>
        </w:rPr>
        <w:t xml:space="preserve"> </w:t>
      </w:r>
      <w:r w:rsidR="007321A8" w:rsidRPr="00C97D51">
        <w:rPr>
          <w:rFonts w:ascii="Times New Roman" w:hAnsi="Times New Roman" w:cs="Times New Roman"/>
          <w:sz w:val="24"/>
          <w:szCs w:val="24"/>
        </w:rPr>
        <w:t>protiv presude i rješenja</w:t>
      </w:r>
      <w:r w:rsidR="00734CCB" w:rsidRPr="00C97D51">
        <w:rPr>
          <w:rFonts w:ascii="Times New Roman" w:hAnsi="Times New Roman" w:cs="Times New Roman"/>
          <w:sz w:val="24"/>
          <w:szCs w:val="24"/>
        </w:rPr>
        <w:t xml:space="preserve"> Općinskog suda u </w:t>
      </w:r>
      <w:r w:rsidR="00906236" w:rsidRPr="00C97D51">
        <w:rPr>
          <w:rFonts w:ascii="Times New Roman" w:hAnsi="Times New Roman" w:cs="Times New Roman"/>
          <w:sz w:val="24"/>
          <w:szCs w:val="24"/>
        </w:rPr>
        <w:t>Splitu</w:t>
      </w:r>
      <w:r w:rsidR="008B59CB" w:rsidRPr="00C97D51">
        <w:rPr>
          <w:rFonts w:ascii="Times New Roman" w:hAnsi="Times New Roman" w:cs="Times New Roman"/>
          <w:sz w:val="24"/>
          <w:szCs w:val="24"/>
        </w:rPr>
        <w:t>,</w:t>
      </w:r>
      <w:r w:rsidR="006B7886" w:rsidRPr="00C97D51">
        <w:rPr>
          <w:rFonts w:ascii="Times New Roman" w:hAnsi="Times New Roman" w:cs="Times New Roman"/>
          <w:sz w:val="24"/>
          <w:szCs w:val="24"/>
        </w:rPr>
        <w:t xml:space="preserve"> </w:t>
      </w:r>
      <w:r w:rsidR="00906236" w:rsidRPr="00C97D51">
        <w:rPr>
          <w:rFonts w:ascii="Times New Roman" w:hAnsi="Times New Roman" w:cs="Times New Roman"/>
          <w:sz w:val="24"/>
          <w:szCs w:val="24"/>
        </w:rPr>
        <w:t xml:space="preserve">broj </w:t>
      </w:r>
      <w:proofErr w:type="spellStart"/>
      <w:r w:rsidR="00906236" w:rsidRPr="00C97D51">
        <w:rPr>
          <w:rFonts w:ascii="Times New Roman" w:hAnsi="Times New Roman" w:cs="Times New Roman"/>
          <w:sz w:val="24"/>
          <w:szCs w:val="24"/>
        </w:rPr>
        <w:t>Pn</w:t>
      </w:r>
      <w:proofErr w:type="spellEnd"/>
      <w:r w:rsidR="00906236" w:rsidRPr="00C97D51">
        <w:rPr>
          <w:rFonts w:ascii="Times New Roman" w:hAnsi="Times New Roman" w:cs="Times New Roman"/>
          <w:sz w:val="24"/>
          <w:szCs w:val="24"/>
        </w:rPr>
        <w:t>-168/16</w:t>
      </w:r>
      <w:r w:rsidR="00BD24FD" w:rsidRPr="00C97D51">
        <w:rPr>
          <w:rFonts w:ascii="Times New Roman" w:hAnsi="Times New Roman" w:cs="Times New Roman"/>
          <w:sz w:val="24"/>
          <w:szCs w:val="24"/>
        </w:rPr>
        <w:t xml:space="preserve"> od </w:t>
      </w:r>
      <w:r w:rsidR="00906236" w:rsidRPr="00C97D51">
        <w:rPr>
          <w:rFonts w:ascii="Times New Roman" w:hAnsi="Times New Roman" w:cs="Times New Roman"/>
          <w:sz w:val="24"/>
          <w:szCs w:val="24"/>
        </w:rPr>
        <w:t>25. veljače</w:t>
      </w:r>
      <w:r w:rsidR="006B7886" w:rsidRPr="00C97D51">
        <w:rPr>
          <w:rFonts w:ascii="Times New Roman" w:hAnsi="Times New Roman" w:cs="Times New Roman"/>
          <w:sz w:val="24"/>
          <w:szCs w:val="24"/>
        </w:rPr>
        <w:t xml:space="preserve"> </w:t>
      </w:r>
      <w:r w:rsidR="00C73DFC" w:rsidRPr="00C97D51">
        <w:rPr>
          <w:rFonts w:ascii="Times New Roman" w:hAnsi="Times New Roman" w:cs="Times New Roman"/>
          <w:sz w:val="24"/>
          <w:szCs w:val="24"/>
        </w:rPr>
        <w:t xml:space="preserve"> 2019. </w:t>
      </w:r>
      <w:r w:rsidR="00F96A63" w:rsidRPr="00C97D51">
        <w:rPr>
          <w:rFonts w:ascii="Times New Roman" w:hAnsi="Times New Roman" w:cs="Times New Roman"/>
          <w:sz w:val="24"/>
          <w:szCs w:val="24"/>
        </w:rPr>
        <w:t>u sjednici vijeća održanoj</w:t>
      </w:r>
      <w:r w:rsidR="00506E41" w:rsidRPr="00C97D51">
        <w:rPr>
          <w:rFonts w:ascii="Times New Roman" w:hAnsi="Times New Roman" w:cs="Times New Roman"/>
          <w:sz w:val="24"/>
          <w:szCs w:val="24"/>
        </w:rPr>
        <w:t xml:space="preserve"> </w:t>
      </w:r>
      <w:r w:rsidR="00906236" w:rsidRPr="00C97D51">
        <w:rPr>
          <w:rFonts w:ascii="Times New Roman" w:hAnsi="Times New Roman" w:cs="Times New Roman"/>
          <w:sz w:val="24"/>
          <w:szCs w:val="24"/>
        </w:rPr>
        <w:t>2</w:t>
      </w:r>
      <w:r w:rsidR="00F42542">
        <w:rPr>
          <w:rFonts w:ascii="Times New Roman" w:hAnsi="Times New Roman" w:cs="Times New Roman"/>
          <w:sz w:val="24"/>
          <w:szCs w:val="24"/>
        </w:rPr>
        <w:t>8. svibnja</w:t>
      </w:r>
      <w:r w:rsidR="006B7886" w:rsidRPr="00C97D51">
        <w:rPr>
          <w:rFonts w:ascii="Times New Roman" w:hAnsi="Times New Roman" w:cs="Times New Roman"/>
          <w:sz w:val="24"/>
          <w:szCs w:val="24"/>
        </w:rPr>
        <w:t xml:space="preserve"> 2020</w:t>
      </w:r>
      <w:r w:rsidR="00562C3B" w:rsidRPr="00C97D51">
        <w:rPr>
          <w:rFonts w:ascii="Times New Roman" w:hAnsi="Times New Roman" w:cs="Times New Roman"/>
          <w:sz w:val="24"/>
          <w:szCs w:val="24"/>
        </w:rPr>
        <w:t>.</w:t>
      </w:r>
      <w:r w:rsidR="007750DE" w:rsidRPr="00C97D51">
        <w:rPr>
          <w:rFonts w:ascii="Times New Roman" w:hAnsi="Times New Roman" w:cs="Times New Roman"/>
          <w:sz w:val="24"/>
          <w:szCs w:val="24"/>
        </w:rPr>
        <w:t xml:space="preserve"> </w:t>
      </w:r>
    </w:p>
    <w:p w:rsidR="005D1E98" w:rsidRPr="00C97D51" w:rsidRDefault="005D1E98" w:rsidP="005A466A">
      <w:pPr>
        <w:pStyle w:val="Bezproreda"/>
        <w:jc w:val="both"/>
        <w:rPr>
          <w:rFonts w:ascii="Times New Roman" w:hAnsi="Times New Roman" w:cs="Times New Roman"/>
          <w:sz w:val="24"/>
          <w:szCs w:val="24"/>
        </w:rPr>
      </w:pPr>
    </w:p>
    <w:p w:rsidR="00436973" w:rsidRPr="00713434" w:rsidRDefault="00436973" w:rsidP="00713434">
      <w:pPr>
        <w:pStyle w:val="Bezproreda"/>
        <w:rPr>
          <w:rFonts w:ascii="Times New Roman" w:hAnsi="Times New Roman" w:cs="Times New Roman"/>
          <w:sz w:val="24"/>
          <w:szCs w:val="24"/>
        </w:rPr>
      </w:pPr>
    </w:p>
    <w:p w:rsidR="00154713" w:rsidRDefault="00AA60C5" w:rsidP="005A466A">
      <w:pPr>
        <w:pStyle w:val="Bezproreda"/>
        <w:jc w:val="center"/>
        <w:rPr>
          <w:rFonts w:ascii="Times New Roman" w:hAnsi="Times New Roman" w:cs="Times New Roman"/>
          <w:sz w:val="24"/>
          <w:szCs w:val="24"/>
        </w:rPr>
      </w:pPr>
      <w:r>
        <w:rPr>
          <w:rFonts w:ascii="Times New Roman" w:hAnsi="Times New Roman" w:cs="Times New Roman"/>
          <w:sz w:val="24"/>
          <w:szCs w:val="24"/>
        </w:rPr>
        <w:t>p r e s u d i o</w:t>
      </w:r>
      <w:r w:rsidR="00562C3B">
        <w:rPr>
          <w:rFonts w:ascii="Times New Roman" w:hAnsi="Times New Roman" w:cs="Times New Roman"/>
          <w:sz w:val="24"/>
          <w:szCs w:val="24"/>
        </w:rPr>
        <w:t xml:space="preserve"> </w:t>
      </w:r>
      <w:r w:rsidR="00C94350">
        <w:rPr>
          <w:rFonts w:ascii="Times New Roman" w:hAnsi="Times New Roman" w:cs="Times New Roman"/>
          <w:sz w:val="24"/>
          <w:szCs w:val="24"/>
        </w:rPr>
        <w:t xml:space="preserve"> </w:t>
      </w:r>
      <w:r w:rsidR="00CB06BC" w:rsidRPr="00713434">
        <w:rPr>
          <w:rFonts w:ascii="Times New Roman" w:hAnsi="Times New Roman" w:cs="Times New Roman"/>
          <w:sz w:val="24"/>
          <w:szCs w:val="24"/>
        </w:rPr>
        <w:t>j e</w:t>
      </w:r>
      <w:r w:rsidR="00A038E0">
        <w:rPr>
          <w:rFonts w:ascii="Times New Roman" w:hAnsi="Times New Roman" w:cs="Times New Roman"/>
          <w:sz w:val="24"/>
          <w:szCs w:val="24"/>
        </w:rPr>
        <w:t xml:space="preserve"> </w:t>
      </w:r>
      <w:r w:rsidR="00154713">
        <w:rPr>
          <w:rFonts w:ascii="Times New Roman" w:hAnsi="Times New Roman" w:cs="Times New Roman"/>
          <w:sz w:val="24"/>
          <w:szCs w:val="24"/>
        </w:rPr>
        <w:t xml:space="preserve"> i   r i j e š i o  j e </w:t>
      </w:r>
    </w:p>
    <w:p w:rsidR="00E81367" w:rsidRDefault="00E81367" w:rsidP="005A466A">
      <w:pPr>
        <w:pStyle w:val="Bezproreda"/>
        <w:jc w:val="center"/>
        <w:rPr>
          <w:rFonts w:ascii="Times New Roman" w:hAnsi="Times New Roman" w:cs="Times New Roman"/>
          <w:sz w:val="24"/>
          <w:szCs w:val="24"/>
        </w:rPr>
      </w:pPr>
    </w:p>
    <w:p w:rsidR="005D1E98" w:rsidRDefault="005D1E98" w:rsidP="005D1E98">
      <w:pPr>
        <w:pStyle w:val="Bezproreda"/>
        <w:jc w:val="both"/>
        <w:rPr>
          <w:rFonts w:ascii="Times New Roman" w:hAnsi="Times New Roman" w:cs="Times New Roman"/>
          <w:sz w:val="24"/>
          <w:szCs w:val="24"/>
        </w:rPr>
      </w:pPr>
    </w:p>
    <w:p w:rsidR="002559B0" w:rsidRDefault="00AA60C5" w:rsidP="00F42542">
      <w:pPr>
        <w:pStyle w:val="Bezproreda"/>
        <w:jc w:val="both"/>
        <w:rPr>
          <w:rFonts w:ascii="Times New Roman" w:hAnsi="Times New Roman" w:cs="Times New Roman"/>
          <w:sz w:val="24"/>
          <w:szCs w:val="24"/>
        </w:rPr>
      </w:pPr>
      <w:r>
        <w:rPr>
          <w:rFonts w:ascii="Times New Roman" w:hAnsi="Times New Roman" w:cs="Times New Roman"/>
          <w:sz w:val="24"/>
          <w:szCs w:val="24"/>
        </w:rPr>
        <w:tab/>
      </w:r>
      <w:r w:rsidR="002559B0">
        <w:rPr>
          <w:rFonts w:ascii="Times New Roman" w:hAnsi="Times New Roman" w:cs="Times New Roman"/>
          <w:sz w:val="24"/>
          <w:szCs w:val="24"/>
        </w:rPr>
        <w:t xml:space="preserve">Žalba se uvažava, te se preinačuje presuda i rješenje Općinskog suda u Splitu broj </w:t>
      </w:r>
      <w:proofErr w:type="spellStart"/>
      <w:r w:rsidR="002559B0">
        <w:rPr>
          <w:rFonts w:ascii="Times New Roman" w:hAnsi="Times New Roman" w:cs="Times New Roman"/>
          <w:sz w:val="24"/>
          <w:szCs w:val="24"/>
        </w:rPr>
        <w:t>Pr</w:t>
      </w:r>
      <w:proofErr w:type="spellEnd"/>
      <w:r w:rsidR="002559B0">
        <w:rPr>
          <w:rFonts w:ascii="Times New Roman" w:hAnsi="Times New Roman" w:cs="Times New Roman"/>
          <w:sz w:val="24"/>
          <w:szCs w:val="24"/>
        </w:rPr>
        <w:t xml:space="preserve">-168/16 od 25. veljače 2019. u pobijanom dijelu u kojem je prihvaćen tužbeni zahtjev u odnosu na 1. tužiteljicu, tako da se odbija tužbeni zahtjev koji glasi: </w:t>
      </w:r>
    </w:p>
    <w:p w:rsidR="001600FF" w:rsidRDefault="001600FF" w:rsidP="00F42542">
      <w:pPr>
        <w:pStyle w:val="Bezproreda"/>
        <w:jc w:val="both"/>
        <w:rPr>
          <w:rFonts w:ascii="Times New Roman" w:hAnsi="Times New Roman" w:cs="Times New Roman"/>
          <w:sz w:val="24"/>
          <w:szCs w:val="24"/>
        </w:rPr>
      </w:pPr>
    </w:p>
    <w:p w:rsidR="001600FF" w:rsidRDefault="001600FF" w:rsidP="001600FF">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A53597">
        <w:rPr>
          <w:rFonts w:ascii="Times New Roman" w:hAnsi="Times New Roman" w:cs="Times New Roman"/>
          <w:sz w:val="24"/>
          <w:szCs w:val="24"/>
          <w:lang w:val="cs-CZ"/>
        </w:rPr>
        <w:t>"Nalaže se tuženoj isplatiti tužiteljici A</w:t>
      </w:r>
      <w:r w:rsidR="00E3349D">
        <w:rPr>
          <w:rFonts w:ascii="Times New Roman" w:hAnsi="Times New Roman" w:cs="Times New Roman"/>
          <w:sz w:val="24"/>
          <w:szCs w:val="24"/>
          <w:lang w:val="cs-CZ"/>
        </w:rPr>
        <w:t>.</w:t>
      </w:r>
      <w:r w:rsidRPr="00A53597">
        <w:rPr>
          <w:rFonts w:ascii="Times New Roman" w:hAnsi="Times New Roman" w:cs="Times New Roman"/>
          <w:sz w:val="24"/>
          <w:szCs w:val="24"/>
          <w:lang w:val="cs-CZ"/>
        </w:rPr>
        <w:t xml:space="preserve"> L</w:t>
      </w:r>
      <w:r w:rsidR="00E3349D">
        <w:rPr>
          <w:rFonts w:ascii="Times New Roman" w:hAnsi="Times New Roman" w:cs="Times New Roman"/>
          <w:sz w:val="24"/>
          <w:szCs w:val="24"/>
          <w:lang w:val="cs-CZ"/>
        </w:rPr>
        <w:t>.</w:t>
      </w:r>
      <w:r w:rsidRPr="00A53597">
        <w:rPr>
          <w:rFonts w:ascii="Times New Roman" w:hAnsi="Times New Roman" w:cs="Times New Roman"/>
          <w:sz w:val="24"/>
          <w:szCs w:val="24"/>
          <w:lang w:val="cs-CZ"/>
        </w:rPr>
        <w:t xml:space="preserve"> štetu u iznosu od 506.478,54 kn sa zakonskom zateznom kamatom koja na ovaj iznos teče od 3. prosinca 2007. do 31. prosinca 2007. prema stopi utvrđenoj Uredbom o visini stope zakonske zatezne kamate, za razdoblje od 1. siječnja 2008. do 31. srpnja 2015. </w:t>
      </w:r>
      <w:r w:rsidRPr="00A53597">
        <w:rPr>
          <w:rFonts w:ascii="Times New Roman" w:hAnsi="Times New Roman" w:cs="Times New Roman"/>
          <w:sz w:val="24"/>
          <w:szCs w:val="24"/>
        </w:rPr>
        <w:t xml:space="preserve">po stopi određenoj za svako polugodište uvećanjem eskontne stope Hrvatske narodne banke koja je vrijedila zadnjeg dana polugodišta, koje je prethodilo tekućem polugodištu za 5 (pet) postotnih poena, a od 1. kolovoza 2015.g. do isplate po stopi koja se određuje za svako polugodište uvećanjem prosječne kamatne stope na stanja kredita odobrenih na razdoblje dulje od godine dana nefinancijskim trgovačkim društvima izračunate za referentno razdoblje koje prethodi tekućem polugodištu za 3 (tri) postotna poena", </w:t>
      </w:r>
    </w:p>
    <w:p w:rsidR="001600FF" w:rsidRDefault="001600FF" w:rsidP="001600FF">
      <w:pPr>
        <w:pStyle w:val="Bezproreda"/>
        <w:jc w:val="both"/>
        <w:rPr>
          <w:rFonts w:ascii="Times New Roman" w:hAnsi="Times New Roman" w:cs="Times New Roman"/>
          <w:sz w:val="24"/>
          <w:szCs w:val="24"/>
        </w:rPr>
      </w:pPr>
    </w:p>
    <w:p w:rsidR="001600FF" w:rsidRDefault="001600FF" w:rsidP="00D9620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ab/>
      </w:r>
      <w:r w:rsidR="00D9620A">
        <w:rPr>
          <w:rFonts w:ascii="Times New Roman" w:hAnsi="Times New Roman" w:cs="Times New Roman"/>
          <w:sz w:val="24"/>
          <w:szCs w:val="24"/>
        </w:rPr>
        <w:t xml:space="preserve">Preinačuje se odluka o parničnom trošku tako da se nalaže 1. tužiteljici da nadoknadi tuženici troškove postupka u iznosu od 55.325,00 kn, a 2. tužitelju da nadoknadi tuženici </w:t>
      </w:r>
      <w:r w:rsidR="00882C0F">
        <w:rPr>
          <w:rFonts w:ascii="Times New Roman" w:hAnsi="Times New Roman" w:cs="Times New Roman"/>
          <w:sz w:val="24"/>
          <w:szCs w:val="24"/>
        </w:rPr>
        <w:t>troškove postu</w:t>
      </w:r>
      <w:r w:rsidR="00874BF6">
        <w:rPr>
          <w:rFonts w:ascii="Times New Roman" w:hAnsi="Times New Roman" w:cs="Times New Roman"/>
          <w:sz w:val="24"/>
          <w:szCs w:val="24"/>
        </w:rPr>
        <w:t>pka u iznosu od 48.605</w:t>
      </w:r>
      <w:r w:rsidR="00882C0F">
        <w:rPr>
          <w:rFonts w:ascii="Times New Roman" w:hAnsi="Times New Roman" w:cs="Times New Roman"/>
          <w:sz w:val="24"/>
          <w:szCs w:val="24"/>
        </w:rPr>
        <w:t xml:space="preserve">,00 kn zajedno sa zakonskom zateznom kamatom koja teče </w:t>
      </w:r>
      <w:r w:rsidR="00732A75" w:rsidRPr="00173B8D">
        <w:rPr>
          <w:rFonts w:ascii="Times New Roman" w:hAnsi="Times New Roman" w:cs="Times New Roman"/>
          <w:sz w:val="24"/>
          <w:szCs w:val="24"/>
        </w:rPr>
        <w:t>od dana donošenja presude do isplate po stopi koja se određuje za svako polugodište uvećanjem prosječne kamatne stope na stanja kredita odobrenih na razdoblje dulje od godine dana nefinancijskim trgovačkim društvima izračunate za referentno razdoblje koje prethodi tekućem polugodištu za 3 (tri) postotna poena</w:t>
      </w:r>
      <w:r w:rsidR="00732A75">
        <w:rPr>
          <w:rFonts w:ascii="Times New Roman" w:hAnsi="Times New Roman" w:cs="Times New Roman"/>
          <w:sz w:val="24"/>
          <w:szCs w:val="24"/>
        </w:rPr>
        <w:t>, sve u roku od 15 dana</w:t>
      </w:r>
      <w:r w:rsidR="00732A75" w:rsidRPr="00173B8D">
        <w:rPr>
          <w:rFonts w:ascii="Times New Roman" w:hAnsi="Times New Roman" w:cs="Times New Roman"/>
          <w:sz w:val="24"/>
          <w:szCs w:val="24"/>
        </w:rPr>
        <w:t>.</w:t>
      </w:r>
    </w:p>
    <w:p w:rsidR="001600FF" w:rsidRDefault="001600FF" w:rsidP="001600FF">
      <w:pPr>
        <w:pStyle w:val="Bezproreda"/>
        <w:jc w:val="both"/>
        <w:rPr>
          <w:rFonts w:ascii="Times New Roman" w:hAnsi="Times New Roman" w:cs="Times New Roman"/>
          <w:sz w:val="24"/>
          <w:szCs w:val="24"/>
        </w:rPr>
      </w:pPr>
    </w:p>
    <w:p w:rsidR="008E204A" w:rsidRPr="001600FF" w:rsidRDefault="008E204A" w:rsidP="001600FF">
      <w:pPr>
        <w:pStyle w:val="Bezproreda"/>
        <w:jc w:val="both"/>
        <w:rPr>
          <w:rFonts w:ascii="Times New Roman" w:hAnsi="Times New Roman" w:cs="Times New Roman"/>
          <w:sz w:val="24"/>
          <w:szCs w:val="24"/>
        </w:rPr>
      </w:pPr>
    </w:p>
    <w:p w:rsidR="008E204A" w:rsidRDefault="008E204A" w:rsidP="008E204A">
      <w:pPr>
        <w:pStyle w:val="Bezproreda"/>
        <w:jc w:val="center"/>
        <w:rPr>
          <w:rFonts w:ascii="Times New Roman" w:hAnsi="Times New Roman"/>
          <w:sz w:val="24"/>
          <w:szCs w:val="24"/>
        </w:rPr>
      </w:pPr>
      <w:r>
        <w:rPr>
          <w:rFonts w:ascii="Times New Roman" w:hAnsi="Times New Roman"/>
          <w:sz w:val="24"/>
          <w:szCs w:val="24"/>
        </w:rPr>
        <w:t>Obrazloženje</w:t>
      </w:r>
    </w:p>
    <w:p w:rsidR="00AA60C5" w:rsidRDefault="00AA60C5" w:rsidP="00AA60C5">
      <w:pPr>
        <w:pStyle w:val="Odlomakpopisa"/>
        <w:rPr>
          <w:sz w:val="24"/>
          <w:szCs w:val="24"/>
        </w:rPr>
      </w:pPr>
    </w:p>
    <w:p w:rsidR="00AA60C5" w:rsidRDefault="008E204A" w:rsidP="00E80591">
      <w:pPr>
        <w:pStyle w:val="Bezproreda"/>
        <w:jc w:val="both"/>
        <w:rPr>
          <w:rFonts w:ascii="Times New Roman" w:hAnsi="Times New Roman"/>
          <w:sz w:val="24"/>
          <w:szCs w:val="24"/>
        </w:rPr>
      </w:pPr>
      <w:r>
        <w:rPr>
          <w:rFonts w:ascii="Times New Roman" w:hAnsi="Times New Roman"/>
          <w:sz w:val="24"/>
          <w:szCs w:val="24"/>
        </w:rPr>
        <w:tab/>
      </w:r>
      <w:r w:rsidR="00AA60C5">
        <w:rPr>
          <w:rFonts w:ascii="Times New Roman" w:hAnsi="Times New Roman"/>
          <w:sz w:val="24"/>
          <w:szCs w:val="24"/>
        </w:rPr>
        <w:t>Presudom suda prvog stupnja presuđeno je</w:t>
      </w:r>
      <w:r w:rsidR="00AA60C5" w:rsidRPr="00AD7393">
        <w:rPr>
          <w:rFonts w:ascii="Times New Roman" w:hAnsi="Times New Roman"/>
          <w:sz w:val="24"/>
          <w:szCs w:val="24"/>
        </w:rPr>
        <w:t>:</w:t>
      </w:r>
    </w:p>
    <w:p w:rsidR="00AA60C5" w:rsidRDefault="00AA60C5" w:rsidP="00E80591">
      <w:pPr>
        <w:pStyle w:val="Bezproreda"/>
        <w:jc w:val="both"/>
        <w:rPr>
          <w:rFonts w:ascii="Times New Roman" w:hAnsi="Times New Roman"/>
          <w:sz w:val="24"/>
          <w:szCs w:val="24"/>
        </w:rPr>
      </w:pPr>
    </w:p>
    <w:p w:rsidR="00A53597" w:rsidRDefault="00C54742" w:rsidP="00E80591">
      <w:pPr>
        <w:pStyle w:val="Bezproreda"/>
        <w:jc w:val="both"/>
        <w:rPr>
          <w:rFonts w:ascii="Times New Roman" w:hAnsi="Times New Roman" w:cs="Times New Roman"/>
          <w:sz w:val="24"/>
          <w:szCs w:val="24"/>
          <w:lang w:val="cs-CZ"/>
        </w:rPr>
      </w:pPr>
      <w:r>
        <w:rPr>
          <w:rFonts w:ascii="Times New Roman" w:hAnsi="Times New Roman" w:cs="Times New Roman"/>
          <w:sz w:val="24"/>
          <w:szCs w:val="24"/>
        </w:rPr>
        <w:tab/>
      </w:r>
      <w:r w:rsidR="00AA60C5" w:rsidRPr="00A53597">
        <w:rPr>
          <w:rFonts w:ascii="Times New Roman" w:hAnsi="Times New Roman" w:cs="Times New Roman"/>
          <w:sz w:val="24"/>
          <w:szCs w:val="24"/>
        </w:rPr>
        <w:t>''</w:t>
      </w:r>
      <w:r w:rsidR="00A53597" w:rsidRPr="00A53597">
        <w:rPr>
          <w:rFonts w:ascii="Times New Roman" w:hAnsi="Times New Roman" w:cs="Times New Roman"/>
          <w:sz w:val="24"/>
          <w:szCs w:val="24"/>
          <w:lang w:val="cs-CZ"/>
        </w:rPr>
        <w:t xml:space="preserve"> Prihvaća se tužbeni zahtjev u odnosu na tužiteljicu pod 1 A</w:t>
      </w:r>
      <w:r w:rsidR="00DA082F">
        <w:rPr>
          <w:rFonts w:ascii="Times New Roman" w:hAnsi="Times New Roman" w:cs="Times New Roman"/>
          <w:sz w:val="24"/>
          <w:szCs w:val="24"/>
          <w:lang w:val="cs-CZ"/>
        </w:rPr>
        <w:t>.</w:t>
      </w:r>
      <w:r w:rsidR="00A53597" w:rsidRPr="00A53597">
        <w:rPr>
          <w:rFonts w:ascii="Times New Roman" w:hAnsi="Times New Roman" w:cs="Times New Roman"/>
          <w:sz w:val="24"/>
          <w:szCs w:val="24"/>
          <w:lang w:val="cs-CZ"/>
        </w:rPr>
        <w:t xml:space="preserve"> L</w:t>
      </w:r>
      <w:r w:rsidR="00DA082F">
        <w:rPr>
          <w:rFonts w:ascii="Times New Roman" w:hAnsi="Times New Roman" w:cs="Times New Roman"/>
          <w:sz w:val="24"/>
          <w:szCs w:val="24"/>
          <w:lang w:val="cs-CZ"/>
        </w:rPr>
        <w:t>.</w:t>
      </w:r>
      <w:r w:rsidR="00A53597" w:rsidRPr="00A53597">
        <w:rPr>
          <w:rFonts w:ascii="Times New Roman" w:hAnsi="Times New Roman" w:cs="Times New Roman"/>
          <w:sz w:val="24"/>
          <w:szCs w:val="24"/>
          <w:lang w:val="cs-CZ"/>
        </w:rPr>
        <w:t xml:space="preserve"> u dijelu koji glasi:  </w:t>
      </w:r>
    </w:p>
    <w:p w:rsidR="00C54742" w:rsidRPr="00A53597" w:rsidRDefault="00C54742" w:rsidP="00E80591">
      <w:pPr>
        <w:pStyle w:val="Bezproreda"/>
        <w:jc w:val="both"/>
        <w:rPr>
          <w:rFonts w:ascii="Times New Roman" w:hAnsi="Times New Roman" w:cs="Times New Roman"/>
          <w:sz w:val="24"/>
          <w:szCs w:val="24"/>
          <w:lang w:val="cs-CZ"/>
        </w:rPr>
      </w:pPr>
    </w:p>
    <w:p w:rsidR="00A53597" w:rsidRPr="00A53597" w:rsidRDefault="00C54742" w:rsidP="00E80591">
      <w:pPr>
        <w:pStyle w:val="Bezproreda"/>
        <w:jc w:val="both"/>
        <w:rPr>
          <w:rFonts w:ascii="Times New Roman" w:hAnsi="Times New Roman" w:cs="Times New Roman"/>
          <w:sz w:val="24"/>
          <w:szCs w:val="24"/>
        </w:rPr>
      </w:pPr>
      <w:r>
        <w:rPr>
          <w:rFonts w:ascii="Times New Roman" w:hAnsi="Times New Roman" w:cs="Times New Roman"/>
          <w:sz w:val="24"/>
          <w:szCs w:val="24"/>
          <w:lang w:val="cs-CZ"/>
        </w:rPr>
        <w:tab/>
      </w:r>
      <w:r w:rsidR="00A53597" w:rsidRPr="00A53597">
        <w:rPr>
          <w:rFonts w:ascii="Times New Roman" w:hAnsi="Times New Roman" w:cs="Times New Roman"/>
          <w:sz w:val="24"/>
          <w:szCs w:val="24"/>
          <w:lang w:val="cs-CZ"/>
        </w:rPr>
        <w:t>"Nalaže se tuženoj isplatiti tužiteljici A</w:t>
      </w:r>
      <w:r w:rsidR="00DA082F">
        <w:rPr>
          <w:rFonts w:ascii="Times New Roman" w:hAnsi="Times New Roman" w:cs="Times New Roman"/>
          <w:sz w:val="24"/>
          <w:szCs w:val="24"/>
          <w:lang w:val="cs-CZ"/>
        </w:rPr>
        <w:t>.</w:t>
      </w:r>
      <w:r w:rsidR="00A53597" w:rsidRPr="00A53597">
        <w:rPr>
          <w:rFonts w:ascii="Times New Roman" w:hAnsi="Times New Roman" w:cs="Times New Roman"/>
          <w:sz w:val="24"/>
          <w:szCs w:val="24"/>
          <w:lang w:val="cs-CZ"/>
        </w:rPr>
        <w:t xml:space="preserve"> L</w:t>
      </w:r>
      <w:r w:rsidR="00DA082F">
        <w:rPr>
          <w:rFonts w:ascii="Times New Roman" w:hAnsi="Times New Roman" w:cs="Times New Roman"/>
          <w:sz w:val="24"/>
          <w:szCs w:val="24"/>
          <w:lang w:val="cs-CZ"/>
        </w:rPr>
        <w:t>.</w:t>
      </w:r>
      <w:r w:rsidR="00A53597" w:rsidRPr="00A53597">
        <w:rPr>
          <w:rFonts w:ascii="Times New Roman" w:hAnsi="Times New Roman" w:cs="Times New Roman"/>
          <w:sz w:val="24"/>
          <w:szCs w:val="24"/>
          <w:lang w:val="cs-CZ"/>
        </w:rPr>
        <w:t xml:space="preserve"> štetu u iznosu od 506.478,54 kn sa zakonskom zateznom kamatom koja na ovaj iznos teče od 3. prosinca 2007. do 31. prosinca 2007. prema stopi utvrđenoj Uredbom o visini stope zakonske zatezne kamate, za razdoblje od 1. siječnja 2008. do 31. srpnja 2015. </w:t>
      </w:r>
      <w:r w:rsidR="00A53597" w:rsidRPr="00A53597">
        <w:rPr>
          <w:rFonts w:ascii="Times New Roman" w:hAnsi="Times New Roman" w:cs="Times New Roman"/>
          <w:sz w:val="24"/>
          <w:szCs w:val="24"/>
        </w:rPr>
        <w:t xml:space="preserve">po stopi određenoj za svako polugodište uvećanjem eskontne stope Hrvatske narodne banke koja je vrijedila zadnjeg dana polugodišta, koje je prethodilo tekućem polugodištu za 5 (pet) postotnih poena, a od 1. kolovoza 2015.g. do isplate po stopi koja se određuje za svako polugodište uvećanjem prosječne kamatne stope na stanja kredita odobrenih na razdoblje dulje od godine dana nefinancijskim trgovačkim društvima izračunate za referentno razdoblje koje prethodi tekućem polugodištu za 3 (tri) postotna poena", </w:t>
      </w:r>
    </w:p>
    <w:p w:rsidR="00AA60C5" w:rsidRDefault="00C54742" w:rsidP="00E80591">
      <w:pPr>
        <w:pStyle w:val="Bezproreda"/>
        <w:jc w:val="both"/>
        <w:rPr>
          <w:rFonts w:ascii="Times New Roman" w:hAnsi="Times New Roman"/>
          <w:sz w:val="24"/>
          <w:szCs w:val="24"/>
        </w:rPr>
      </w:pPr>
      <w:r>
        <w:rPr>
          <w:rFonts w:ascii="Times New Roman" w:hAnsi="Times New Roman" w:cs="Times New Roman"/>
          <w:sz w:val="24"/>
          <w:szCs w:val="24"/>
        </w:rPr>
        <w:tab/>
      </w:r>
      <w:r w:rsidR="00A53597" w:rsidRPr="00A53597">
        <w:rPr>
          <w:rFonts w:ascii="Times New Roman" w:hAnsi="Times New Roman" w:cs="Times New Roman"/>
          <w:sz w:val="24"/>
          <w:szCs w:val="24"/>
        </w:rPr>
        <w:t>dok se u dijelu koji se odnosi na tužitelja N</w:t>
      </w:r>
      <w:r w:rsidR="00DA082F">
        <w:rPr>
          <w:rFonts w:ascii="Times New Roman" w:hAnsi="Times New Roman" w:cs="Times New Roman"/>
          <w:sz w:val="24"/>
          <w:szCs w:val="24"/>
        </w:rPr>
        <w:t>.</w:t>
      </w:r>
      <w:r w:rsidR="00A53597" w:rsidRPr="00A53597">
        <w:rPr>
          <w:rFonts w:ascii="Times New Roman" w:hAnsi="Times New Roman" w:cs="Times New Roman"/>
          <w:sz w:val="24"/>
          <w:szCs w:val="24"/>
        </w:rPr>
        <w:t xml:space="preserve"> L</w:t>
      </w:r>
      <w:r w:rsidR="00DA082F">
        <w:rPr>
          <w:rFonts w:ascii="Times New Roman" w:hAnsi="Times New Roman" w:cs="Times New Roman"/>
          <w:sz w:val="24"/>
          <w:szCs w:val="24"/>
        </w:rPr>
        <w:t>.</w:t>
      </w:r>
      <w:r w:rsidR="00A53597" w:rsidRPr="00A53597">
        <w:rPr>
          <w:rFonts w:ascii="Times New Roman" w:hAnsi="Times New Roman" w:cs="Times New Roman"/>
          <w:sz w:val="24"/>
          <w:szCs w:val="24"/>
        </w:rPr>
        <w:t>, kao i u dijelu koji se odnosi na više zatraženi tijek kamate od 26. siječnja do 2. prosinca 2007., tužbeni zahtjev odbija kao neosnovan.</w:t>
      </w:r>
      <w:r w:rsidR="00AA60C5">
        <w:rPr>
          <w:rFonts w:ascii="Times New Roman" w:hAnsi="Times New Roman"/>
          <w:sz w:val="24"/>
          <w:szCs w:val="24"/>
        </w:rPr>
        <w:t>''</w:t>
      </w:r>
    </w:p>
    <w:p w:rsidR="00DD31B8" w:rsidRDefault="00DD31B8" w:rsidP="00E80591">
      <w:pPr>
        <w:pStyle w:val="Bezproreda"/>
        <w:jc w:val="both"/>
        <w:rPr>
          <w:rFonts w:ascii="Times New Roman" w:hAnsi="Times New Roman"/>
          <w:sz w:val="24"/>
          <w:szCs w:val="24"/>
        </w:rPr>
      </w:pPr>
    </w:p>
    <w:p w:rsidR="00DD31B8" w:rsidRDefault="00DD31B8" w:rsidP="00E80591">
      <w:pPr>
        <w:pStyle w:val="Bezproreda"/>
        <w:jc w:val="both"/>
        <w:rPr>
          <w:rFonts w:ascii="Times New Roman" w:hAnsi="Times New Roman"/>
          <w:sz w:val="24"/>
          <w:szCs w:val="24"/>
        </w:rPr>
      </w:pPr>
      <w:r>
        <w:rPr>
          <w:rFonts w:ascii="Times New Roman" w:hAnsi="Times New Roman"/>
          <w:sz w:val="24"/>
          <w:szCs w:val="24"/>
        </w:rPr>
        <w:tab/>
        <w:t xml:space="preserve">Rješenjem suda prvog stupnja određeno je: </w:t>
      </w:r>
    </w:p>
    <w:p w:rsidR="00DD31B8" w:rsidRPr="00173B8D" w:rsidRDefault="00DD31B8" w:rsidP="00173B8D">
      <w:pPr>
        <w:pStyle w:val="Bezproreda"/>
        <w:jc w:val="both"/>
        <w:rPr>
          <w:rFonts w:ascii="Times New Roman" w:hAnsi="Times New Roman" w:cs="Times New Roman"/>
          <w:sz w:val="24"/>
          <w:szCs w:val="24"/>
        </w:rPr>
      </w:pPr>
    </w:p>
    <w:p w:rsidR="00173B8D" w:rsidRDefault="00DD31B8" w:rsidP="00173B8D">
      <w:pPr>
        <w:pStyle w:val="Bezproreda"/>
        <w:jc w:val="both"/>
        <w:rPr>
          <w:rFonts w:ascii="Times New Roman" w:hAnsi="Times New Roman" w:cs="Times New Roman"/>
          <w:sz w:val="24"/>
          <w:szCs w:val="24"/>
        </w:rPr>
      </w:pPr>
      <w:r w:rsidRPr="00173B8D">
        <w:rPr>
          <w:rFonts w:ascii="Times New Roman" w:hAnsi="Times New Roman" w:cs="Times New Roman"/>
          <w:sz w:val="24"/>
          <w:szCs w:val="24"/>
        </w:rPr>
        <w:tab/>
        <w:t>''</w:t>
      </w:r>
      <w:r w:rsidR="00173B8D" w:rsidRPr="00173B8D">
        <w:rPr>
          <w:rFonts w:ascii="Times New Roman" w:hAnsi="Times New Roman" w:cs="Times New Roman"/>
          <w:sz w:val="24"/>
          <w:szCs w:val="24"/>
        </w:rPr>
        <w:t xml:space="preserve"> I Utvrđuje se kako je tužba povučena u dijelu kojim se tuženoj nalaže naknaditi tužiteljima neimovinsku štetu s osnova duševnih boli u iznosu od po 100.000,00 kn za svakog sa zakonskom zateznom kamatom od donošenja presude do isplate. </w:t>
      </w:r>
    </w:p>
    <w:p w:rsidR="00173B8D" w:rsidRPr="00173B8D" w:rsidRDefault="00173B8D" w:rsidP="00173B8D">
      <w:pPr>
        <w:pStyle w:val="Bezproreda"/>
        <w:jc w:val="both"/>
        <w:rPr>
          <w:rFonts w:ascii="Times New Roman" w:hAnsi="Times New Roman" w:cs="Times New Roman"/>
          <w:sz w:val="24"/>
          <w:szCs w:val="24"/>
        </w:rPr>
      </w:pPr>
    </w:p>
    <w:p w:rsidR="00AA60C5" w:rsidRDefault="00173B8D" w:rsidP="00173B8D">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173B8D">
        <w:rPr>
          <w:rFonts w:ascii="Times New Roman" w:hAnsi="Times New Roman" w:cs="Times New Roman"/>
          <w:sz w:val="24"/>
          <w:szCs w:val="24"/>
        </w:rPr>
        <w:t>II Nalaže se tuženoj u roku od 15 dana  i pod prijetnjom ovrhe naknaditi tužiteljima trošak parničnog postupka u iznosu od 156.520,75 kn sa zateznom kamatom koja na ovaj iznos teče od dana donošenja presude do isplate po stopi koja se određuje za svako polugodište uvećanjem prosječne kamatne stope na stanja kredita odobrenih na razdoblje dulje od godine dana nefinancijskim trgovačkim društvima izračunate za referentno razdoblje koje prethodi tekućem polugodištu za 3 (tri) postotna poena.</w:t>
      </w:r>
    </w:p>
    <w:p w:rsidR="00173B8D" w:rsidRPr="00173B8D" w:rsidRDefault="00173B8D" w:rsidP="00173B8D">
      <w:pPr>
        <w:pStyle w:val="Bezproreda"/>
        <w:jc w:val="both"/>
        <w:rPr>
          <w:rFonts w:ascii="Times New Roman" w:hAnsi="Times New Roman" w:cs="Times New Roman"/>
          <w:sz w:val="24"/>
          <w:szCs w:val="24"/>
        </w:rPr>
      </w:pPr>
    </w:p>
    <w:p w:rsidR="00AA60C5" w:rsidRDefault="00AA60C5" w:rsidP="00AA60C5">
      <w:pPr>
        <w:pStyle w:val="Bezproreda"/>
        <w:jc w:val="both"/>
        <w:rPr>
          <w:rFonts w:ascii="Times New Roman" w:hAnsi="Times New Roman"/>
          <w:sz w:val="24"/>
          <w:szCs w:val="24"/>
        </w:rPr>
      </w:pPr>
      <w:r>
        <w:tab/>
      </w:r>
      <w:r>
        <w:rPr>
          <w:rFonts w:ascii="Times New Roman" w:hAnsi="Times New Roman"/>
          <w:sz w:val="24"/>
          <w:szCs w:val="24"/>
        </w:rPr>
        <w:t>Ovu presudu</w:t>
      </w:r>
      <w:r w:rsidR="00DD31B8">
        <w:rPr>
          <w:rFonts w:ascii="Times New Roman" w:hAnsi="Times New Roman"/>
          <w:sz w:val="24"/>
          <w:szCs w:val="24"/>
        </w:rPr>
        <w:t xml:space="preserve"> i rješenje</w:t>
      </w:r>
      <w:r>
        <w:rPr>
          <w:rFonts w:ascii="Times New Roman" w:hAnsi="Times New Roman"/>
          <w:sz w:val="24"/>
          <w:szCs w:val="24"/>
        </w:rPr>
        <w:t xml:space="preserve"> u dijelu u kojem je prihvaćen tužbeni zahtjev prema 1. tužiteljici </w:t>
      </w:r>
      <w:r w:rsidRPr="00DF4FEE">
        <w:rPr>
          <w:rFonts w:ascii="Times New Roman" w:hAnsi="Times New Roman"/>
          <w:sz w:val="24"/>
          <w:szCs w:val="24"/>
        </w:rPr>
        <w:t>pravovremeno p</w:t>
      </w:r>
      <w:r>
        <w:rPr>
          <w:rFonts w:ascii="Times New Roman" w:hAnsi="Times New Roman"/>
          <w:sz w:val="24"/>
          <w:szCs w:val="24"/>
        </w:rPr>
        <w:t>odnesenom žalbom pobija tuženica</w:t>
      </w:r>
      <w:r w:rsidRPr="00DF4FEE">
        <w:rPr>
          <w:rFonts w:ascii="Times New Roman" w:hAnsi="Times New Roman"/>
          <w:sz w:val="24"/>
          <w:szCs w:val="24"/>
        </w:rPr>
        <w:t xml:space="preserve"> iz razloga označenih u članku 353. stavak 1. točke </w:t>
      </w:r>
      <w:r>
        <w:rPr>
          <w:rFonts w:ascii="Times New Roman" w:hAnsi="Times New Roman"/>
          <w:sz w:val="24"/>
          <w:szCs w:val="24"/>
        </w:rPr>
        <w:t>1.,</w:t>
      </w:r>
      <w:r w:rsidRPr="00DF4FEE">
        <w:rPr>
          <w:rFonts w:ascii="Times New Roman" w:hAnsi="Times New Roman"/>
          <w:sz w:val="24"/>
          <w:szCs w:val="24"/>
        </w:rPr>
        <w:t xml:space="preserve"> 2. i 3. Zakona o parničnom postupku (''Narodne novine'' broj 53/91, 91/92, 112/99, 88/01, 117/03, 88/05, 84/08, 96/08, 123/08., 57/11., 148/11, 25/13 i 89/14, dalje ZPP),</w:t>
      </w:r>
      <w:r>
        <w:rPr>
          <w:rFonts w:ascii="Times New Roman" w:hAnsi="Times New Roman"/>
          <w:sz w:val="24"/>
          <w:szCs w:val="24"/>
        </w:rPr>
        <w:t xml:space="preserve"> kao</w:t>
      </w:r>
      <w:r w:rsidR="008F46CE">
        <w:rPr>
          <w:rFonts w:ascii="Times New Roman" w:hAnsi="Times New Roman"/>
          <w:sz w:val="24"/>
          <w:szCs w:val="24"/>
        </w:rPr>
        <w:t xml:space="preserve"> i u</w:t>
      </w:r>
      <w:r>
        <w:rPr>
          <w:rFonts w:ascii="Times New Roman" w:hAnsi="Times New Roman"/>
          <w:sz w:val="24"/>
          <w:szCs w:val="24"/>
        </w:rPr>
        <w:t xml:space="preserve"> odluci o parničnom trošku</w:t>
      </w:r>
      <w:r w:rsidR="00565F7A">
        <w:rPr>
          <w:rFonts w:ascii="Times New Roman" w:hAnsi="Times New Roman"/>
          <w:sz w:val="24"/>
          <w:szCs w:val="24"/>
        </w:rPr>
        <w:t xml:space="preserve"> (toč. III)</w:t>
      </w:r>
      <w:r>
        <w:rPr>
          <w:rFonts w:ascii="Times New Roman" w:hAnsi="Times New Roman"/>
          <w:sz w:val="24"/>
          <w:szCs w:val="24"/>
        </w:rPr>
        <w:t>,</w:t>
      </w:r>
      <w:r w:rsidRPr="00DF4FEE">
        <w:rPr>
          <w:rFonts w:ascii="Times New Roman" w:hAnsi="Times New Roman"/>
          <w:sz w:val="24"/>
          <w:szCs w:val="24"/>
        </w:rPr>
        <w:t xml:space="preserve"> s prijedlogom da se</w:t>
      </w:r>
      <w:r>
        <w:rPr>
          <w:rFonts w:ascii="Times New Roman" w:hAnsi="Times New Roman"/>
          <w:sz w:val="24"/>
          <w:szCs w:val="24"/>
        </w:rPr>
        <w:t xml:space="preserve">  preinači ili da se ukine i predmet vrati sudu prvog stupnja na ponovno suđenje. </w:t>
      </w:r>
    </w:p>
    <w:p w:rsidR="00AA60C5" w:rsidRDefault="00AA60C5" w:rsidP="00AA60C5">
      <w:pPr>
        <w:pStyle w:val="Bezproreda"/>
        <w:jc w:val="both"/>
        <w:rPr>
          <w:rFonts w:ascii="Times New Roman" w:hAnsi="Times New Roman"/>
          <w:sz w:val="24"/>
          <w:szCs w:val="24"/>
        </w:rPr>
      </w:pPr>
    </w:p>
    <w:p w:rsidR="00AA60C5" w:rsidRDefault="00AA60C5" w:rsidP="00AA60C5">
      <w:pPr>
        <w:pStyle w:val="Bezproreda"/>
        <w:jc w:val="both"/>
        <w:rPr>
          <w:rFonts w:ascii="Times New Roman" w:hAnsi="Times New Roman"/>
          <w:sz w:val="24"/>
          <w:szCs w:val="24"/>
        </w:rPr>
      </w:pPr>
      <w:r>
        <w:rPr>
          <w:rFonts w:ascii="Times New Roman" w:hAnsi="Times New Roman"/>
          <w:sz w:val="24"/>
          <w:szCs w:val="24"/>
        </w:rPr>
        <w:lastRenderedPageBreak/>
        <w:tab/>
        <w:t xml:space="preserve">U odgovoru na žalbu tužitelji su porekli osnovanost žalbenih navoda i predložili da se žalba kao neosnovana odbije. </w:t>
      </w:r>
    </w:p>
    <w:p w:rsidR="00AA60C5" w:rsidRDefault="00AA60C5" w:rsidP="00AA60C5">
      <w:pPr>
        <w:pStyle w:val="Bezproreda"/>
        <w:jc w:val="both"/>
        <w:rPr>
          <w:rFonts w:ascii="Times New Roman" w:hAnsi="Times New Roman"/>
          <w:sz w:val="24"/>
          <w:szCs w:val="24"/>
        </w:rPr>
      </w:pPr>
    </w:p>
    <w:p w:rsidR="005D743E" w:rsidRDefault="00AA60C5" w:rsidP="00AA60C5">
      <w:pPr>
        <w:pStyle w:val="Bezproreda"/>
        <w:jc w:val="both"/>
        <w:rPr>
          <w:rFonts w:ascii="Times New Roman" w:hAnsi="Times New Roman"/>
          <w:sz w:val="24"/>
          <w:szCs w:val="24"/>
        </w:rPr>
      </w:pPr>
      <w:r>
        <w:rPr>
          <w:rFonts w:ascii="Times New Roman" w:hAnsi="Times New Roman"/>
          <w:sz w:val="24"/>
          <w:szCs w:val="24"/>
        </w:rPr>
        <w:tab/>
        <w:t>Žalba je osnovana</w:t>
      </w:r>
      <w:r w:rsidR="005D743E">
        <w:rPr>
          <w:rFonts w:ascii="Times New Roman" w:hAnsi="Times New Roman"/>
          <w:sz w:val="24"/>
          <w:szCs w:val="24"/>
        </w:rPr>
        <w:t>.</w:t>
      </w:r>
    </w:p>
    <w:p w:rsidR="005D743E" w:rsidRDefault="005D743E" w:rsidP="00AA60C5">
      <w:pPr>
        <w:pStyle w:val="Bezproreda"/>
        <w:jc w:val="both"/>
        <w:rPr>
          <w:rFonts w:ascii="Times New Roman" w:hAnsi="Times New Roman"/>
          <w:sz w:val="24"/>
          <w:szCs w:val="24"/>
        </w:rPr>
      </w:pPr>
    </w:p>
    <w:p w:rsidR="00AA60C5" w:rsidRDefault="00AA60C5" w:rsidP="00AA60C5">
      <w:pPr>
        <w:pStyle w:val="Bezproreda"/>
        <w:jc w:val="both"/>
        <w:rPr>
          <w:rFonts w:ascii="Times New Roman" w:hAnsi="Times New Roman"/>
          <w:sz w:val="24"/>
          <w:szCs w:val="24"/>
        </w:rPr>
      </w:pPr>
      <w:r>
        <w:rPr>
          <w:rFonts w:ascii="Times New Roman" w:hAnsi="Times New Roman"/>
          <w:sz w:val="24"/>
          <w:szCs w:val="24"/>
        </w:rPr>
        <w:tab/>
        <w:t>U postupku pred sudom prvog stupnja nije počinjena bitna povreda odredaba</w:t>
      </w:r>
      <w:r w:rsidR="00565F7A">
        <w:rPr>
          <w:rFonts w:ascii="Times New Roman" w:hAnsi="Times New Roman"/>
          <w:sz w:val="24"/>
          <w:szCs w:val="24"/>
        </w:rPr>
        <w:t xml:space="preserve"> parničnog</w:t>
      </w:r>
      <w:r>
        <w:rPr>
          <w:rFonts w:ascii="Times New Roman" w:hAnsi="Times New Roman"/>
          <w:sz w:val="24"/>
          <w:szCs w:val="24"/>
        </w:rPr>
        <w:t xml:space="preserve"> postupka time što u uvodnom dijelu presude nije naveden OIB tužitelja i tuženika jer navedena okolnost nije bila niti je mogla biti od utjecaja na donošenje zakonite i pravilne presude (članak 354. st. 1. ZPP-a).</w:t>
      </w:r>
    </w:p>
    <w:p w:rsidR="00AA60C5" w:rsidRDefault="00AA60C5" w:rsidP="00AA60C5">
      <w:pPr>
        <w:pStyle w:val="Bezproreda"/>
        <w:jc w:val="both"/>
        <w:rPr>
          <w:rFonts w:ascii="Times New Roman" w:hAnsi="Times New Roman"/>
          <w:sz w:val="24"/>
          <w:szCs w:val="24"/>
        </w:rPr>
      </w:pPr>
    </w:p>
    <w:p w:rsidR="00AA60C5" w:rsidRDefault="00AA60C5" w:rsidP="00AA60C5">
      <w:pPr>
        <w:pStyle w:val="Bezproreda"/>
        <w:jc w:val="both"/>
        <w:rPr>
          <w:rFonts w:ascii="Times New Roman" w:hAnsi="Times New Roman"/>
          <w:sz w:val="24"/>
          <w:szCs w:val="24"/>
        </w:rPr>
      </w:pPr>
      <w:r>
        <w:rPr>
          <w:rFonts w:ascii="Times New Roman" w:hAnsi="Times New Roman"/>
          <w:sz w:val="24"/>
          <w:szCs w:val="24"/>
        </w:rPr>
        <w:tab/>
        <w:t>U provedenom postupku utvrđeno je, te je razvidno iz priloženog spisa da je 24. veljače 2003. između M</w:t>
      </w:r>
      <w:r w:rsidR="005D1143">
        <w:rPr>
          <w:rFonts w:ascii="Times New Roman" w:hAnsi="Times New Roman"/>
          <w:sz w:val="24"/>
          <w:szCs w:val="24"/>
        </w:rPr>
        <w:t>.</w:t>
      </w:r>
      <w:r>
        <w:rPr>
          <w:rFonts w:ascii="Times New Roman" w:hAnsi="Times New Roman"/>
          <w:sz w:val="24"/>
          <w:szCs w:val="24"/>
        </w:rPr>
        <w:t xml:space="preserve"> M</w:t>
      </w:r>
      <w:r w:rsidR="005D1143">
        <w:rPr>
          <w:rFonts w:ascii="Times New Roman" w:hAnsi="Times New Roman"/>
          <w:sz w:val="24"/>
          <w:szCs w:val="24"/>
        </w:rPr>
        <w:t>.</w:t>
      </w:r>
      <w:r>
        <w:rPr>
          <w:rFonts w:ascii="Times New Roman" w:hAnsi="Times New Roman"/>
          <w:sz w:val="24"/>
          <w:szCs w:val="24"/>
        </w:rPr>
        <w:t xml:space="preserve"> kao prodavatelja i 1. tužiteljice A</w:t>
      </w:r>
      <w:r w:rsidR="005D1143">
        <w:rPr>
          <w:rFonts w:ascii="Times New Roman" w:hAnsi="Times New Roman"/>
          <w:sz w:val="24"/>
          <w:szCs w:val="24"/>
        </w:rPr>
        <w:t>.</w:t>
      </w:r>
      <w:r>
        <w:rPr>
          <w:rFonts w:ascii="Times New Roman" w:hAnsi="Times New Roman"/>
          <w:sz w:val="24"/>
          <w:szCs w:val="24"/>
        </w:rPr>
        <w:t xml:space="preserve"> L</w:t>
      </w:r>
      <w:r w:rsidR="005D1143">
        <w:rPr>
          <w:rFonts w:ascii="Times New Roman" w:hAnsi="Times New Roman"/>
          <w:sz w:val="24"/>
          <w:szCs w:val="24"/>
        </w:rPr>
        <w:t>.</w:t>
      </w:r>
      <w:r>
        <w:rPr>
          <w:rFonts w:ascii="Times New Roman" w:hAnsi="Times New Roman"/>
          <w:sz w:val="24"/>
          <w:szCs w:val="24"/>
        </w:rPr>
        <w:t xml:space="preserve"> kao kupca zaključen Ugovor o kupoprodaji stana kojim je M</w:t>
      </w:r>
      <w:r w:rsidR="005D1143">
        <w:rPr>
          <w:rFonts w:ascii="Times New Roman" w:hAnsi="Times New Roman"/>
          <w:sz w:val="24"/>
          <w:szCs w:val="24"/>
        </w:rPr>
        <w:t>.</w:t>
      </w:r>
      <w:r>
        <w:rPr>
          <w:rFonts w:ascii="Times New Roman" w:hAnsi="Times New Roman"/>
          <w:sz w:val="24"/>
          <w:szCs w:val="24"/>
        </w:rPr>
        <w:t xml:space="preserve"> M</w:t>
      </w:r>
      <w:r w:rsidR="005D1143">
        <w:rPr>
          <w:rFonts w:ascii="Times New Roman" w:hAnsi="Times New Roman"/>
          <w:sz w:val="24"/>
          <w:szCs w:val="24"/>
        </w:rPr>
        <w:t>.</w:t>
      </w:r>
      <w:r>
        <w:rPr>
          <w:rFonts w:ascii="Times New Roman" w:hAnsi="Times New Roman"/>
          <w:sz w:val="24"/>
          <w:szCs w:val="24"/>
        </w:rPr>
        <w:t xml:space="preserve"> prodala 1. tužiteljici stan u S</w:t>
      </w:r>
      <w:r w:rsidR="0083006B">
        <w:rPr>
          <w:rFonts w:ascii="Times New Roman" w:hAnsi="Times New Roman"/>
          <w:sz w:val="24"/>
          <w:szCs w:val="24"/>
        </w:rPr>
        <w:t>.</w:t>
      </w:r>
      <w:r>
        <w:rPr>
          <w:rFonts w:ascii="Times New Roman" w:hAnsi="Times New Roman"/>
          <w:sz w:val="24"/>
          <w:szCs w:val="24"/>
        </w:rPr>
        <w:t xml:space="preserve">, </w:t>
      </w:r>
      <w:r w:rsidR="0083006B">
        <w:rPr>
          <w:rFonts w:ascii="Times New Roman" w:hAnsi="Times New Roman"/>
          <w:sz w:val="24"/>
          <w:szCs w:val="24"/>
        </w:rPr>
        <w:t>...</w:t>
      </w:r>
      <w:r>
        <w:rPr>
          <w:rFonts w:ascii="Times New Roman" w:hAnsi="Times New Roman"/>
          <w:sz w:val="24"/>
          <w:szCs w:val="24"/>
        </w:rPr>
        <w:t xml:space="preserve">, površne 54,20 m2, a koji se nalazi u zgradi sagrađenoj na čest. br. </w:t>
      </w:r>
      <w:r w:rsidR="0083006B">
        <w:rPr>
          <w:rFonts w:ascii="Times New Roman" w:hAnsi="Times New Roman"/>
          <w:sz w:val="24"/>
          <w:szCs w:val="24"/>
        </w:rPr>
        <w:t>...</w:t>
      </w:r>
      <w:r>
        <w:rPr>
          <w:rFonts w:ascii="Times New Roman" w:hAnsi="Times New Roman"/>
          <w:sz w:val="24"/>
          <w:szCs w:val="24"/>
        </w:rPr>
        <w:t xml:space="preserve">, ZU </w:t>
      </w:r>
      <w:r w:rsidR="0083006B">
        <w:rPr>
          <w:rFonts w:ascii="Times New Roman" w:hAnsi="Times New Roman"/>
          <w:sz w:val="24"/>
          <w:szCs w:val="24"/>
        </w:rPr>
        <w:t>...</w:t>
      </w:r>
      <w:r>
        <w:rPr>
          <w:rFonts w:ascii="Times New Roman" w:hAnsi="Times New Roman"/>
          <w:sz w:val="24"/>
          <w:szCs w:val="24"/>
        </w:rPr>
        <w:t xml:space="preserve"> k.o. S</w:t>
      </w:r>
      <w:r w:rsidR="0083006B">
        <w:rPr>
          <w:rFonts w:ascii="Times New Roman" w:hAnsi="Times New Roman"/>
          <w:sz w:val="24"/>
          <w:szCs w:val="24"/>
        </w:rPr>
        <w:t>.</w:t>
      </w:r>
      <w:r>
        <w:rPr>
          <w:rFonts w:ascii="Times New Roman" w:hAnsi="Times New Roman"/>
          <w:sz w:val="24"/>
          <w:szCs w:val="24"/>
        </w:rPr>
        <w:t xml:space="preserve"> za cijenu u iznosu od 66. 467,00 EUR-a protuvrijednost u kunama prema srednjem tečaju na dan isplate, da je prodavateljica jamčila ugovorom da je predmetni stan njezino isključivo vlasništvo, da je uz ugovor priložila izvadak iz zemljišne knjige od 17. veljače 2003. iz koje</w:t>
      </w:r>
      <w:r w:rsidR="006F7D47">
        <w:rPr>
          <w:rFonts w:ascii="Times New Roman" w:hAnsi="Times New Roman"/>
          <w:sz w:val="24"/>
          <w:szCs w:val="24"/>
        </w:rPr>
        <w:t>g je vidljivo da je M</w:t>
      </w:r>
      <w:r w:rsidR="0083006B">
        <w:rPr>
          <w:rFonts w:ascii="Times New Roman" w:hAnsi="Times New Roman"/>
          <w:sz w:val="24"/>
          <w:szCs w:val="24"/>
        </w:rPr>
        <w:t>.</w:t>
      </w:r>
      <w:r w:rsidR="006F7D47">
        <w:rPr>
          <w:rFonts w:ascii="Times New Roman" w:hAnsi="Times New Roman"/>
          <w:sz w:val="24"/>
          <w:szCs w:val="24"/>
        </w:rPr>
        <w:t xml:space="preserve"> M</w:t>
      </w:r>
      <w:r w:rsidR="0083006B">
        <w:rPr>
          <w:rFonts w:ascii="Times New Roman" w:hAnsi="Times New Roman"/>
          <w:sz w:val="24"/>
          <w:szCs w:val="24"/>
        </w:rPr>
        <w:t>.</w:t>
      </w:r>
      <w:r>
        <w:rPr>
          <w:rFonts w:ascii="Times New Roman" w:hAnsi="Times New Roman"/>
          <w:sz w:val="24"/>
          <w:szCs w:val="24"/>
        </w:rPr>
        <w:t xml:space="preserve"> upisana kao vlasnica posebnog dijela zgrade sagrađene na kč.br. </w:t>
      </w:r>
      <w:r w:rsidR="00EE679E">
        <w:rPr>
          <w:rFonts w:ascii="Times New Roman" w:hAnsi="Times New Roman"/>
          <w:sz w:val="24"/>
          <w:szCs w:val="24"/>
        </w:rPr>
        <w:t>...</w:t>
      </w:r>
      <w:r>
        <w:rPr>
          <w:rFonts w:ascii="Times New Roman" w:hAnsi="Times New Roman"/>
          <w:sz w:val="24"/>
          <w:szCs w:val="24"/>
        </w:rPr>
        <w:t>, dvosobnog stana na drugom katu ukupne površine 54,20 m2 i to bez tereta</w:t>
      </w:r>
      <w:r w:rsidR="00B71438">
        <w:rPr>
          <w:rFonts w:ascii="Times New Roman" w:hAnsi="Times New Roman"/>
          <w:sz w:val="24"/>
          <w:szCs w:val="24"/>
        </w:rPr>
        <w:t xml:space="preserve"> i oznake postojanja plombe</w:t>
      </w:r>
      <w:r>
        <w:rPr>
          <w:rFonts w:ascii="Times New Roman" w:hAnsi="Times New Roman"/>
          <w:sz w:val="24"/>
          <w:szCs w:val="24"/>
        </w:rPr>
        <w:t>, da je 1. tužiteljica kod Zagrebačke banke d.d. ishodila kredit u iznosu od 53.500,00 EUR-a u kunskoj protuvrijednosti kako bi isplatila dio cijene</w:t>
      </w:r>
      <w:r w:rsidR="006F7D47">
        <w:rPr>
          <w:rFonts w:ascii="Times New Roman" w:hAnsi="Times New Roman"/>
          <w:sz w:val="24"/>
          <w:szCs w:val="24"/>
        </w:rPr>
        <w:t>,</w:t>
      </w:r>
      <w:r>
        <w:rPr>
          <w:rFonts w:ascii="Times New Roman" w:hAnsi="Times New Roman"/>
          <w:sz w:val="24"/>
          <w:szCs w:val="24"/>
        </w:rPr>
        <w:t xml:space="preserve"> da je rješenjem Odjela za zemljišne knjige Općinskog suda u S</w:t>
      </w:r>
      <w:r w:rsidR="00EE679E">
        <w:rPr>
          <w:rFonts w:ascii="Times New Roman" w:hAnsi="Times New Roman"/>
          <w:sz w:val="24"/>
          <w:szCs w:val="24"/>
        </w:rPr>
        <w:t>.</w:t>
      </w:r>
      <w:r>
        <w:rPr>
          <w:rFonts w:ascii="Times New Roman" w:hAnsi="Times New Roman"/>
          <w:sz w:val="24"/>
          <w:szCs w:val="24"/>
        </w:rPr>
        <w:t xml:space="preserve"> broj Z-</w:t>
      </w:r>
      <w:r w:rsidR="00EE679E">
        <w:rPr>
          <w:rFonts w:ascii="Times New Roman" w:hAnsi="Times New Roman"/>
          <w:sz w:val="24"/>
          <w:szCs w:val="24"/>
        </w:rPr>
        <w:t>...</w:t>
      </w:r>
      <w:r>
        <w:rPr>
          <w:rFonts w:ascii="Times New Roman" w:hAnsi="Times New Roman"/>
          <w:sz w:val="24"/>
          <w:szCs w:val="24"/>
        </w:rPr>
        <w:t xml:space="preserve"> od 26. veljače 2003. dozvoljena uknjižba prava zaloga na predmetnom stanu u iznosu od 53. 500,00 EUR-a u kunskoj protuvrijednosti u korist Zagrebačke banke d.d., da je 1. tužiteljica stupila u posjed stana nakon isplate kupoprodajne cijene, da je 1. tužiteljica 25. veljače 2005. pod poslovnim brojem Z-</w:t>
      </w:r>
      <w:r w:rsidR="00EE679E">
        <w:rPr>
          <w:rFonts w:ascii="Times New Roman" w:hAnsi="Times New Roman"/>
          <w:sz w:val="24"/>
          <w:szCs w:val="24"/>
        </w:rPr>
        <w:t>...</w:t>
      </w:r>
      <w:r>
        <w:rPr>
          <w:rFonts w:ascii="Times New Roman" w:hAnsi="Times New Roman"/>
          <w:sz w:val="24"/>
          <w:szCs w:val="24"/>
        </w:rPr>
        <w:t xml:space="preserve"> podnijela prijedlog za uknjižbu prava vlasništva na predmetnom stanu, da je prvostupanjski sud rješenjem broj Z-</w:t>
      </w:r>
      <w:r w:rsidR="00EE679E">
        <w:rPr>
          <w:rFonts w:ascii="Times New Roman" w:hAnsi="Times New Roman"/>
          <w:sz w:val="24"/>
          <w:szCs w:val="24"/>
        </w:rPr>
        <w:t>...</w:t>
      </w:r>
      <w:r>
        <w:rPr>
          <w:rFonts w:ascii="Times New Roman" w:hAnsi="Times New Roman"/>
          <w:sz w:val="24"/>
          <w:szCs w:val="24"/>
        </w:rPr>
        <w:t xml:space="preserve"> od 26. siječnja 2007. odbio prijedlog 1. tužiteljice iz razloga što je pregledom zemljišne knjige utvrđeno da opisani stan nije uknjižen na ime M</w:t>
      </w:r>
      <w:r w:rsidR="00EE679E">
        <w:rPr>
          <w:rFonts w:ascii="Times New Roman" w:hAnsi="Times New Roman"/>
          <w:sz w:val="24"/>
          <w:szCs w:val="24"/>
        </w:rPr>
        <w:t>.</w:t>
      </w:r>
      <w:r>
        <w:rPr>
          <w:rFonts w:ascii="Times New Roman" w:hAnsi="Times New Roman"/>
          <w:sz w:val="24"/>
          <w:szCs w:val="24"/>
        </w:rPr>
        <w:t xml:space="preserve"> M</w:t>
      </w:r>
      <w:r w:rsidR="00EE679E">
        <w:rPr>
          <w:rFonts w:ascii="Times New Roman" w:hAnsi="Times New Roman"/>
          <w:sz w:val="24"/>
          <w:szCs w:val="24"/>
        </w:rPr>
        <w:t>.</w:t>
      </w:r>
      <w:r>
        <w:rPr>
          <w:rFonts w:ascii="Times New Roman" w:hAnsi="Times New Roman"/>
          <w:sz w:val="24"/>
          <w:szCs w:val="24"/>
        </w:rPr>
        <w:t>, već na ime Z</w:t>
      </w:r>
      <w:r w:rsidR="00EE679E">
        <w:rPr>
          <w:rFonts w:ascii="Times New Roman" w:hAnsi="Times New Roman"/>
          <w:sz w:val="24"/>
          <w:szCs w:val="24"/>
        </w:rPr>
        <w:t>.</w:t>
      </w:r>
      <w:r>
        <w:rPr>
          <w:rFonts w:ascii="Times New Roman" w:hAnsi="Times New Roman"/>
          <w:sz w:val="24"/>
          <w:szCs w:val="24"/>
        </w:rPr>
        <w:t xml:space="preserve"> B</w:t>
      </w:r>
      <w:r w:rsidR="00EE679E">
        <w:rPr>
          <w:rFonts w:ascii="Times New Roman" w:hAnsi="Times New Roman"/>
          <w:sz w:val="24"/>
          <w:szCs w:val="24"/>
        </w:rPr>
        <w:t>.</w:t>
      </w:r>
      <w:r>
        <w:rPr>
          <w:rFonts w:ascii="Times New Roman" w:hAnsi="Times New Roman"/>
          <w:sz w:val="24"/>
          <w:szCs w:val="24"/>
        </w:rPr>
        <w:t xml:space="preserve"> u cijelosti radi osiguranja tražbine u iznosu od 300.00</w:t>
      </w:r>
      <w:r w:rsidR="00650CA5">
        <w:rPr>
          <w:rFonts w:ascii="Times New Roman" w:hAnsi="Times New Roman"/>
          <w:sz w:val="24"/>
          <w:szCs w:val="24"/>
        </w:rPr>
        <w:t>0</w:t>
      </w:r>
      <w:r>
        <w:rPr>
          <w:rFonts w:ascii="Times New Roman" w:hAnsi="Times New Roman"/>
          <w:sz w:val="24"/>
          <w:szCs w:val="24"/>
        </w:rPr>
        <w:t xml:space="preserve">, 00 DEM i </w:t>
      </w:r>
      <w:proofErr w:type="spellStart"/>
      <w:r>
        <w:rPr>
          <w:rFonts w:ascii="Times New Roman" w:hAnsi="Times New Roman"/>
          <w:sz w:val="24"/>
          <w:szCs w:val="24"/>
        </w:rPr>
        <w:t>nuzgredica</w:t>
      </w:r>
      <w:proofErr w:type="spellEnd"/>
      <w:r>
        <w:rPr>
          <w:rFonts w:ascii="Times New Roman" w:hAnsi="Times New Roman"/>
          <w:sz w:val="24"/>
          <w:szCs w:val="24"/>
        </w:rPr>
        <w:t xml:space="preserve"> pod poslovnim brojem Z-</w:t>
      </w:r>
      <w:r w:rsidR="00315556">
        <w:rPr>
          <w:rFonts w:ascii="Times New Roman" w:hAnsi="Times New Roman"/>
          <w:sz w:val="24"/>
          <w:szCs w:val="24"/>
        </w:rPr>
        <w:t>...</w:t>
      </w:r>
      <w:r>
        <w:rPr>
          <w:rFonts w:ascii="Times New Roman" w:hAnsi="Times New Roman"/>
          <w:sz w:val="24"/>
          <w:szCs w:val="24"/>
        </w:rPr>
        <w:t>, te da je rješenjem Županijskog suda u S</w:t>
      </w:r>
      <w:r w:rsidR="00315556">
        <w:rPr>
          <w:rFonts w:ascii="Times New Roman" w:hAnsi="Times New Roman"/>
          <w:sz w:val="24"/>
          <w:szCs w:val="24"/>
        </w:rPr>
        <w:t>.</w:t>
      </w:r>
      <w:r>
        <w:rPr>
          <w:rFonts w:ascii="Times New Roman" w:hAnsi="Times New Roman"/>
          <w:sz w:val="24"/>
          <w:szCs w:val="24"/>
        </w:rPr>
        <w:t xml:space="preserve"> broj </w:t>
      </w:r>
      <w:proofErr w:type="spellStart"/>
      <w:r>
        <w:rPr>
          <w:rFonts w:ascii="Times New Roman" w:hAnsi="Times New Roman"/>
          <w:sz w:val="24"/>
          <w:szCs w:val="24"/>
        </w:rPr>
        <w:t>Gž</w:t>
      </w:r>
      <w:proofErr w:type="spellEnd"/>
      <w:r>
        <w:rPr>
          <w:rFonts w:ascii="Times New Roman" w:hAnsi="Times New Roman"/>
          <w:sz w:val="24"/>
          <w:szCs w:val="24"/>
        </w:rPr>
        <w:t>-</w:t>
      </w:r>
      <w:r w:rsidR="00315556">
        <w:rPr>
          <w:rFonts w:ascii="Times New Roman" w:hAnsi="Times New Roman"/>
          <w:sz w:val="24"/>
          <w:szCs w:val="24"/>
        </w:rPr>
        <w:t>...</w:t>
      </w:r>
      <w:r>
        <w:rPr>
          <w:rFonts w:ascii="Times New Roman" w:hAnsi="Times New Roman"/>
          <w:sz w:val="24"/>
          <w:szCs w:val="24"/>
        </w:rPr>
        <w:t xml:space="preserve"> od 3. prosinca 200</w:t>
      </w:r>
      <w:r w:rsidR="00303231">
        <w:rPr>
          <w:rFonts w:ascii="Times New Roman" w:hAnsi="Times New Roman"/>
          <w:sz w:val="24"/>
          <w:szCs w:val="24"/>
        </w:rPr>
        <w:t>7. odbijena žalba 1. tužiteljice</w:t>
      </w:r>
      <w:r w:rsidR="00732A75">
        <w:rPr>
          <w:rFonts w:ascii="Times New Roman" w:hAnsi="Times New Roman"/>
          <w:sz w:val="24"/>
          <w:szCs w:val="24"/>
        </w:rPr>
        <w:t xml:space="preserve"> i potvrđeno rješenje</w:t>
      </w:r>
      <w:r>
        <w:rPr>
          <w:rFonts w:ascii="Times New Roman" w:hAnsi="Times New Roman"/>
          <w:sz w:val="24"/>
          <w:szCs w:val="24"/>
        </w:rPr>
        <w:t xml:space="preserve"> Općinskog suda u S</w:t>
      </w:r>
      <w:r w:rsidR="00315556">
        <w:rPr>
          <w:rFonts w:ascii="Times New Roman" w:hAnsi="Times New Roman"/>
          <w:sz w:val="24"/>
          <w:szCs w:val="24"/>
        </w:rPr>
        <w:t>.</w:t>
      </w:r>
      <w:r>
        <w:rPr>
          <w:rFonts w:ascii="Times New Roman" w:hAnsi="Times New Roman"/>
          <w:sz w:val="24"/>
          <w:szCs w:val="24"/>
        </w:rPr>
        <w:t xml:space="preserve"> broj Z-</w:t>
      </w:r>
      <w:r w:rsidR="00315556">
        <w:rPr>
          <w:rFonts w:ascii="Times New Roman" w:hAnsi="Times New Roman"/>
          <w:sz w:val="24"/>
          <w:szCs w:val="24"/>
        </w:rPr>
        <w:t>...</w:t>
      </w:r>
      <w:r>
        <w:rPr>
          <w:rFonts w:ascii="Times New Roman" w:hAnsi="Times New Roman"/>
          <w:sz w:val="24"/>
          <w:szCs w:val="24"/>
        </w:rPr>
        <w:t xml:space="preserve"> od 26. siječnja 2007. </w:t>
      </w:r>
    </w:p>
    <w:p w:rsidR="00AA60C5" w:rsidRDefault="00AA60C5" w:rsidP="00AA60C5">
      <w:pPr>
        <w:pStyle w:val="Bezproreda"/>
        <w:jc w:val="both"/>
        <w:rPr>
          <w:rFonts w:ascii="Times New Roman" w:hAnsi="Times New Roman"/>
          <w:sz w:val="24"/>
          <w:szCs w:val="24"/>
        </w:rPr>
      </w:pPr>
    </w:p>
    <w:p w:rsidR="00AA60C5" w:rsidRDefault="00AA60C5" w:rsidP="00AA60C5">
      <w:pPr>
        <w:pStyle w:val="Bezproreda"/>
        <w:jc w:val="both"/>
        <w:rPr>
          <w:rFonts w:ascii="Times New Roman" w:hAnsi="Times New Roman"/>
          <w:sz w:val="24"/>
          <w:szCs w:val="24"/>
        </w:rPr>
      </w:pPr>
      <w:r>
        <w:rPr>
          <w:rFonts w:ascii="Times New Roman" w:hAnsi="Times New Roman"/>
          <w:sz w:val="24"/>
          <w:szCs w:val="24"/>
        </w:rPr>
        <w:tab/>
        <w:t>Utvrđeno je zatim da je Z</w:t>
      </w:r>
      <w:r w:rsidR="00315556">
        <w:rPr>
          <w:rFonts w:ascii="Times New Roman" w:hAnsi="Times New Roman"/>
          <w:sz w:val="24"/>
          <w:szCs w:val="24"/>
        </w:rPr>
        <w:t>.</w:t>
      </w:r>
      <w:r>
        <w:rPr>
          <w:rFonts w:ascii="Times New Roman" w:hAnsi="Times New Roman"/>
          <w:sz w:val="24"/>
          <w:szCs w:val="24"/>
        </w:rPr>
        <w:t xml:space="preserve"> B</w:t>
      </w:r>
      <w:r w:rsidR="00315556">
        <w:rPr>
          <w:rFonts w:ascii="Times New Roman" w:hAnsi="Times New Roman"/>
          <w:sz w:val="24"/>
          <w:szCs w:val="24"/>
        </w:rPr>
        <w:t>.</w:t>
      </w:r>
      <w:r>
        <w:rPr>
          <w:rFonts w:ascii="Times New Roman" w:hAnsi="Times New Roman"/>
          <w:sz w:val="24"/>
          <w:szCs w:val="24"/>
        </w:rPr>
        <w:t xml:space="preserve"> 19. veljače 2002. pod brojem Z-</w:t>
      </w:r>
      <w:r w:rsidR="00315556">
        <w:rPr>
          <w:rFonts w:ascii="Times New Roman" w:hAnsi="Times New Roman"/>
          <w:sz w:val="24"/>
          <w:szCs w:val="24"/>
        </w:rPr>
        <w:t>...</w:t>
      </w:r>
      <w:r>
        <w:rPr>
          <w:rFonts w:ascii="Times New Roman" w:hAnsi="Times New Roman"/>
          <w:sz w:val="24"/>
          <w:szCs w:val="24"/>
        </w:rPr>
        <w:t xml:space="preserve"> podnio prijedlog protiv M</w:t>
      </w:r>
      <w:r w:rsidR="00315556">
        <w:rPr>
          <w:rFonts w:ascii="Times New Roman" w:hAnsi="Times New Roman"/>
          <w:sz w:val="24"/>
          <w:szCs w:val="24"/>
        </w:rPr>
        <w:t>.</w:t>
      </w:r>
      <w:r>
        <w:rPr>
          <w:rFonts w:ascii="Times New Roman" w:hAnsi="Times New Roman"/>
          <w:sz w:val="24"/>
          <w:szCs w:val="24"/>
        </w:rPr>
        <w:t xml:space="preserve"> M</w:t>
      </w:r>
      <w:r w:rsidR="00315556">
        <w:rPr>
          <w:rFonts w:ascii="Times New Roman" w:hAnsi="Times New Roman"/>
          <w:sz w:val="24"/>
          <w:szCs w:val="24"/>
        </w:rPr>
        <w:t>.</w:t>
      </w:r>
      <w:r>
        <w:rPr>
          <w:rFonts w:ascii="Times New Roman" w:hAnsi="Times New Roman"/>
          <w:sz w:val="24"/>
          <w:szCs w:val="24"/>
        </w:rPr>
        <w:t xml:space="preserve"> za uknjižbu prava vlasništva na nekretninama označenim kao čest </w:t>
      </w:r>
      <w:proofErr w:type="spellStart"/>
      <w:r>
        <w:rPr>
          <w:rFonts w:ascii="Times New Roman" w:hAnsi="Times New Roman"/>
          <w:sz w:val="24"/>
          <w:szCs w:val="24"/>
        </w:rPr>
        <w:t>zgr</w:t>
      </w:r>
      <w:proofErr w:type="spellEnd"/>
      <w:r>
        <w:rPr>
          <w:rFonts w:ascii="Times New Roman" w:hAnsi="Times New Roman"/>
          <w:sz w:val="24"/>
          <w:szCs w:val="24"/>
        </w:rPr>
        <w:t xml:space="preserve">. </w:t>
      </w:r>
      <w:r w:rsidR="00315556">
        <w:rPr>
          <w:rFonts w:ascii="Times New Roman" w:hAnsi="Times New Roman"/>
          <w:sz w:val="24"/>
          <w:szCs w:val="24"/>
        </w:rPr>
        <w:t>...</w:t>
      </w:r>
      <w:r>
        <w:rPr>
          <w:rFonts w:ascii="Times New Roman" w:hAnsi="Times New Roman"/>
          <w:sz w:val="24"/>
          <w:szCs w:val="24"/>
        </w:rPr>
        <w:t xml:space="preserve"> upisanoj u ZU </w:t>
      </w:r>
      <w:r w:rsidR="00315556">
        <w:rPr>
          <w:rFonts w:ascii="Times New Roman" w:hAnsi="Times New Roman"/>
          <w:sz w:val="24"/>
          <w:szCs w:val="24"/>
        </w:rPr>
        <w:t>...</w:t>
      </w:r>
      <w:r>
        <w:rPr>
          <w:rFonts w:ascii="Times New Roman" w:hAnsi="Times New Roman"/>
          <w:sz w:val="24"/>
          <w:szCs w:val="24"/>
        </w:rPr>
        <w:t xml:space="preserve"> i čest </w:t>
      </w:r>
      <w:proofErr w:type="spellStart"/>
      <w:r>
        <w:rPr>
          <w:rFonts w:ascii="Times New Roman" w:hAnsi="Times New Roman"/>
          <w:sz w:val="24"/>
          <w:szCs w:val="24"/>
        </w:rPr>
        <w:t>zgr</w:t>
      </w:r>
      <w:proofErr w:type="spellEnd"/>
      <w:r>
        <w:rPr>
          <w:rFonts w:ascii="Times New Roman" w:hAnsi="Times New Roman"/>
          <w:sz w:val="24"/>
          <w:szCs w:val="24"/>
        </w:rPr>
        <w:t xml:space="preserve">. </w:t>
      </w:r>
      <w:r w:rsidR="00315556">
        <w:rPr>
          <w:rFonts w:ascii="Times New Roman" w:hAnsi="Times New Roman"/>
          <w:sz w:val="24"/>
          <w:szCs w:val="24"/>
        </w:rPr>
        <w:t>...</w:t>
      </w:r>
      <w:r>
        <w:rPr>
          <w:rFonts w:ascii="Times New Roman" w:hAnsi="Times New Roman"/>
          <w:sz w:val="24"/>
          <w:szCs w:val="24"/>
        </w:rPr>
        <w:t xml:space="preserve"> upisanoj u ZU </w:t>
      </w:r>
      <w:r w:rsidR="00315556">
        <w:rPr>
          <w:rFonts w:ascii="Times New Roman" w:hAnsi="Times New Roman"/>
          <w:sz w:val="24"/>
          <w:szCs w:val="24"/>
        </w:rPr>
        <w:t>...</w:t>
      </w:r>
      <w:r>
        <w:rPr>
          <w:rFonts w:ascii="Times New Roman" w:hAnsi="Times New Roman"/>
          <w:sz w:val="24"/>
          <w:szCs w:val="24"/>
        </w:rPr>
        <w:t xml:space="preserve"> sve k.o.o S</w:t>
      </w:r>
      <w:r w:rsidR="00315556">
        <w:rPr>
          <w:rFonts w:ascii="Times New Roman" w:hAnsi="Times New Roman"/>
          <w:sz w:val="24"/>
          <w:szCs w:val="24"/>
        </w:rPr>
        <w:t>.</w:t>
      </w:r>
      <w:r>
        <w:rPr>
          <w:rFonts w:ascii="Times New Roman" w:hAnsi="Times New Roman"/>
          <w:sz w:val="24"/>
          <w:szCs w:val="24"/>
        </w:rPr>
        <w:t>, u naravi stan u S</w:t>
      </w:r>
      <w:r w:rsidR="00315556">
        <w:rPr>
          <w:rFonts w:ascii="Times New Roman" w:hAnsi="Times New Roman"/>
          <w:sz w:val="24"/>
          <w:szCs w:val="24"/>
        </w:rPr>
        <w:t>.</w:t>
      </w:r>
      <w:r>
        <w:rPr>
          <w:rFonts w:ascii="Times New Roman" w:hAnsi="Times New Roman"/>
          <w:sz w:val="24"/>
          <w:szCs w:val="24"/>
        </w:rPr>
        <w:t xml:space="preserve">, </w:t>
      </w:r>
      <w:r w:rsidR="00315556">
        <w:rPr>
          <w:rFonts w:ascii="Times New Roman" w:hAnsi="Times New Roman"/>
          <w:sz w:val="24"/>
          <w:szCs w:val="24"/>
        </w:rPr>
        <w:t>...</w:t>
      </w:r>
      <w:r>
        <w:rPr>
          <w:rFonts w:ascii="Times New Roman" w:hAnsi="Times New Roman"/>
          <w:sz w:val="24"/>
          <w:szCs w:val="24"/>
        </w:rPr>
        <w:t>, te protiv B</w:t>
      </w:r>
      <w:r w:rsidR="00315556">
        <w:rPr>
          <w:rFonts w:ascii="Times New Roman" w:hAnsi="Times New Roman"/>
          <w:sz w:val="24"/>
          <w:szCs w:val="24"/>
        </w:rPr>
        <w:t>.</w:t>
      </w:r>
      <w:r>
        <w:rPr>
          <w:rFonts w:ascii="Times New Roman" w:hAnsi="Times New Roman"/>
          <w:sz w:val="24"/>
          <w:szCs w:val="24"/>
        </w:rPr>
        <w:t xml:space="preserve"> B</w:t>
      </w:r>
      <w:r w:rsidR="00315556">
        <w:rPr>
          <w:rFonts w:ascii="Times New Roman" w:hAnsi="Times New Roman"/>
          <w:sz w:val="24"/>
          <w:szCs w:val="24"/>
        </w:rPr>
        <w:t>.</w:t>
      </w:r>
      <w:r>
        <w:rPr>
          <w:rFonts w:ascii="Times New Roman" w:hAnsi="Times New Roman"/>
          <w:sz w:val="24"/>
          <w:szCs w:val="24"/>
        </w:rPr>
        <w:t xml:space="preserve"> radi upisa prava vlasništva na čest. </w:t>
      </w:r>
      <w:proofErr w:type="spellStart"/>
      <w:r>
        <w:rPr>
          <w:rFonts w:ascii="Times New Roman" w:hAnsi="Times New Roman"/>
          <w:sz w:val="24"/>
          <w:szCs w:val="24"/>
        </w:rPr>
        <w:t>zem</w:t>
      </w:r>
      <w:proofErr w:type="spellEnd"/>
      <w:r>
        <w:rPr>
          <w:rFonts w:ascii="Times New Roman" w:hAnsi="Times New Roman"/>
          <w:sz w:val="24"/>
          <w:szCs w:val="24"/>
        </w:rPr>
        <w:t xml:space="preserve">, </w:t>
      </w:r>
      <w:r w:rsidR="00315556">
        <w:rPr>
          <w:rFonts w:ascii="Times New Roman" w:hAnsi="Times New Roman"/>
          <w:sz w:val="24"/>
          <w:szCs w:val="24"/>
        </w:rPr>
        <w:t>... upisanoj u ZU ...</w:t>
      </w:r>
      <w:r>
        <w:rPr>
          <w:rFonts w:ascii="Times New Roman" w:hAnsi="Times New Roman"/>
          <w:sz w:val="24"/>
          <w:szCs w:val="24"/>
        </w:rPr>
        <w:t xml:space="preserve"> k.o.o S</w:t>
      </w:r>
      <w:r w:rsidR="00315556">
        <w:rPr>
          <w:rFonts w:ascii="Times New Roman" w:hAnsi="Times New Roman"/>
          <w:sz w:val="24"/>
          <w:szCs w:val="24"/>
        </w:rPr>
        <w:t>.</w:t>
      </w:r>
      <w:r>
        <w:rPr>
          <w:rFonts w:ascii="Times New Roman" w:hAnsi="Times New Roman"/>
          <w:sz w:val="24"/>
          <w:szCs w:val="24"/>
        </w:rPr>
        <w:t>, u naravi stan u S</w:t>
      </w:r>
      <w:r w:rsidR="00315556">
        <w:rPr>
          <w:rFonts w:ascii="Times New Roman" w:hAnsi="Times New Roman"/>
          <w:sz w:val="24"/>
          <w:szCs w:val="24"/>
        </w:rPr>
        <w:t>.</w:t>
      </w:r>
      <w:r>
        <w:rPr>
          <w:rFonts w:ascii="Times New Roman" w:hAnsi="Times New Roman"/>
          <w:sz w:val="24"/>
          <w:szCs w:val="24"/>
        </w:rPr>
        <w:t xml:space="preserve">, </w:t>
      </w:r>
      <w:r w:rsidR="00315556">
        <w:rPr>
          <w:rFonts w:ascii="Times New Roman" w:hAnsi="Times New Roman"/>
          <w:sz w:val="24"/>
          <w:szCs w:val="24"/>
        </w:rPr>
        <w:t>...</w:t>
      </w:r>
      <w:r>
        <w:rPr>
          <w:rFonts w:ascii="Times New Roman" w:hAnsi="Times New Roman"/>
          <w:sz w:val="24"/>
          <w:szCs w:val="24"/>
        </w:rPr>
        <w:t xml:space="preserve">, u površini od 36,63 m2 sve uz zabilježbu da je prijenos prava vlasništva izvršen radi osiguranja tražbine u iznosu od 300.000,00 DEM temeljem Sporazuma o osiguranju novčane tražbine prijenosom prava vlasništva od 11. siječnja 1999. koji je potvrđen kod </w:t>
      </w:r>
      <w:r w:rsidR="00650CA5">
        <w:rPr>
          <w:rFonts w:ascii="Times New Roman" w:hAnsi="Times New Roman"/>
          <w:sz w:val="24"/>
          <w:szCs w:val="24"/>
        </w:rPr>
        <w:t>javnog bilježnika I</w:t>
      </w:r>
      <w:r w:rsidR="00136743">
        <w:rPr>
          <w:rFonts w:ascii="Times New Roman" w:hAnsi="Times New Roman"/>
          <w:sz w:val="24"/>
          <w:szCs w:val="24"/>
        </w:rPr>
        <w:t>.</w:t>
      </w:r>
      <w:r w:rsidR="00650CA5">
        <w:rPr>
          <w:rFonts w:ascii="Times New Roman" w:hAnsi="Times New Roman"/>
          <w:sz w:val="24"/>
          <w:szCs w:val="24"/>
        </w:rPr>
        <w:t xml:space="preserve"> R</w:t>
      </w:r>
      <w:r w:rsidR="00136743">
        <w:rPr>
          <w:rFonts w:ascii="Times New Roman" w:hAnsi="Times New Roman"/>
          <w:sz w:val="24"/>
          <w:szCs w:val="24"/>
        </w:rPr>
        <w:t>.</w:t>
      </w:r>
      <w:r>
        <w:rPr>
          <w:rFonts w:ascii="Times New Roman" w:hAnsi="Times New Roman"/>
          <w:sz w:val="24"/>
          <w:szCs w:val="24"/>
        </w:rPr>
        <w:t xml:space="preserve"> iz S</w:t>
      </w:r>
      <w:r w:rsidR="00136743">
        <w:rPr>
          <w:rFonts w:ascii="Times New Roman" w:hAnsi="Times New Roman"/>
          <w:sz w:val="24"/>
          <w:szCs w:val="24"/>
        </w:rPr>
        <w:t>.</w:t>
      </w:r>
      <w:r>
        <w:rPr>
          <w:rFonts w:ascii="Times New Roman" w:hAnsi="Times New Roman"/>
          <w:sz w:val="24"/>
          <w:szCs w:val="24"/>
        </w:rPr>
        <w:t xml:space="preserve"> pod brojem OU-</w:t>
      </w:r>
      <w:r w:rsidR="00136743">
        <w:rPr>
          <w:rFonts w:ascii="Times New Roman" w:hAnsi="Times New Roman"/>
          <w:sz w:val="24"/>
          <w:szCs w:val="24"/>
        </w:rPr>
        <w:t>...</w:t>
      </w:r>
      <w:r>
        <w:rPr>
          <w:rFonts w:ascii="Times New Roman" w:hAnsi="Times New Roman"/>
          <w:sz w:val="24"/>
          <w:szCs w:val="24"/>
        </w:rPr>
        <w:t xml:space="preserve"> 22. siječnja 1999., da je 7. listopada 2002. zaprimljen prijedlog Z</w:t>
      </w:r>
      <w:r w:rsidR="00136743">
        <w:rPr>
          <w:rFonts w:ascii="Times New Roman" w:hAnsi="Times New Roman"/>
          <w:sz w:val="24"/>
          <w:szCs w:val="24"/>
        </w:rPr>
        <w:t>.</w:t>
      </w:r>
      <w:r>
        <w:rPr>
          <w:rFonts w:ascii="Times New Roman" w:hAnsi="Times New Roman"/>
          <w:sz w:val="24"/>
          <w:szCs w:val="24"/>
        </w:rPr>
        <w:t xml:space="preserve"> B</w:t>
      </w:r>
      <w:r w:rsidR="00136743">
        <w:rPr>
          <w:rFonts w:ascii="Times New Roman" w:hAnsi="Times New Roman"/>
          <w:sz w:val="24"/>
          <w:szCs w:val="24"/>
        </w:rPr>
        <w:t>.</w:t>
      </w:r>
      <w:r>
        <w:rPr>
          <w:rFonts w:ascii="Times New Roman" w:hAnsi="Times New Roman"/>
          <w:sz w:val="24"/>
          <w:szCs w:val="24"/>
        </w:rPr>
        <w:t xml:space="preserve"> pod brojem Z-</w:t>
      </w:r>
      <w:r w:rsidR="00136743">
        <w:rPr>
          <w:rFonts w:ascii="Times New Roman" w:hAnsi="Times New Roman"/>
          <w:sz w:val="24"/>
          <w:szCs w:val="24"/>
        </w:rPr>
        <w:t>...</w:t>
      </w:r>
      <w:r>
        <w:rPr>
          <w:rFonts w:ascii="Times New Roman" w:hAnsi="Times New Roman"/>
          <w:sz w:val="24"/>
          <w:szCs w:val="24"/>
        </w:rPr>
        <w:t xml:space="preserve"> kojim je on povukao dio prijedloga zaprimljen pod brojem Z-</w:t>
      </w:r>
      <w:r w:rsidR="00136743">
        <w:rPr>
          <w:rFonts w:ascii="Times New Roman" w:hAnsi="Times New Roman"/>
          <w:sz w:val="24"/>
          <w:szCs w:val="24"/>
        </w:rPr>
        <w:t>...</w:t>
      </w:r>
      <w:r w:rsidR="00D8537A">
        <w:rPr>
          <w:rFonts w:ascii="Times New Roman" w:hAnsi="Times New Roman"/>
          <w:sz w:val="24"/>
          <w:szCs w:val="24"/>
        </w:rPr>
        <w:t xml:space="preserve"> za</w:t>
      </w:r>
      <w:r>
        <w:rPr>
          <w:rFonts w:ascii="Times New Roman" w:hAnsi="Times New Roman"/>
          <w:sz w:val="24"/>
          <w:szCs w:val="24"/>
        </w:rPr>
        <w:t xml:space="preserve"> uknjižbu i to dio koji se odnosi na čest. </w:t>
      </w:r>
      <w:proofErr w:type="spellStart"/>
      <w:r>
        <w:rPr>
          <w:rFonts w:ascii="Times New Roman" w:hAnsi="Times New Roman"/>
          <w:sz w:val="24"/>
          <w:szCs w:val="24"/>
        </w:rPr>
        <w:t>zgr</w:t>
      </w:r>
      <w:proofErr w:type="spellEnd"/>
      <w:r>
        <w:rPr>
          <w:rFonts w:ascii="Times New Roman" w:hAnsi="Times New Roman"/>
          <w:sz w:val="24"/>
          <w:szCs w:val="24"/>
        </w:rPr>
        <w:t xml:space="preserve">. </w:t>
      </w:r>
      <w:r w:rsidR="00136743">
        <w:rPr>
          <w:rFonts w:ascii="Times New Roman" w:hAnsi="Times New Roman"/>
          <w:sz w:val="24"/>
          <w:szCs w:val="24"/>
        </w:rPr>
        <w:t>...</w:t>
      </w:r>
      <w:r>
        <w:rPr>
          <w:rFonts w:ascii="Times New Roman" w:hAnsi="Times New Roman"/>
          <w:sz w:val="24"/>
          <w:szCs w:val="24"/>
        </w:rPr>
        <w:t xml:space="preserve"> k.o.o S</w:t>
      </w:r>
      <w:r w:rsidR="00136743">
        <w:rPr>
          <w:rFonts w:ascii="Times New Roman" w:hAnsi="Times New Roman"/>
          <w:sz w:val="24"/>
          <w:szCs w:val="24"/>
        </w:rPr>
        <w:t>.</w:t>
      </w:r>
      <w:r>
        <w:rPr>
          <w:rFonts w:ascii="Times New Roman" w:hAnsi="Times New Roman"/>
          <w:sz w:val="24"/>
          <w:szCs w:val="24"/>
        </w:rPr>
        <w:t>,</w:t>
      </w:r>
      <w:r w:rsidR="003C732F">
        <w:rPr>
          <w:rFonts w:ascii="Times New Roman" w:hAnsi="Times New Roman"/>
          <w:sz w:val="24"/>
          <w:szCs w:val="24"/>
        </w:rPr>
        <w:t xml:space="preserve"> precizirajući da je to u naravi stan u S</w:t>
      </w:r>
      <w:r w:rsidR="00136743">
        <w:rPr>
          <w:rFonts w:ascii="Times New Roman" w:hAnsi="Times New Roman"/>
          <w:sz w:val="24"/>
          <w:szCs w:val="24"/>
        </w:rPr>
        <w:t>.</w:t>
      </w:r>
      <w:r w:rsidR="003C732F">
        <w:rPr>
          <w:rFonts w:ascii="Times New Roman" w:hAnsi="Times New Roman"/>
          <w:sz w:val="24"/>
          <w:szCs w:val="24"/>
        </w:rPr>
        <w:t xml:space="preserve">, </w:t>
      </w:r>
      <w:r w:rsidR="00136743">
        <w:rPr>
          <w:rFonts w:ascii="Times New Roman" w:hAnsi="Times New Roman"/>
          <w:sz w:val="24"/>
          <w:szCs w:val="24"/>
        </w:rPr>
        <w:t>...</w:t>
      </w:r>
      <w:r w:rsidR="003C732F">
        <w:rPr>
          <w:rFonts w:ascii="Times New Roman" w:hAnsi="Times New Roman"/>
          <w:sz w:val="24"/>
          <w:szCs w:val="24"/>
        </w:rPr>
        <w:t xml:space="preserve">, u vlasništvu </w:t>
      </w:r>
      <w:proofErr w:type="spellStart"/>
      <w:r w:rsidR="003C732F">
        <w:rPr>
          <w:rFonts w:ascii="Times New Roman" w:hAnsi="Times New Roman"/>
          <w:sz w:val="24"/>
          <w:szCs w:val="24"/>
        </w:rPr>
        <w:t>predloženika</w:t>
      </w:r>
      <w:proofErr w:type="spellEnd"/>
      <w:r w:rsidR="003C732F">
        <w:rPr>
          <w:rFonts w:ascii="Times New Roman" w:hAnsi="Times New Roman"/>
          <w:sz w:val="24"/>
          <w:szCs w:val="24"/>
        </w:rPr>
        <w:t xml:space="preserve"> M</w:t>
      </w:r>
      <w:r w:rsidR="00136743">
        <w:rPr>
          <w:rFonts w:ascii="Times New Roman" w:hAnsi="Times New Roman"/>
          <w:sz w:val="24"/>
          <w:szCs w:val="24"/>
        </w:rPr>
        <w:t>.</w:t>
      </w:r>
      <w:r w:rsidR="003C732F">
        <w:rPr>
          <w:rFonts w:ascii="Times New Roman" w:hAnsi="Times New Roman"/>
          <w:sz w:val="24"/>
          <w:szCs w:val="24"/>
        </w:rPr>
        <w:t xml:space="preserve"> M</w:t>
      </w:r>
      <w:r w:rsidR="00136743">
        <w:rPr>
          <w:rFonts w:ascii="Times New Roman" w:hAnsi="Times New Roman"/>
          <w:sz w:val="24"/>
          <w:szCs w:val="24"/>
        </w:rPr>
        <w:t>.</w:t>
      </w:r>
      <w:r w:rsidR="002A00FF">
        <w:rPr>
          <w:rFonts w:ascii="Times New Roman" w:hAnsi="Times New Roman"/>
          <w:sz w:val="24"/>
          <w:szCs w:val="24"/>
        </w:rPr>
        <w:t>, te da ustraje u dijelu prijedloga za uknji</w:t>
      </w:r>
      <w:r w:rsidR="00904FAC">
        <w:rPr>
          <w:rFonts w:ascii="Times New Roman" w:hAnsi="Times New Roman"/>
          <w:sz w:val="24"/>
          <w:szCs w:val="24"/>
        </w:rPr>
        <w:t xml:space="preserve">žbu koji se odnosi na čest. </w:t>
      </w:r>
      <w:proofErr w:type="spellStart"/>
      <w:r w:rsidR="00904FAC">
        <w:rPr>
          <w:rFonts w:ascii="Times New Roman" w:hAnsi="Times New Roman"/>
          <w:sz w:val="24"/>
          <w:szCs w:val="24"/>
        </w:rPr>
        <w:t>zem</w:t>
      </w:r>
      <w:proofErr w:type="spellEnd"/>
      <w:r w:rsidR="002A00FF">
        <w:rPr>
          <w:rFonts w:ascii="Times New Roman" w:hAnsi="Times New Roman"/>
          <w:sz w:val="24"/>
          <w:szCs w:val="24"/>
        </w:rPr>
        <w:t xml:space="preserve">. </w:t>
      </w:r>
      <w:r w:rsidR="00136743">
        <w:rPr>
          <w:rFonts w:ascii="Times New Roman" w:hAnsi="Times New Roman"/>
          <w:sz w:val="24"/>
          <w:szCs w:val="24"/>
        </w:rPr>
        <w:t>...</w:t>
      </w:r>
      <w:r w:rsidR="002A00FF">
        <w:rPr>
          <w:rFonts w:ascii="Times New Roman" w:hAnsi="Times New Roman"/>
          <w:sz w:val="24"/>
          <w:szCs w:val="24"/>
        </w:rPr>
        <w:t xml:space="preserve"> k.o. S</w:t>
      </w:r>
      <w:r w:rsidR="00136743">
        <w:rPr>
          <w:rFonts w:ascii="Times New Roman" w:hAnsi="Times New Roman"/>
          <w:sz w:val="24"/>
          <w:szCs w:val="24"/>
        </w:rPr>
        <w:t>.</w:t>
      </w:r>
      <w:r w:rsidR="002A00FF">
        <w:rPr>
          <w:rFonts w:ascii="Times New Roman" w:hAnsi="Times New Roman"/>
          <w:sz w:val="24"/>
          <w:szCs w:val="24"/>
        </w:rPr>
        <w:t>, u naravi stan u S</w:t>
      </w:r>
      <w:r w:rsidR="00136743">
        <w:rPr>
          <w:rFonts w:ascii="Times New Roman" w:hAnsi="Times New Roman"/>
          <w:sz w:val="24"/>
          <w:szCs w:val="24"/>
        </w:rPr>
        <w:t>.</w:t>
      </w:r>
      <w:r w:rsidR="002A00FF">
        <w:rPr>
          <w:rFonts w:ascii="Times New Roman" w:hAnsi="Times New Roman"/>
          <w:sz w:val="24"/>
          <w:szCs w:val="24"/>
        </w:rPr>
        <w:t xml:space="preserve">, </w:t>
      </w:r>
      <w:r w:rsidR="00136743">
        <w:rPr>
          <w:rFonts w:ascii="Times New Roman" w:hAnsi="Times New Roman"/>
          <w:sz w:val="24"/>
          <w:szCs w:val="24"/>
        </w:rPr>
        <w:t>...</w:t>
      </w:r>
      <w:r w:rsidR="002A00FF">
        <w:rPr>
          <w:rFonts w:ascii="Times New Roman" w:hAnsi="Times New Roman"/>
          <w:sz w:val="24"/>
          <w:szCs w:val="24"/>
        </w:rPr>
        <w:t>, u vlasništvu B</w:t>
      </w:r>
      <w:r w:rsidR="00136743">
        <w:rPr>
          <w:rFonts w:ascii="Times New Roman" w:hAnsi="Times New Roman"/>
          <w:sz w:val="24"/>
          <w:szCs w:val="24"/>
        </w:rPr>
        <w:t>.</w:t>
      </w:r>
      <w:r w:rsidR="002A00FF">
        <w:rPr>
          <w:rFonts w:ascii="Times New Roman" w:hAnsi="Times New Roman"/>
          <w:sz w:val="24"/>
          <w:szCs w:val="24"/>
        </w:rPr>
        <w:t xml:space="preserve"> B</w:t>
      </w:r>
      <w:r w:rsidR="00136743">
        <w:rPr>
          <w:rFonts w:ascii="Times New Roman" w:hAnsi="Times New Roman"/>
          <w:sz w:val="24"/>
          <w:szCs w:val="24"/>
        </w:rPr>
        <w:t>.</w:t>
      </w:r>
      <w:r>
        <w:rPr>
          <w:rFonts w:ascii="Times New Roman" w:hAnsi="Times New Roman"/>
          <w:sz w:val="24"/>
          <w:szCs w:val="24"/>
        </w:rPr>
        <w:t>, da je rješenjem broj Z-</w:t>
      </w:r>
      <w:r w:rsidR="00136743">
        <w:rPr>
          <w:rFonts w:ascii="Times New Roman" w:hAnsi="Times New Roman"/>
          <w:sz w:val="24"/>
          <w:szCs w:val="24"/>
        </w:rPr>
        <w:t>...</w:t>
      </w:r>
      <w:r w:rsidR="000915E9">
        <w:rPr>
          <w:rFonts w:ascii="Times New Roman" w:hAnsi="Times New Roman"/>
          <w:sz w:val="24"/>
          <w:szCs w:val="24"/>
        </w:rPr>
        <w:t xml:space="preserve"> od 21. prosinca 2005.</w:t>
      </w:r>
      <w:r>
        <w:rPr>
          <w:rFonts w:ascii="Times New Roman" w:hAnsi="Times New Roman"/>
          <w:sz w:val="24"/>
          <w:szCs w:val="24"/>
        </w:rPr>
        <w:t xml:space="preserve"> izvršena uknjižba prava vlasništva posebnog dijela zgrade sagrađene na čest. </w:t>
      </w:r>
      <w:proofErr w:type="spellStart"/>
      <w:r>
        <w:rPr>
          <w:rFonts w:ascii="Times New Roman" w:hAnsi="Times New Roman"/>
          <w:sz w:val="24"/>
          <w:szCs w:val="24"/>
        </w:rPr>
        <w:t>zgr</w:t>
      </w:r>
      <w:proofErr w:type="spellEnd"/>
      <w:r>
        <w:rPr>
          <w:rFonts w:ascii="Times New Roman" w:hAnsi="Times New Roman"/>
          <w:sz w:val="24"/>
          <w:szCs w:val="24"/>
        </w:rPr>
        <w:t xml:space="preserve">. </w:t>
      </w:r>
      <w:r w:rsidR="00136743">
        <w:rPr>
          <w:rFonts w:ascii="Times New Roman" w:hAnsi="Times New Roman"/>
          <w:sz w:val="24"/>
          <w:szCs w:val="24"/>
        </w:rPr>
        <w:t>...</w:t>
      </w:r>
      <w:r>
        <w:rPr>
          <w:rFonts w:ascii="Times New Roman" w:hAnsi="Times New Roman"/>
          <w:sz w:val="24"/>
          <w:szCs w:val="24"/>
        </w:rPr>
        <w:t xml:space="preserve"> tijelo 1 ZU </w:t>
      </w:r>
      <w:r w:rsidR="00136743">
        <w:rPr>
          <w:rFonts w:ascii="Times New Roman" w:hAnsi="Times New Roman"/>
          <w:sz w:val="24"/>
          <w:szCs w:val="24"/>
        </w:rPr>
        <w:t>...</w:t>
      </w:r>
      <w:r>
        <w:rPr>
          <w:rFonts w:ascii="Times New Roman" w:hAnsi="Times New Roman"/>
          <w:sz w:val="24"/>
          <w:szCs w:val="24"/>
        </w:rPr>
        <w:t xml:space="preserve"> i to na stanu na drugom katu u površini od 54,20 m2 na ime Z</w:t>
      </w:r>
      <w:r w:rsidR="00136743">
        <w:rPr>
          <w:rFonts w:ascii="Times New Roman" w:hAnsi="Times New Roman"/>
          <w:sz w:val="24"/>
          <w:szCs w:val="24"/>
        </w:rPr>
        <w:t>.</w:t>
      </w:r>
      <w:r>
        <w:rPr>
          <w:rFonts w:ascii="Times New Roman" w:hAnsi="Times New Roman"/>
          <w:sz w:val="24"/>
          <w:szCs w:val="24"/>
        </w:rPr>
        <w:t xml:space="preserve"> B</w:t>
      </w:r>
      <w:r w:rsidR="00136743">
        <w:rPr>
          <w:rFonts w:ascii="Times New Roman" w:hAnsi="Times New Roman"/>
          <w:sz w:val="24"/>
          <w:szCs w:val="24"/>
        </w:rPr>
        <w:t>.</w:t>
      </w:r>
      <w:r>
        <w:rPr>
          <w:rFonts w:ascii="Times New Roman" w:hAnsi="Times New Roman"/>
          <w:sz w:val="24"/>
          <w:szCs w:val="24"/>
        </w:rPr>
        <w:t xml:space="preserve"> radi osiguranja tražbine u iznosu od 300.000,00 DEM, da je 31. siječnja 2003. zaprimljen prijedlog M</w:t>
      </w:r>
      <w:r w:rsidR="00136743">
        <w:rPr>
          <w:rFonts w:ascii="Times New Roman" w:hAnsi="Times New Roman"/>
          <w:sz w:val="24"/>
          <w:szCs w:val="24"/>
        </w:rPr>
        <w:t>.</w:t>
      </w:r>
      <w:r>
        <w:rPr>
          <w:rFonts w:ascii="Times New Roman" w:hAnsi="Times New Roman"/>
          <w:sz w:val="24"/>
          <w:szCs w:val="24"/>
        </w:rPr>
        <w:t xml:space="preserve"> M</w:t>
      </w:r>
      <w:r w:rsidR="00136743">
        <w:rPr>
          <w:rFonts w:ascii="Times New Roman" w:hAnsi="Times New Roman"/>
          <w:sz w:val="24"/>
          <w:szCs w:val="24"/>
        </w:rPr>
        <w:t>.</w:t>
      </w:r>
      <w:r>
        <w:rPr>
          <w:rFonts w:ascii="Times New Roman" w:hAnsi="Times New Roman"/>
          <w:sz w:val="24"/>
          <w:szCs w:val="24"/>
        </w:rPr>
        <w:t xml:space="preserve"> pod brojem Z-</w:t>
      </w:r>
      <w:r w:rsidR="00136743">
        <w:rPr>
          <w:rFonts w:ascii="Times New Roman" w:hAnsi="Times New Roman"/>
          <w:sz w:val="24"/>
          <w:szCs w:val="24"/>
        </w:rPr>
        <w:t>...</w:t>
      </w:r>
      <w:r>
        <w:rPr>
          <w:rFonts w:ascii="Times New Roman" w:hAnsi="Times New Roman"/>
          <w:sz w:val="24"/>
          <w:szCs w:val="24"/>
        </w:rPr>
        <w:t xml:space="preserve"> u kojem je na temelju Ugovora o kupoprodaji od 2. srpnja 1997., Ugovora o suvlasničkoj diobi od 4. srpnja 1997. i Aneksa ugovora o suvlasničkoj diob</w:t>
      </w:r>
      <w:r w:rsidR="00D8537A">
        <w:rPr>
          <w:rFonts w:ascii="Times New Roman" w:hAnsi="Times New Roman"/>
          <w:sz w:val="24"/>
          <w:szCs w:val="24"/>
        </w:rPr>
        <w:t xml:space="preserve">i od 22. rujna 1997., Izjave o </w:t>
      </w:r>
      <w:proofErr w:type="spellStart"/>
      <w:r w:rsidR="00D8537A">
        <w:rPr>
          <w:rFonts w:ascii="Times New Roman" w:hAnsi="Times New Roman"/>
          <w:sz w:val="24"/>
          <w:szCs w:val="24"/>
        </w:rPr>
        <w:t>e</w:t>
      </w:r>
      <w:r>
        <w:rPr>
          <w:rFonts w:ascii="Times New Roman" w:hAnsi="Times New Roman"/>
          <w:sz w:val="24"/>
          <w:szCs w:val="24"/>
        </w:rPr>
        <w:t>tažiranju</w:t>
      </w:r>
      <w:proofErr w:type="spellEnd"/>
      <w:r>
        <w:rPr>
          <w:rFonts w:ascii="Times New Roman" w:hAnsi="Times New Roman"/>
          <w:sz w:val="24"/>
          <w:szCs w:val="24"/>
        </w:rPr>
        <w:t xml:space="preserve"> i Potvrde ureda državne uprave </w:t>
      </w:r>
      <w:r>
        <w:rPr>
          <w:rFonts w:ascii="Times New Roman" w:hAnsi="Times New Roman"/>
          <w:sz w:val="24"/>
          <w:szCs w:val="24"/>
        </w:rPr>
        <w:lastRenderedPageBreak/>
        <w:t xml:space="preserve">zatražila uknjižbu prava vlasništva na nekretnini upisanoj u ZU </w:t>
      </w:r>
      <w:r w:rsidR="002C2ED5">
        <w:rPr>
          <w:rFonts w:ascii="Times New Roman" w:hAnsi="Times New Roman"/>
          <w:sz w:val="24"/>
          <w:szCs w:val="24"/>
        </w:rPr>
        <w:t>...</w:t>
      </w:r>
      <w:r>
        <w:rPr>
          <w:rFonts w:ascii="Times New Roman" w:hAnsi="Times New Roman"/>
          <w:sz w:val="24"/>
          <w:szCs w:val="24"/>
        </w:rPr>
        <w:t xml:space="preserve"> i </w:t>
      </w:r>
      <w:r w:rsidR="002C2ED5">
        <w:rPr>
          <w:rFonts w:ascii="Times New Roman" w:hAnsi="Times New Roman"/>
          <w:sz w:val="24"/>
          <w:szCs w:val="24"/>
        </w:rPr>
        <w:t>...</w:t>
      </w:r>
      <w:r>
        <w:rPr>
          <w:rFonts w:ascii="Times New Roman" w:hAnsi="Times New Roman"/>
          <w:sz w:val="24"/>
          <w:szCs w:val="24"/>
        </w:rPr>
        <w:t xml:space="preserve"> k.o.o S</w:t>
      </w:r>
      <w:r w:rsidR="002C2ED5">
        <w:rPr>
          <w:rFonts w:ascii="Times New Roman" w:hAnsi="Times New Roman"/>
          <w:sz w:val="24"/>
          <w:szCs w:val="24"/>
        </w:rPr>
        <w:t>.</w:t>
      </w:r>
      <w:r>
        <w:rPr>
          <w:rFonts w:ascii="Times New Roman" w:hAnsi="Times New Roman"/>
          <w:sz w:val="24"/>
          <w:szCs w:val="24"/>
        </w:rPr>
        <w:t xml:space="preserve"> i to čest. </w:t>
      </w:r>
      <w:proofErr w:type="spellStart"/>
      <w:r>
        <w:rPr>
          <w:rFonts w:ascii="Times New Roman" w:hAnsi="Times New Roman"/>
          <w:sz w:val="24"/>
          <w:szCs w:val="24"/>
        </w:rPr>
        <w:t>zgr</w:t>
      </w:r>
      <w:proofErr w:type="spellEnd"/>
      <w:r>
        <w:rPr>
          <w:rFonts w:ascii="Times New Roman" w:hAnsi="Times New Roman"/>
          <w:sz w:val="24"/>
          <w:szCs w:val="24"/>
        </w:rPr>
        <w:t xml:space="preserve">. </w:t>
      </w:r>
      <w:r w:rsidR="002C2ED5">
        <w:rPr>
          <w:rFonts w:ascii="Times New Roman" w:hAnsi="Times New Roman"/>
          <w:sz w:val="24"/>
          <w:szCs w:val="24"/>
        </w:rPr>
        <w:t>...</w:t>
      </w:r>
      <w:r>
        <w:rPr>
          <w:rFonts w:ascii="Times New Roman" w:hAnsi="Times New Roman"/>
          <w:sz w:val="24"/>
          <w:szCs w:val="24"/>
        </w:rPr>
        <w:t xml:space="preserve"> i to na dvosobnom stanu na drugom katu, te da je rješenjem broj Z-</w:t>
      </w:r>
      <w:r w:rsidR="002C2ED5">
        <w:rPr>
          <w:rFonts w:ascii="Times New Roman" w:hAnsi="Times New Roman"/>
          <w:sz w:val="24"/>
          <w:szCs w:val="24"/>
        </w:rPr>
        <w:t>...</w:t>
      </w:r>
      <w:r>
        <w:rPr>
          <w:rFonts w:ascii="Times New Roman" w:hAnsi="Times New Roman"/>
          <w:sz w:val="24"/>
          <w:szCs w:val="24"/>
        </w:rPr>
        <w:t xml:space="preserve"> od 8. veljače 2003. izvršena uknjižba prava vlasništva posebnog dijela zgrade sagrađene na čest. </w:t>
      </w:r>
      <w:proofErr w:type="spellStart"/>
      <w:r>
        <w:rPr>
          <w:rFonts w:ascii="Times New Roman" w:hAnsi="Times New Roman"/>
          <w:sz w:val="24"/>
          <w:szCs w:val="24"/>
        </w:rPr>
        <w:t>zgr</w:t>
      </w:r>
      <w:proofErr w:type="spellEnd"/>
      <w:r>
        <w:rPr>
          <w:rFonts w:ascii="Times New Roman" w:hAnsi="Times New Roman"/>
          <w:sz w:val="24"/>
          <w:szCs w:val="24"/>
        </w:rPr>
        <w:t xml:space="preserve">. </w:t>
      </w:r>
      <w:r w:rsidR="002C2ED5">
        <w:rPr>
          <w:rFonts w:ascii="Times New Roman" w:hAnsi="Times New Roman"/>
          <w:sz w:val="24"/>
          <w:szCs w:val="24"/>
        </w:rPr>
        <w:t>...</w:t>
      </w:r>
      <w:r>
        <w:rPr>
          <w:rFonts w:ascii="Times New Roman" w:hAnsi="Times New Roman"/>
          <w:sz w:val="24"/>
          <w:szCs w:val="24"/>
        </w:rPr>
        <w:t xml:space="preserve"> ZU </w:t>
      </w:r>
      <w:r w:rsidR="002C2ED5">
        <w:rPr>
          <w:rFonts w:ascii="Times New Roman" w:hAnsi="Times New Roman"/>
          <w:sz w:val="24"/>
          <w:szCs w:val="24"/>
        </w:rPr>
        <w:t>...</w:t>
      </w:r>
      <w:r>
        <w:rPr>
          <w:rFonts w:ascii="Times New Roman" w:hAnsi="Times New Roman"/>
          <w:sz w:val="24"/>
          <w:szCs w:val="24"/>
        </w:rPr>
        <w:t xml:space="preserve"> k.o.o S</w:t>
      </w:r>
      <w:r w:rsidR="002C2ED5">
        <w:rPr>
          <w:rFonts w:ascii="Times New Roman" w:hAnsi="Times New Roman"/>
          <w:sz w:val="24"/>
          <w:szCs w:val="24"/>
        </w:rPr>
        <w:t>.</w:t>
      </w:r>
      <w:r>
        <w:rPr>
          <w:rFonts w:ascii="Times New Roman" w:hAnsi="Times New Roman"/>
          <w:sz w:val="24"/>
          <w:szCs w:val="24"/>
        </w:rPr>
        <w:t xml:space="preserve"> i to stana na drugom katu u površini od 54,20 m2 na ime M</w:t>
      </w:r>
      <w:r w:rsidR="002C2ED5">
        <w:rPr>
          <w:rFonts w:ascii="Times New Roman" w:hAnsi="Times New Roman"/>
          <w:sz w:val="24"/>
          <w:szCs w:val="24"/>
        </w:rPr>
        <w:t>.</w:t>
      </w:r>
      <w:r>
        <w:rPr>
          <w:rFonts w:ascii="Times New Roman" w:hAnsi="Times New Roman"/>
          <w:sz w:val="24"/>
          <w:szCs w:val="24"/>
        </w:rPr>
        <w:t xml:space="preserve"> M</w:t>
      </w:r>
      <w:r w:rsidR="002C2ED5">
        <w:rPr>
          <w:rFonts w:ascii="Times New Roman" w:hAnsi="Times New Roman"/>
          <w:sz w:val="24"/>
          <w:szCs w:val="24"/>
        </w:rPr>
        <w:t>.</w:t>
      </w:r>
      <w:r>
        <w:rPr>
          <w:rFonts w:ascii="Times New Roman" w:hAnsi="Times New Roman"/>
          <w:sz w:val="24"/>
          <w:szCs w:val="24"/>
        </w:rPr>
        <w:t xml:space="preserve">. </w:t>
      </w:r>
    </w:p>
    <w:p w:rsidR="00AA60C5" w:rsidRDefault="00AA60C5" w:rsidP="00AA60C5">
      <w:pPr>
        <w:pStyle w:val="Bezproreda"/>
        <w:jc w:val="both"/>
        <w:rPr>
          <w:rFonts w:ascii="Times New Roman" w:hAnsi="Times New Roman"/>
          <w:sz w:val="24"/>
          <w:szCs w:val="24"/>
        </w:rPr>
      </w:pPr>
    </w:p>
    <w:p w:rsidR="00E6047E" w:rsidRDefault="00AA60C5" w:rsidP="00AC6F22">
      <w:pPr>
        <w:pStyle w:val="Bezproreda"/>
        <w:jc w:val="both"/>
        <w:rPr>
          <w:rFonts w:ascii="Times New Roman" w:hAnsi="Times New Roman"/>
          <w:sz w:val="24"/>
          <w:szCs w:val="24"/>
        </w:rPr>
      </w:pPr>
      <w:r>
        <w:rPr>
          <w:rFonts w:ascii="Times New Roman" w:hAnsi="Times New Roman"/>
          <w:sz w:val="24"/>
          <w:szCs w:val="24"/>
        </w:rPr>
        <w:tab/>
      </w:r>
      <w:r w:rsidR="00AC6F22">
        <w:rPr>
          <w:rFonts w:ascii="Times New Roman" w:hAnsi="Times New Roman"/>
          <w:sz w:val="24"/>
          <w:szCs w:val="24"/>
        </w:rPr>
        <w:t>Iz priloženog spisa predmeta razvidno je da je presudom Žu</w:t>
      </w:r>
      <w:r w:rsidR="00553769">
        <w:rPr>
          <w:rFonts w:ascii="Times New Roman" w:hAnsi="Times New Roman"/>
          <w:sz w:val="24"/>
          <w:szCs w:val="24"/>
        </w:rPr>
        <w:t>panijskog suda u S</w:t>
      </w:r>
      <w:r w:rsidR="002C2ED5">
        <w:rPr>
          <w:rFonts w:ascii="Times New Roman" w:hAnsi="Times New Roman"/>
          <w:sz w:val="24"/>
          <w:szCs w:val="24"/>
        </w:rPr>
        <w:t>.</w:t>
      </w:r>
      <w:r w:rsidR="00553769">
        <w:rPr>
          <w:rFonts w:ascii="Times New Roman" w:hAnsi="Times New Roman"/>
          <w:sz w:val="24"/>
          <w:szCs w:val="24"/>
        </w:rPr>
        <w:t xml:space="preserve"> broj </w:t>
      </w:r>
      <w:proofErr w:type="spellStart"/>
      <w:r w:rsidR="00553769">
        <w:rPr>
          <w:rFonts w:ascii="Times New Roman" w:hAnsi="Times New Roman"/>
          <w:sz w:val="24"/>
          <w:szCs w:val="24"/>
        </w:rPr>
        <w:t>Gžst</w:t>
      </w:r>
      <w:proofErr w:type="spellEnd"/>
      <w:r w:rsidR="00553769">
        <w:rPr>
          <w:rFonts w:ascii="Times New Roman" w:hAnsi="Times New Roman"/>
          <w:sz w:val="24"/>
          <w:szCs w:val="24"/>
        </w:rPr>
        <w:t>-</w:t>
      </w:r>
      <w:r w:rsidR="002C2ED5">
        <w:rPr>
          <w:rFonts w:ascii="Times New Roman" w:hAnsi="Times New Roman"/>
          <w:sz w:val="24"/>
          <w:szCs w:val="24"/>
        </w:rPr>
        <w:t>...</w:t>
      </w:r>
      <w:r w:rsidR="00553769">
        <w:rPr>
          <w:rFonts w:ascii="Times New Roman" w:hAnsi="Times New Roman"/>
          <w:sz w:val="24"/>
          <w:szCs w:val="24"/>
        </w:rPr>
        <w:t>, kojom je preinačena presuda Općinskog suda u S</w:t>
      </w:r>
      <w:r w:rsidR="002C2ED5">
        <w:rPr>
          <w:rFonts w:ascii="Times New Roman" w:hAnsi="Times New Roman"/>
          <w:sz w:val="24"/>
          <w:szCs w:val="24"/>
        </w:rPr>
        <w:t>.</w:t>
      </w:r>
      <w:r w:rsidR="00553769">
        <w:rPr>
          <w:rFonts w:ascii="Times New Roman" w:hAnsi="Times New Roman"/>
          <w:sz w:val="24"/>
          <w:szCs w:val="24"/>
        </w:rPr>
        <w:t xml:space="preserve"> broj P1-</w:t>
      </w:r>
      <w:r w:rsidR="002C2ED5">
        <w:rPr>
          <w:rFonts w:ascii="Times New Roman" w:hAnsi="Times New Roman"/>
          <w:sz w:val="24"/>
          <w:szCs w:val="24"/>
        </w:rPr>
        <w:t>...</w:t>
      </w:r>
      <w:r w:rsidR="00553769">
        <w:rPr>
          <w:rFonts w:ascii="Times New Roman" w:hAnsi="Times New Roman"/>
          <w:sz w:val="24"/>
          <w:szCs w:val="24"/>
        </w:rPr>
        <w:t xml:space="preserve"> od 28. prosinca 2012, odbijen tužbeni zahtjev tužiteljice da se utvrdi prema 1. tuženiku Z</w:t>
      </w:r>
      <w:r w:rsidR="002C2ED5">
        <w:rPr>
          <w:rFonts w:ascii="Times New Roman" w:hAnsi="Times New Roman"/>
          <w:sz w:val="24"/>
          <w:szCs w:val="24"/>
        </w:rPr>
        <w:t>.</w:t>
      </w:r>
      <w:r w:rsidR="00553769">
        <w:rPr>
          <w:rFonts w:ascii="Times New Roman" w:hAnsi="Times New Roman"/>
          <w:sz w:val="24"/>
          <w:szCs w:val="24"/>
        </w:rPr>
        <w:t xml:space="preserve"> B</w:t>
      </w:r>
      <w:r w:rsidR="002C2ED5">
        <w:rPr>
          <w:rFonts w:ascii="Times New Roman" w:hAnsi="Times New Roman"/>
          <w:sz w:val="24"/>
          <w:szCs w:val="24"/>
        </w:rPr>
        <w:t>.</w:t>
      </w:r>
      <w:r w:rsidR="00553769">
        <w:rPr>
          <w:rFonts w:ascii="Times New Roman" w:hAnsi="Times New Roman"/>
          <w:sz w:val="24"/>
          <w:szCs w:val="24"/>
        </w:rPr>
        <w:t xml:space="preserve"> i 2. tuženici M</w:t>
      </w:r>
      <w:r w:rsidR="002C2ED5">
        <w:rPr>
          <w:rFonts w:ascii="Times New Roman" w:hAnsi="Times New Roman"/>
          <w:sz w:val="24"/>
          <w:szCs w:val="24"/>
        </w:rPr>
        <w:t>.</w:t>
      </w:r>
      <w:r w:rsidR="00553769">
        <w:rPr>
          <w:rFonts w:ascii="Times New Roman" w:hAnsi="Times New Roman"/>
          <w:sz w:val="24"/>
          <w:szCs w:val="24"/>
        </w:rPr>
        <w:t xml:space="preserve"> M</w:t>
      </w:r>
      <w:r w:rsidR="002C2ED5">
        <w:rPr>
          <w:rFonts w:ascii="Times New Roman" w:hAnsi="Times New Roman"/>
          <w:sz w:val="24"/>
          <w:szCs w:val="24"/>
        </w:rPr>
        <w:t>.</w:t>
      </w:r>
      <w:r w:rsidR="00553769">
        <w:rPr>
          <w:rFonts w:ascii="Times New Roman" w:hAnsi="Times New Roman"/>
          <w:sz w:val="24"/>
          <w:szCs w:val="24"/>
        </w:rPr>
        <w:t xml:space="preserve"> da je isključiva vlasnica stana u S</w:t>
      </w:r>
      <w:r w:rsidR="002C2ED5">
        <w:rPr>
          <w:rFonts w:ascii="Times New Roman" w:hAnsi="Times New Roman"/>
          <w:sz w:val="24"/>
          <w:szCs w:val="24"/>
        </w:rPr>
        <w:t>.</w:t>
      </w:r>
      <w:r w:rsidR="00553769">
        <w:rPr>
          <w:rFonts w:ascii="Times New Roman" w:hAnsi="Times New Roman"/>
          <w:sz w:val="24"/>
          <w:szCs w:val="24"/>
        </w:rPr>
        <w:t xml:space="preserve">, </w:t>
      </w:r>
      <w:r w:rsidR="002C2ED5">
        <w:rPr>
          <w:rFonts w:ascii="Times New Roman" w:hAnsi="Times New Roman"/>
          <w:sz w:val="24"/>
          <w:szCs w:val="24"/>
        </w:rPr>
        <w:t>...</w:t>
      </w:r>
      <w:r w:rsidR="00553769">
        <w:rPr>
          <w:rFonts w:ascii="Times New Roman" w:hAnsi="Times New Roman"/>
          <w:sz w:val="24"/>
          <w:szCs w:val="24"/>
        </w:rPr>
        <w:t>, te da se naloži brisanje upisanog fiducijarnog prava vlasništva i uspostava</w:t>
      </w:r>
      <w:r w:rsidR="00F6210B">
        <w:rPr>
          <w:rFonts w:ascii="Times New Roman" w:hAnsi="Times New Roman"/>
          <w:sz w:val="24"/>
          <w:szCs w:val="24"/>
        </w:rPr>
        <w:t xml:space="preserve"> prijašnjeg stanja, te da tužit</w:t>
      </w:r>
      <w:r w:rsidR="00553769">
        <w:rPr>
          <w:rFonts w:ascii="Times New Roman" w:hAnsi="Times New Roman"/>
          <w:sz w:val="24"/>
          <w:szCs w:val="24"/>
        </w:rPr>
        <w:t>e</w:t>
      </w:r>
      <w:r w:rsidR="00F6210B">
        <w:rPr>
          <w:rFonts w:ascii="Times New Roman" w:hAnsi="Times New Roman"/>
          <w:sz w:val="24"/>
          <w:szCs w:val="24"/>
        </w:rPr>
        <w:t>lj</w:t>
      </w:r>
      <w:r w:rsidR="00553769">
        <w:rPr>
          <w:rFonts w:ascii="Times New Roman" w:hAnsi="Times New Roman"/>
          <w:sz w:val="24"/>
          <w:szCs w:val="24"/>
        </w:rPr>
        <w:t xml:space="preserve">ica pred Općinskim sudom </w:t>
      </w:r>
      <w:r w:rsidR="00A31FAF">
        <w:rPr>
          <w:rFonts w:ascii="Times New Roman" w:hAnsi="Times New Roman"/>
          <w:sz w:val="24"/>
          <w:szCs w:val="24"/>
        </w:rPr>
        <w:t>u</w:t>
      </w:r>
      <w:r w:rsidR="00553769">
        <w:rPr>
          <w:rFonts w:ascii="Times New Roman" w:hAnsi="Times New Roman"/>
          <w:sz w:val="24"/>
          <w:szCs w:val="24"/>
        </w:rPr>
        <w:t xml:space="preserve"> S</w:t>
      </w:r>
      <w:r w:rsidR="00A31FAF">
        <w:rPr>
          <w:rFonts w:ascii="Times New Roman" w:hAnsi="Times New Roman"/>
          <w:sz w:val="24"/>
          <w:szCs w:val="24"/>
        </w:rPr>
        <w:t>.</w:t>
      </w:r>
      <w:r w:rsidR="00553769">
        <w:rPr>
          <w:rFonts w:ascii="Times New Roman" w:hAnsi="Times New Roman"/>
          <w:sz w:val="24"/>
          <w:szCs w:val="24"/>
        </w:rPr>
        <w:t xml:space="preserve"> pod brojem P-</w:t>
      </w:r>
      <w:r w:rsidR="00A31FAF">
        <w:rPr>
          <w:rFonts w:ascii="Times New Roman" w:hAnsi="Times New Roman"/>
          <w:sz w:val="24"/>
          <w:szCs w:val="24"/>
        </w:rPr>
        <w:t>...</w:t>
      </w:r>
      <w:r w:rsidR="00F6210B">
        <w:rPr>
          <w:rFonts w:ascii="Times New Roman" w:hAnsi="Times New Roman"/>
          <w:sz w:val="24"/>
          <w:szCs w:val="24"/>
        </w:rPr>
        <w:t xml:space="preserve"> protiv</w:t>
      </w:r>
      <w:r w:rsidR="00553769">
        <w:rPr>
          <w:rFonts w:ascii="Times New Roman" w:hAnsi="Times New Roman"/>
          <w:sz w:val="24"/>
          <w:szCs w:val="24"/>
        </w:rPr>
        <w:t xml:space="preserve"> M</w:t>
      </w:r>
      <w:r w:rsidR="00A31FAF">
        <w:rPr>
          <w:rFonts w:ascii="Times New Roman" w:hAnsi="Times New Roman"/>
          <w:sz w:val="24"/>
          <w:szCs w:val="24"/>
        </w:rPr>
        <w:t>. M.</w:t>
      </w:r>
      <w:r w:rsidR="00F6210B">
        <w:rPr>
          <w:rFonts w:ascii="Times New Roman" w:hAnsi="Times New Roman"/>
          <w:sz w:val="24"/>
          <w:szCs w:val="24"/>
        </w:rPr>
        <w:t xml:space="preserve"> vodi postupak za naknadu štete. </w:t>
      </w:r>
      <w:r w:rsidR="00E6047E">
        <w:rPr>
          <w:rFonts w:ascii="Times New Roman" w:hAnsi="Times New Roman"/>
          <w:sz w:val="24"/>
          <w:szCs w:val="24"/>
        </w:rPr>
        <w:t xml:space="preserve"> </w:t>
      </w:r>
    </w:p>
    <w:p w:rsidR="00F6210B" w:rsidRDefault="00F6210B" w:rsidP="00AC6F22">
      <w:pPr>
        <w:pStyle w:val="Bezproreda"/>
        <w:jc w:val="both"/>
        <w:rPr>
          <w:rFonts w:ascii="Times New Roman" w:hAnsi="Times New Roman"/>
          <w:sz w:val="24"/>
          <w:szCs w:val="24"/>
        </w:rPr>
      </w:pPr>
    </w:p>
    <w:p w:rsidR="00F6210B" w:rsidRDefault="00F6210B" w:rsidP="00AC6F22">
      <w:pPr>
        <w:pStyle w:val="Bezproreda"/>
        <w:jc w:val="both"/>
        <w:rPr>
          <w:rFonts w:ascii="Times New Roman" w:hAnsi="Times New Roman"/>
          <w:sz w:val="24"/>
          <w:szCs w:val="24"/>
        </w:rPr>
      </w:pPr>
      <w:r>
        <w:rPr>
          <w:rFonts w:ascii="Times New Roman" w:hAnsi="Times New Roman"/>
          <w:sz w:val="24"/>
          <w:szCs w:val="24"/>
        </w:rPr>
        <w:tab/>
        <w:t>Polazeći od izloženog i ovaj sud smatra da je 1. tužiteljica</w:t>
      </w:r>
      <w:r w:rsidR="00E35205">
        <w:rPr>
          <w:rFonts w:ascii="Times New Roman" w:hAnsi="Times New Roman"/>
          <w:sz w:val="24"/>
          <w:szCs w:val="24"/>
        </w:rPr>
        <w:t xml:space="preserve"> u konkretnom slučaju postupala s</w:t>
      </w:r>
      <w:r>
        <w:rPr>
          <w:rFonts w:ascii="Times New Roman" w:hAnsi="Times New Roman"/>
          <w:sz w:val="24"/>
          <w:szCs w:val="24"/>
        </w:rPr>
        <w:t xml:space="preserve"> povjerenjem u zemljišne knjige ne znajući da je ono što je u njih bilo upisano bilo nepotpuno ili neistinito, s obzirom </w:t>
      </w:r>
      <w:r w:rsidR="002A4F38">
        <w:rPr>
          <w:rFonts w:ascii="Times New Roman" w:hAnsi="Times New Roman"/>
          <w:sz w:val="24"/>
          <w:szCs w:val="24"/>
        </w:rPr>
        <w:t xml:space="preserve">da je prije zaključenja Ugovora o kupoprodaji stana od 24. veljače 2003. pribavila izvadak iz zemljišne knjige za </w:t>
      </w:r>
      <w:proofErr w:type="spellStart"/>
      <w:r w:rsidR="002A4F38">
        <w:rPr>
          <w:rFonts w:ascii="Times New Roman" w:hAnsi="Times New Roman"/>
          <w:sz w:val="24"/>
          <w:szCs w:val="24"/>
        </w:rPr>
        <w:t>zk.ul</w:t>
      </w:r>
      <w:proofErr w:type="spellEnd"/>
      <w:r w:rsidR="002A4F38">
        <w:rPr>
          <w:rFonts w:ascii="Times New Roman" w:hAnsi="Times New Roman"/>
          <w:sz w:val="24"/>
          <w:szCs w:val="24"/>
        </w:rPr>
        <w:t xml:space="preserve">. </w:t>
      </w:r>
      <w:r w:rsidR="00C42F26">
        <w:rPr>
          <w:rFonts w:ascii="Times New Roman" w:hAnsi="Times New Roman"/>
          <w:sz w:val="24"/>
          <w:szCs w:val="24"/>
        </w:rPr>
        <w:t>...</w:t>
      </w:r>
      <w:r w:rsidR="002A4F38">
        <w:rPr>
          <w:rFonts w:ascii="Times New Roman" w:hAnsi="Times New Roman"/>
          <w:sz w:val="24"/>
          <w:szCs w:val="24"/>
        </w:rPr>
        <w:t xml:space="preserve"> k.o. S</w:t>
      </w:r>
      <w:r w:rsidR="00C42F26">
        <w:rPr>
          <w:rFonts w:ascii="Times New Roman" w:hAnsi="Times New Roman"/>
          <w:sz w:val="24"/>
          <w:szCs w:val="24"/>
        </w:rPr>
        <w:t>.</w:t>
      </w:r>
      <w:r w:rsidR="00217E59">
        <w:rPr>
          <w:rFonts w:ascii="Times New Roman" w:hAnsi="Times New Roman"/>
          <w:sz w:val="24"/>
          <w:szCs w:val="24"/>
        </w:rPr>
        <w:t xml:space="preserve"> od 17. veljače 2003.</w:t>
      </w:r>
      <w:r w:rsidR="002A4F38">
        <w:rPr>
          <w:rFonts w:ascii="Times New Roman" w:hAnsi="Times New Roman"/>
          <w:sz w:val="24"/>
          <w:szCs w:val="24"/>
        </w:rPr>
        <w:t xml:space="preserve"> </w:t>
      </w:r>
      <w:r w:rsidR="00351C19">
        <w:rPr>
          <w:rFonts w:ascii="Times New Roman" w:hAnsi="Times New Roman"/>
          <w:sz w:val="24"/>
          <w:szCs w:val="24"/>
        </w:rPr>
        <w:t>u kojem je upisano vlasništvo M</w:t>
      </w:r>
      <w:r w:rsidR="00C42F26">
        <w:rPr>
          <w:rFonts w:ascii="Times New Roman" w:hAnsi="Times New Roman"/>
          <w:sz w:val="24"/>
          <w:szCs w:val="24"/>
        </w:rPr>
        <w:t>.</w:t>
      </w:r>
      <w:r w:rsidR="00351C19">
        <w:rPr>
          <w:rFonts w:ascii="Times New Roman" w:hAnsi="Times New Roman"/>
          <w:sz w:val="24"/>
          <w:szCs w:val="24"/>
        </w:rPr>
        <w:t xml:space="preserve"> M</w:t>
      </w:r>
      <w:r w:rsidR="00C42F26">
        <w:rPr>
          <w:rFonts w:ascii="Times New Roman" w:hAnsi="Times New Roman"/>
          <w:sz w:val="24"/>
          <w:szCs w:val="24"/>
        </w:rPr>
        <w:t>.</w:t>
      </w:r>
      <w:r w:rsidR="00351C19">
        <w:rPr>
          <w:rFonts w:ascii="Times New Roman" w:hAnsi="Times New Roman"/>
          <w:sz w:val="24"/>
          <w:szCs w:val="24"/>
        </w:rPr>
        <w:t xml:space="preserve"> i sadržana naznaka bez tereta, a iz kojeg nije bilo vidljivo da je ranije stigao određeni prijedlog za upis, a niti podnesak kojim se povlači dio prijedloga. </w:t>
      </w:r>
    </w:p>
    <w:p w:rsidR="00351C19" w:rsidRDefault="00351C19" w:rsidP="00AC6F22">
      <w:pPr>
        <w:pStyle w:val="Bezproreda"/>
        <w:jc w:val="both"/>
        <w:rPr>
          <w:rFonts w:ascii="Times New Roman" w:hAnsi="Times New Roman"/>
          <w:sz w:val="24"/>
          <w:szCs w:val="24"/>
        </w:rPr>
      </w:pPr>
    </w:p>
    <w:p w:rsidR="00BC1159" w:rsidRDefault="00351C19" w:rsidP="00662628">
      <w:pPr>
        <w:pStyle w:val="Bezproreda"/>
        <w:jc w:val="both"/>
        <w:rPr>
          <w:rFonts w:ascii="Times New Roman" w:hAnsi="Times New Roman"/>
          <w:sz w:val="24"/>
          <w:szCs w:val="24"/>
        </w:rPr>
      </w:pPr>
      <w:r>
        <w:rPr>
          <w:rFonts w:ascii="Times New Roman" w:hAnsi="Times New Roman"/>
          <w:sz w:val="24"/>
          <w:szCs w:val="24"/>
        </w:rPr>
        <w:tab/>
        <w:t xml:space="preserve">Iz utvrđenih činjenica proizlazi da je postojao i nezakoniti rad Odjela za zemljišne knjige koji se ogledao u tome što </w:t>
      </w:r>
      <w:r w:rsidR="00BC1159">
        <w:rPr>
          <w:rFonts w:ascii="Times New Roman" w:hAnsi="Times New Roman"/>
          <w:sz w:val="24"/>
          <w:szCs w:val="24"/>
        </w:rPr>
        <w:t>su prijedlozi koji su kasnije zaprimljeni ( Z-</w:t>
      </w:r>
      <w:r w:rsidR="00C42F26">
        <w:rPr>
          <w:rFonts w:ascii="Times New Roman" w:hAnsi="Times New Roman"/>
          <w:sz w:val="24"/>
          <w:szCs w:val="24"/>
        </w:rPr>
        <w:t>...</w:t>
      </w:r>
      <w:r w:rsidR="00BC1159">
        <w:rPr>
          <w:rFonts w:ascii="Times New Roman" w:hAnsi="Times New Roman"/>
          <w:sz w:val="24"/>
          <w:szCs w:val="24"/>
        </w:rPr>
        <w:t xml:space="preserve"> i Z-</w:t>
      </w:r>
      <w:r w:rsidR="00C42F26">
        <w:rPr>
          <w:rFonts w:ascii="Times New Roman" w:hAnsi="Times New Roman"/>
          <w:sz w:val="24"/>
          <w:szCs w:val="24"/>
        </w:rPr>
        <w:t>...</w:t>
      </w:r>
      <w:r w:rsidR="00BC1159">
        <w:rPr>
          <w:rFonts w:ascii="Times New Roman" w:hAnsi="Times New Roman"/>
          <w:sz w:val="24"/>
          <w:szCs w:val="24"/>
        </w:rPr>
        <w:t>) riješeni prije ranije zaprimljenih prijedloga ( Z-</w:t>
      </w:r>
      <w:r w:rsidR="00C42F26">
        <w:rPr>
          <w:rFonts w:ascii="Times New Roman" w:hAnsi="Times New Roman"/>
          <w:sz w:val="24"/>
          <w:szCs w:val="24"/>
        </w:rPr>
        <w:t>...</w:t>
      </w:r>
      <w:r w:rsidR="00BC1159">
        <w:rPr>
          <w:rFonts w:ascii="Times New Roman" w:hAnsi="Times New Roman"/>
          <w:sz w:val="24"/>
          <w:szCs w:val="24"/>
        </w:rPr>
        <w:t xml:space="preserve"> i Z-</w:t>
      </w:r>
      <w:r w:rsidR="00C42F26">
        <w:rPr>
          <w:rFonts w:ascii="Times New Roman" w:hAnsi="Times New Roman"/>
          <w:sz w:val="24"/>
          <w:szCs w:val="24"/>
        </w:rPr>
        <w:t>...</w:t>
      </w:r>
      <w:r w:rsidR="00BC1159">
        <w:rPr>
          <w:rFonts w:ascii="Times New Roman" w:hAnsi="Times New Roman"/>
          <w:sz w:val="24"/>
          <w:szCs w:val="24"/>
        </w:rPr>
        <w:t xml:space="preserve">) </w:t>
      </w:r>
      <w:r w:rsidR="000E4CFF">
        <w:rPr>
          <w:rFonts w:ascii="Times New Roman" w:hAnsi="Times New Roman"/>
          <w:sz w:val="24"/>
          <w:szCs w:val="24"/>
        </w:rPr>
        <w:t>tako da</w:t>
      </w:r>
      <w:r w:rsidR="00EA2769">
        <w:rPr>
          <w:rFonts w:ascii="Times New Roman" w:hAnsi="Times New Roman"/>
          <w:sz w:val="24"/>
          <w:szCs w:val="24"/>
        </w:rPr>
        <w:t xml:space="preserve"> je prihvaćen zahtjev Z</w:t>
      </w:r>
      <w:r w:rsidR="00C42F26">
        <w:rPr>
          <w:rFonts w:ascii="Times New Roman" w:hAnsi="Times New Roman"/>
          <w:sz w:val="24"/>
          <w:szCs w:val="24"/>
        </w:rPr>
        <w:t>.</w:t>
      </w:r>
      <w:r w:rsidR="00EA2769">
        <w:rPr>
          <w:rFonts w:ascii="Times New Roman" w:hAnsi="Times New Roman"/>
          <w:sz w:val="24"/>
          <w:szCs w:val="24"/>
        </w:rPr>
        <w:t xml:space="preserve"> B</w:t>
      </w:r>
      <w:r w:rsidR="00C42F26">
        <w:rPr>
          <w:rFonts w:ascii="Times New Roman" w:hAnsi="Times New Roman"/>
          <w:sz w:val="24"/>
          <w:szCs w:val="24"/>
        </w:rPr>
        <w:t>.</w:t>
      </w:r>
      <w:r w:rsidR="00EA2769">
        <w:rPr>
          <w:rFonts w:ascii="Times New Roman" w:hAnsi="Times New Roman"/>
          <w:sz w:val="24"/>
          <w:szCs w:val="24"/>
        </w:rPr>
        <w:t xml:space="preserve"> za upis prava vlasništva podnesen protiv M</w:t>
      </w:r>
      <w:r w:rsidR="00C42F26">
        <w:rPr>
          <w:rFonts w:ascii="Times New Roman" w:hAnsi="Times New Roman"/>
          <w:sz w:val="24"/>
          <w:szCs w:val="24"/>
        </w:rPr>
        <w:t>.</w:t>
      </w:r>
      <w:r w:rsidR="00EA2769">
        <w:rPr>
          <w:rFonts w:ascii="Times New Roman" w:hAnsi="Times New Roman"/>
          <w:sz w:val="24"/>
          <w:szCs w:val="24"/>
        </w:rPr>
        <w:t xml:space="preserve"> M</w:t>
      </w:r>
      <w:r w:rsidR="00C42F26">
        <w:rPr>
          <w:rFonts w:ascii="Times New Roman" w:hAnsi="Times New Roman"/>
          <w:sz w:val="24"/>
          <w:szCs w:val="24"/>
        </w:rPr>
        <w:t>.</w:t>
      </w:r>
      <w:r w:rsidR="00EA2769">
        <w:rPr>
          <w:rFonts w:ascii="Times New Roman" w:hAnsi="Times New Roman"/>
          <w:sz w:val="24"/>
          <w:szCs w:val="24"/>
        </w:rPr>
        <w:t>, a koja u vrijeme podnošenja prijedloga</w:t>
      </w:r>
      <w:r w:rsidR="00662628">
        <w:rPr>
          <w:rFonts w:ascii="Times New Roman" w:hAnsi="Times New Roman"/>
          <w:sz w:val="24"/>
          <w:szCs w:val="24"/>
        </w:rPr>
        <w:t xml:space="preserve"> 19. veljače 2002.</w:t>
      </w:r>
      <w:r w:rsidR="00EA2769">
        <w:rPr>
          <w:rFonts w:ascii="Times New Roman" w:hAnsi="Times New Roman"/>
          <w:sz w:val="24"/>
          <w:szCs w:val="24"/>
        </w:rPr>
        <w:t xml:space="preserve"> još nije bila ni upisana kao vlasnica </w:t>
      </w:r>
      <w:r w:rsidR="00BB6432">
        <w:rPr>
          <w:rFonts w:ascii="Times New Roman" w:hAnsi="Times New Roman"/>
          <w:sz w:val="24"/>
          <w:szCs w:val="24"/>
        </w:rPr>
        <w:t>i to unatoč tome što je Z</w:t>
      </w:r>
      <w:r w:rsidR="00C42F26">
        <w:rPr>
          <w:rFonts w:ascii="Times New Roman" w:hAnsi="Times New Roman"/>
          <w:sz w:val="24"/>
          <w:szCs w:val="24"/>
        </w:rPr>
        <w:t>.</w:t>
      </w:r>
      <w:r w:rsidR="00BB6432">
        <w:rPr>
          <w:rFonts w:ascii="Times New Roman" w:hAnsi="Times New Roman"/>
          <w:sz w:val="24"/>
          <w:szCs w:val="24"/>
        </w:rPr>
        <w:t xml:space="preserve"> B</w:t>
      </w:r>
      <w:r w:rsidR="00C42F26">
        <w:rPr>
          <w:rFonts w:ascii="Times New Roman" w:hAnsi="Times New Roman"/>
          <w:sz w:val="24"/>
          <w:szCs w:val="24"/>
        </w:rPr>
        <w:t>.</w:t>
      </w:r>
      <w:r w:rsidR="00BB6432">
        <w:rPr>
          <w:rFonts w:ascii="Times New Roman" w:hAnsi="Times New Roman"/>
          <w:sz w:val="24"/>
          <w:szCs w:val="24"/>
        </w:rPr>
        <w:t xml:space="preserve"> prije toga</w:t>
      </w:r>
      <w:r w:rsidR="00E44C72">
        <w:rPr>
          <w:rFonts w:ascii="Times New Roman" w:hAnsi="Times New Roman"/>
          <w:sz w:val="24"/>
          <w:szCs w:val="24"/>
        </w:rPr>
        <w:t xml:space="preserve"> 7. listopada 2002. </w:t>
      </w:r>
      <w:r w:rsidR="00BB6432">
        <w:rPr>
          <w:rFonts w:ascii="Times New Roman" w:hAnsi="Times New Roman"/>
          <w:sz w:val="24"/>
          <w:szCs w:val="24"/>
        </w:rPr>
        <w:t xml:space="preserve"> pod brojem Z-</w:t>
      </w:r>
      <w:r w:rsidR="00C42F26">
        <w:rPr>
          <w:rFonts w:ascii="Times New Roman" w:hAnsi="Times New Roman"/>
          <w:sz w:val="24"/>
          <w:szCs w:val="24"/>
        </w:rPr>
        <w:t>...</w:t>
      </w:r>
      <w:r w:rsidR="00BB6432">
        <w:rPr>
          <w:rFonts w:ascii="Times New Roman" w:hAnsi="Times New Roman"/>
          <w:sz w:val="24"/>
          <w:szCs w:val="24"/>
        </w:rPr>
        <w:t xml:space="preserve"> povukao prijedlog za uknjižbu</w:t>
      </w:r>
      <w:r w:rsidR="00E44C72">
        <w:rPr>
          <w:rFonts w:ascii="Times New Roman" w:hAnsi="Times New Roman"/>
          <w:sz w:val="24"/>
          <w:szCs w:val="24"/>
        </w:rPr>
        <w:t xml:space="preserve"> za stan u S</w:t>
      </w:r>
      <w:r w:rsidR="00C42F26">
        <w:rPr>
          <w:rFonts w:ascii="Times New Roman" w:hAnsi="Times New Roman"/>
          <w:sz w:val="24"/>
          <w:szCs w:val="24"/>
        </w:rPr>
        <w:t>.</w:t>
      </w:r>
      <w:r w:rsidR="00E44C72">
        <w:rPr>
          <w:rFonts w:ascii="Times New Roman" w:hAnsi="Times New Roman"/>
          <w:sz w:val="24"/>
          <w:szCs w:val="24"/>
        </w:rPr>
        <w:t xml:space="preserve">, </w:t>
      </w:r>
      <w:r w:rsidR="00C42F26">
        <w:rPr>
          <w:rFonts w:ascii="Times New Roman" w:hAnsi="Times New Roman"/>
          <w:sz w:val="24"/>
          <w:szCs w:val="24"/>
        </w:rPr>
        <w:t>...</w:t>
      </w:r>
      <w:r w:rsidR="00E44C72">
        <w:rPr>
          <w:rFonts w:ascii="Times New Roman" w:hAnsi="Times New Roman"/>
          <w:sz w:val="24"/>
          <w:szCs w:val="24"/>
        </w:rPr>
        <w:t>, u vlasništvu M</w:t>
      </w:r>
      <w:r w:rsidR="00C42F26">
        <w:rPr>
          <w:rFonts w:ascii="Times New Roman" w:hAnsi="Times New Roman"/>
          <w:sz w:val="24"/>
          <w:szCs w:val="24"/>
        </w:rPr>
        <w:t>.</w:t>
      </w:r>
      <w:r w:rsidR="00E44C72">
        <w:rPr>
          <w:rFonts w:ascii="Times New Roman" w:hAnsi="Times New Roman"/>
          <w:sz w:val="24"/>
          <w:szCs w:val="24"/>
        </w:rPr>
        <w:t xml:space="preserve"> M</w:t>
      </w:r>
      <w:r w:rsidR="00C42F26">
        <w:rPr>
          <w:rFonts w:ascii="Times New Roman" w:hAnsi="Times New Roman"/>
          <w:sz w:val="24"/>
          <w:szCs w:val="24"/>
        </w:rPr>
        <w:t>.</w:t>
      </w:r>
      <w:r w:rsidR="00E44C72">
        <w:rPr>
          <w:rFonts w:ascii="Times New Roman" w:hAnsi="Times New Roman"/>
          <w:sz w:val="24"/>
          <w:szCs w:val="24"/>
        </w:rPr>
        <w:t>, te što je tužiteljica 25. veljače 2005., dakle, prije</w:t>
      </w:r>
      <w:r w:rsidR="00F216A2">
        <w:rPr>
          <w:rFonts w:ascii="Times New Roman" w:hAnsi="Times New Roman"/>
          <w:sz w:val="24"/>
          <w:szCs w:val="24"/>
        </w:rPr>
        <w:t xml:space="preserve"> donošenja rješenja o upisu Z</w:t>
      </w:r>
      <w:r w:rsidR="00C42F26">
        <w:rPr>
          <w:rFonts w:ascii="Times New Roman" w:hAnsi="Times New Roman"/>
          <w:sz w:val="24"/>
          <w:szCs w:val="24"/>
        </w:rPr>
        <w:t>.</w:t>
      </w:r>
      <w:r w:rsidR="00F216A2">
        <w:rPr>
          <w:rFonts w:ascii="Times New Roman" w:hAnsi="Times New Roman"/>
          <w:sz w:val="24"/>
          <w:szCs w:val="24"/>
        </w:rPr>
        <w:t xml:space="preserve"> B</w:t>
      </w:r>
      <w:r w:rsidR="00C42F26">
        <w:rPr>
          <w:rFonts w:ascii="Times New Roman" w:hAnsi="Times New Roman"/>
          <w:sz w:val="24"/>
          <w:szCs w:val="24"/>
        </w:rPr>
        <w:t>.</w:t>
      </w:r>
      <w:r w:rsidR="00F216A2">
        <w:rPr>
          <w:rFonts w:ascii="Times New Roman" w:hAnsi="Times New Roman"/>
          <w:sz w:val="24"/>
          <w:szCs w:val="24"/>
        </w:rPr>
        <w:t xml:space="preserve"> podnijela prijedlog za upis prava vlasništva na predmetnom stanu, a što je suprotno odredbama članka 40. 45. st. 1. i 98. st. 1. Z</w:t>
      </w:r>
      <w:r w:rsidR="00F75655">
        <w:rPr>
          <w:rFonts w:ascii="Times New Roman" w:hAnsi="Times New Roman"/>
          <w:sz w:val="24"/>
          <w:szCs w:val="24"/>
        </w:rPr>
        <w:t>a</w:t>
      </w:r>
      <w:r w:rsidR="00F216A2">
        <w:rPr>
          <w:rFonts w:ascii="Times New Roman" w:hAnsi="Times New Roman"/>
          <w:sz w:val="24"/>
          <w:szCs w:val="24"/>
        </w:rPr>
        <w:t>kona o zemljišnim knjigama ( ''Narodne novine'' broj: 91/96, 114/01)</w:t>
      </w:r>
      <w:r w:rsidR="000E4CFF">
        <w:rPr>
          <w:rFonts w:ascii="Times New Roman" w:hAnsi="Times New Roman"/>
          <w:sz w:val="24"/>
          <w:szCs w:val="24"/>
        </w:rPr>
        <w:t xml:space="preserve">. </w:t>
      </w:r>
    </w:p>
    <w:p w:rsidR="00AA60C5" w:rsidRDefault="00AA60C5" w:rsidP="00AA60C5">
      <w:pPr>
        <w:pStyle w:val="Bezproreda"/>
        <w:ind w:firstLine="709"/>
        <w:jc w:val="both"/>
        <w:rPr>
          <w:rFonts w:ascii="Times New Roman" w:hAnsi="Times New Roman"/>
          <w:sz w:val="24"/>
          <w:szCs w:val="24"/>
        </w:rPr>
      </w:pPr>
    </w:p>
    <w:p w:rsidR="00AA60C5" w:rsidRDefault="00666270" w:rsidP="00AA60C5">
      <w:pPr>
        <w:pStyle w:val="Bezproreda"/>
        <w:ind w:firstLine="709"/>
        <w:jc w:val="both"/>
        <w:rPr>
          <w:rFonts w:ascii="Times New Roman" w:hAnsi="Times New Roman"/>
          <w:sz w:val="24"/>
          <w:szCs w:val="24"/>
        </w:rPr>
      </w:pPr>
      <w:r>
        <w:rPr>
          <w:rFonts w:ascii="Times New Roman" w:hAnsi="Times New Roman"/>
          <w:sz w:val="24"/>
          <w:szCs w:val="24"/>
        </w:rPr>
        <w:t xml:space="preserve">Republika Hrvatska odgovara za štetu trećima sukladno odredbi članka 13. Zakona o sustavu državne uprave ( ''Narodne novine'' broj: 75/93, 48/99 i 15/00) kojom je propisano da štetu koja građaninu nastane nezakonitim ili nepravilnim radom tijela državne uprave, tijela jedinica lokalne samouprave i uprave odnosno pravnih osoba koje imaju javne ovlasti u prenijetim im poslovima državne uprave naknađuje Republika Hrvatska. </w:t>
      </w:r>
    </w:p>
    <w:p w:rsidR="001F5066" w:rsidRDefault="001F5066" w:rsidP="00AA60C5">
      <w:pPr>
        <w:pStyle w:val="Bezproreda"/>
        <w:ind w:firstLine="709"/>
        <w:jc w:val="both"/>
        <w:rPr>
          <w:rFonts w:ascii="Times New Roman" w:hAnsi="Times New Roman"/>
          <w:sz w:val="24"/>
          <w:szCs w:val="24"/>
        </w:rPr>
      </w:pPr>
    </w:p>
    <w:p w:rsidR="001F5066" w:rsidRDefault="001F5066" w:rsidP="00AA60C5">
      <w:pPr>
        <w:pStyle w:val="Bezproreda"/>
        <w:ind w:firstLine="709"/>
        <w:jc w:val="both"/>
        <w:rPr>
          <w:rFonts w:ascii="Times New Roman" w:hAnsi="Times New Roman"/>
          <w:sz w:val="24"/>
          <w:szCs w:val="24"/>
        </w:rPr>
      </w:pPr>
      <w:r>
        <w:rPr>
          <w:rFonts w:ascii="Times New Roman" w:hAnsi="Times New Roman"/>
          <w:sz w:val="24"/>
          <w:szCs w:val="24"/>
        </w:rPr>
        <w:t xml:space="preserve">Međutim, da bi postojala odgovornost Republike Hrvatske po tom osnovu potrebno je da se kumulativno ispune određene pretpostavke i to postojanje nezakonitog ili nepravilnog rada tijela državne uprave, postojanje štete koja </w:t>
      </w:r>
      <w:r w:rsidR="00961214">
        <w:rPr>
          <w:rFonts w:ascii="Times New Roman" w:hAnsi="Times New Roman"/>
          <w:sz w:val="24"/>
          <w:szCs w:val="24"/>
        </w:rPr>
        <w:t xml:space="preserve">je zbog toga nastala tužiteljici i uzročna veza između nezakonitog ili nepravilnog rada tijela državne uprave i nastale štete. </w:t>
      </w:r>
    </w:p>
    <w:p w:rsidR="00961214" w:rsidRDefault="00961214" w:rsidP="00AA60C5">
      <w:pPr>
        <w:pStyle w:val="Bezproreda"/>
        <w:ind w:firstLine="709"/>
        <w:jc w:val="both"/>
        <w:rPr>
          <w:rFonts w:ascii="Times New Roman" w:hAnsi="Times New Roman"/>
          <w:sz w:val="24"/>
          <w:szCs w:val="24"/>
        </w:rPr>
      </w:pPr>
    </w:p>
    <w:p w:rsidR="00961214" w:rsidRDefault="00961214" w:rsidP="00AA60C5">
      <w:pPr>
        <w:pStyle w:val="Bezproreda"/>
        <w:ind w:firstLine="709"/>
        <w:jc w:val="both"/>
        <w:rPr>
          <w:rFonts w:ascii="Times New Roman" w:hAnsi="Times New Roman"/>
          <w:sz w:val="24"/>
          <w:szCs w:val="24"/>
        </w:rPr>
      </w:pPr>
      <w:r>
        <w:rPr>
          <w:rFonts w:ascii="Times New Roman" w:hAnsi="Times New Roman"/>
          <w:sz w:val="24"/>
          <w:szCs w:val="24"/>
        </w:rPr>
        <w:t xml:space="preserve">Postojanje uzročne veze kao nužne pretpostavke odštetne odgovornosti proizlazi i iz odredbe članka 154. st. 1. Zakona o obveznim odnosima ( ''Narodne novine'' </w:t>
      </w:r>
      <w:r w:rsidR="00814463">
        <w:rPr>
          <w:rFonts w:ascii="Times New Roman" w:hAnsi="Times New Roman"/>
          <w:sz w:val="24"/>
          <w:szCs w:val="24"/>
        </w:rPr>
        <w:t xml:space="preserve">broj: 53/91, 73/91, 111/93, 3/94, 7/96, 91/96, 112/99 i 88/01). </w:t>
      </w:r>
    </w:p>
    <w:p w:rsidR="00814463" w:rsidRDefault="00814463" w:rsidP="00AA60C5">
      <w:pPr>
        <w:pStyle w:val="Bezproreda"/>
        <w:ind w:firstLine="709"/>
        <w:jc w:val="both"/>
        <w:rPr>
          <w:rFonts w:ascii="Times New Roman" w:hAnsi="Times New Roman"/>
          <w:sz w:val="24"/>
          <w:szCs w:val="24"/>
        </w:rPr>
      </w:pPr>
    </w:p>
    <w:p w:rsidR="00814463" w:rsidRDefault="00814463" w:rsidP="00AA60C5">
      <w:pPr>
        <w:pStyle w:val="Bezproreda"/>
        <w:ind w:firstLine="709"/>
        <w:jc w:val="both"/>
        <w:rPr>
          <w:rFonts w:ascii="Times New Roman" w:hAnsi="Times New Roman"/>
          <w:sz w:val="24"/>
          <w:szCs w:val="24"/>
        </w:rPr>
      </w:pPr>
      <w:r>
        <w:rPr>
          <w:rFonts w:ascii="Times New Roman" w:hAnsi="Times New Roman"/>
          <w:sz w:val="24"/>
          <w:szCs w:val="24"/>
        </w:rPr>
        <w:t>Za istaći je da pri tome ako djeluje više uzroka koji potječu od ljudske radnje, a što je u ovom predmetu slučaj</w:t>
      </w:r>
      <w:r w:rsidR="00217E59">
        <w:rPr>
          <w:rFonts w:ascii="Times New Roman" w:hAnsi="Times New Roman"/>
          <w:sz w:val="24"/>
          <w:szCs w:val="24"/>
        </w:rPr>
        <w:t>,</w:t>
      </w:r>
      <w:r>
        <w:rPr>
          <w:rFonts w:ascii="Times New Roman" w:hAnsi="Times New Roman"/>
          <w:sz w:val="24"/>
          <w:szCs w:val="24"/>
        </w:rPr>
        <w:t xml:space="preserve"> </w:t>
      </w:r>
      <w:r w:rsidR="0061744E">
        <w:rPr>
          <w:rFonts w:ascii="Times New Roman" w:hAnsi="Times New Roman"/>
          <w:sz w:val="24"/>
          <w:szCs w:val="24"/>
        </w:rPr>
        <w:t xml:space="preserve">da se kao uzrok uzima ona radnja koja je najbliža štetnoj posljedici. </w:t>
      </w:r>
    </w:p>
    <w:p w:rsidR="0061744E" w:rsidRDefault="0061744E" w:rsidP="00AA60C5">
      <w:pPr>
        <w:pStyle w:val="Bezproreda"/>
        <w:ind w:firstLine="709"/>
        <w:jc w:val="both"/>
        <w:rPr>
          <w:rFonts w:ascii="Times New Roman" w:hAnsi="Times New Roman"/>
          <w:sz w:val="24"/>
          <w:szCs w:val="24"/>
        </w:rPr>
      </w:pPr>
    </w:p>
    <w:p w:rsidR="0061744E" w:rsidRDefault="0061744E" w:rsidP="00AA60C5">
      <w:pPr>
        <w:pStyle w:val="Bezproreda"/>
        <w:ind w:firstLine="709"/>
        <w:jc w:val="both"/>
        <w:rPr>
          <w:rFonts w:ascii="Times New Roman" w:hAnsi="Times New Roman"/>
          <w:sz w:val="24"/>
          <w:szCs w:val="24"/>
        </w:rPr>
      </w:pPr>
      <w:r>
        <w:rPr>
          <w:rFonts w:ascii="Times New Roman" w:hAnsi="Times New Roman"/>
          <w:sz w:val="24"/>
          <w:szCs w:val="24"/>
        </w:rPr>
        <w:t xml:space="preserve">U konkretnom slučaju pak </w:t>
      </w:r>
      <w:proofErr w:type="spellStart"/>
      <w:r>
        <w:rPr>
          <w:rFonts w:ascii="Times New Roman" w:hAnsi="Times New Roman"/>
          <w:sz w:val="24"/>
          <w:szCs w:val="24"/>
        </w:rPr>
        <w:t>pravnorelevantni</w:t>
      </w:r>
      <w:proofErr w:type="spellEnd"/>
      <w:r>
        <w:rPr>
          <w:rFonts w:ascii="Times New Roman" w:hAnsi="Times New Roman"/>
          <w:sz w:val="24"/>
          <w:szCs w:val="24"/>
        </w:rPr>
        <w:t xml:space="preserve"> uzrok štete koju trpi tužiteljica zbog toga što nije stekla pravo vlasništva na stanu koji je kupila Ugovorom o kupoprodaji stana od 24. </w:t>
      </w:r>
      <w:r>
        <w:rPr>
          <w:rFonts w:ascii="Times New Roman" w:hAnsi="Times New Roman"/>
          <w:sz w:val="24"/>
          <w:szCs w:val="24"/>
        </w:rPr>
        <w:lastRenderedPageBreak/>
        <w:t xml:space="preserve">veljače 2003. i za koji je s ciljem stjecanja </w:t>
      </w:r>
      <w:r w:rsidR="000D7A78">
        <w:rPr>
          <w:rFonts w:ascii="Times New Roman" w:hAnsi="Times New Roman"/>
          <w:sz w:val="24"/>
          <w:szCs w:val="24"/>
        </w:rPr>
        <w:t>prava vlasništva isplatila iznos od 66.467,00 EUR-a u kunskoj protuvrijednosti ( 506.478,54) , je postupanje M</w:t>
      </w:r>
      <w:r w:rsidR="006E7796">
        <w:rPr>
          <w:rFonts w:ascii="Times New Roman" w:hAnsi="Times New Roman"/>
          <w:sz w:val="24"/>
          <w:szCs w:val="24"/>
        </w:rPr>
        <w:t>.</w:t>
      </w:r>
      <w:r w:rsidR="000D7A78">
        <w:rPr>
          <w:rFonts w:ascii="Times New Roman" w:hAnsi="Times New Roman"/>
          <w:sz w:val="24"/>
          <w:szCs w:val="24"/>
        </w:rPr>
        <w:t xml:space="preserve"> M</w:t>
      </w:r>
      <w:r w:rsidR="006E7796">
        <w:rPr>
          <w:rFonts w:ascii="Times New Roman" w:hAnsi="Times New Roman"/>
          <w:sz w:val="24"/>
          <w:szCs w:val="24"/>
        </w:rPr>
        <w:t>.</w:t>
      </w:r>
      <w:r w:rsidR="000D7A78">
        <w:rPr>
          <w:rFonts w:ascii="Times New Roman" w:hAnsi="Times New Roman"/>
          <w:sz w:val="24"/>
          <w:szCs w:val="24"/>
        </w:rPr>
        <w:t xml:space="preserve"> koja je dvostruko otuđila nekretninu</w:t>
      </w:r>
      <w:r w:rsidR="00B91406">
        <w:rPr>
          <w:rFonts w:ascii="Times New Roman" w:hAnsi="Times New Roman"/>
          <w:sz w:val="24"/>
          <w:szCs w:val="24"/>
        </w:rPr>
        <w:t xml:space="preserve"> i nije poduzela odgovarajuće pravne radnje da tužiteljici omogući stjecanje prava vlasništva</w:t>
      </w:r>
      <w:r w:rsidR="000D7A78">
        <w:rPr>
          <w:rFonts w:ascii="Times New Roman" w:hAnsi="Times New Roman"/>
          <w:sz w:val="24"/>
          <w:szCs w:val="24"/>
        </w:rPr>
        <w:t xml:space="preserve">. </w:t>
      </w:r>
    </w:p>
    <w:p w:rsidR="000D7A78" w:rsidRDefault="000D7A78" w:rsidP="00AA60C5">
      <w:pPr>
        <w:pStyle w:val="Bezproreda"/>
        <w:ind w:firstLine="709"/>
        <w:jc w:val="both"/>
        <w:rPr>
          <w:rFonts w:ascii="Times New Roman" w:hAnsi="Times New Roman"/>
          <w:sz w:val="24"/>
          <w:szCs w:val="24"/>
        </w:rPr>
      </w:pPr>
    </w:p>
    <w:p w:rsidR="000D7A78" w:rsidRDefault="000D7A78" w:rsidP="00AA60C5">
      <w:pPr>
        <w:pStyle w:val="Bezproreda"/>
        <w:ind w:firstLine="709"/>
        <w:jc w:val="both"/>
        <w:rPr>
          <w:rFonts w:ascii="Times New Roman" w:hAnsi="Times New Roman"/>
          <w:sz w:val="24"/>
          <w:szCs w:val="24"/>
        </w:rPr>
      </w:pPr>
      <w:r>
        <w:rPr>
          <w:rFonts w:ascii="Times New Roman" w:hAnsi="Times New Roman"/>
          <w:sz w:val="24"/>
          <w:szCs w:val="24"/>
        </w:rPr>
        <w:t>Naime, M</w:t>
      </w:r>
      <w:r w:rsidR="00974F09">
        <w:rPr>
          <w:rFonts w:ascii="Times New Roman" w:hAnsi="Times New Roman"/>
          <w:sz w:val="24"/>
          <w:szCs w:val="24"/>
        </w:rPr>
        <w:t>.</w:t>
      </w:r>
      <w:r>
        <w:rPr>
          <w:rFonts w:ascii="Times New Roman" w:hAnsi="Times New Roman"/>
          <w:sz w:val="24"/>
          <w:szCs w:val="24"/>
        </w:rPr>
        <w:t xml:space="preserve"> M</w:t>
      </w:r>
      <w:r w:rsidR="00974F09">
        <w:rPr>
          <w:rFonts w:ascii="Times New Roman" w:hAnsi="Times New Roman"/>
          <w:sz w:val="24"/>
          <w:szCs w:val="24"/>
        </w:rPr>
        <w:t>.</w:t>
      </w:r>
      <w:r>
        <w:rPr>
          <w:rFonts w:ascii="Times New Roman" w:hAnsi="Times New Roman"/>
          <w:sz w:val="24"/>
          <w:szCs w:val="24"/>
        </w:rPr>
        <w:t xml:space="preserve"> je prodala tužiteljici stan u S</w:t>
      </w:r>
      <w:r w:rsidR="00974F09">
        <w:rPr>
          <w:rFonts w:ascii="Times New Roman" w:hAnsi="Times New Roman"/>
          <w:sz w:val="24"/>
          <w:szCs w:val="24"/>
        </w:rPr>
        <w:t>.</w:t>
      </w:r>
      <w:r>
        <w:rPr>
          <w:rFonts w:ascii="Times New Roman" w:hAnsi="Times New Roman"/>
          <w:sz w:val="24"/>
          <w:szCs w:val="24"/>
        </w:rPr>
        <w:t xml:space="preserve">, </w:t>
      </w:r>
      <w:r w:rsidR="00974F09">
        <w:rPr>
          <w:rFonts w:ascii="Times New Roman" w:hAnsi="Times New Roman"/>
          <w:sz w:val="24"/>
          <w:szCs w:val="24"/>
        </w:rPr>
        <w:t>..</w:t>
      </w:r>
      <w:r>
        <w:rPr>
          <w:rFonts w:ascii="Times New Roman" w:hAnsi="Times New Roman"/>
          <w:sz w:val="24"/>
          <w:szCs w:val="24"/>
        </w:rPr>
        <w:t>. i primila isplatu kupoprodajne cijene, a da prethodno nije raskinula Sporazum o osiguranju novčane tražbine prijenosom prava vlasništva koji je prije toga sklopila sa Z</w:t>
      </w:r>
      <w:r w:rsidR="00974F09">
        <w:rPr>
          <w:rFonts w:ascii="Times New Roman" w:hAnsi="Times New Roman"/>
          <w:sz w:val="24"/>
          <w:szCs w:val="24"/>
        </w:rPr>
        <w:t>.</w:t>
      </w:r>
      <w:r>
        <w:rPr>
          <w:rFonts w:ascii="Times New Roman" w:hAnsi="Times New Roman"/>
          <w:sz w:val="24"/>
          <w:szCs w:val="24"/>
        </w:rPr>
        <w:t xml:space="preserve"> B</w:t>
      </w:r>
      <w:r w:rsidR="00974F09">
        <w:rPr>
          <w:rFonts w:ascii="Times New Roman" w:hAnsi="Times New Roman"/>
          <w:sz w:val="24"/>
          <w:szCs w:val="24"/>
        </w:rPr>
        <w:t>.</w:t>
      </w:r>
      <w:r>
        <w:rPr>
          <w:rFonts w:ascii="Times New Roman" w:hAnsi="Times New Roman"/>
          <w:sz w:val="24"/>
          <w:szCs w:val="24"/>
        </w:rPr>
        <w:t xml:space="preserve">, niti ishodila </w:t>
      </w:r>
      <w:proofErr w:type="spellStart"/>
      <w:r>
        <w:rPr>
          <w:rFonts w:ascii="Times New Roman" w:hAnsi="Times New Roman"/>
          <w:sz w:val="24"/>
          <w:szCs w:val="24"/>
        </w:rPr>
        <w:t>brisovno</w:t>
      </w:r>
      <w:proofErr w:type="spellEnd"/>
      <w:r>
        <w:rPr>
          <w:rFonts w:ascii="Times New Roman" w:hAnsi="Times New Roman"/>
          <w:sz w:val="24"/>
          <w:szCs w:val="24"/>
        </w:rPr>
        <w:t xml:space="preserve"> očitovanje za predmetni stan, već nakon što je tužiteljica isplatila kupoprodajnu cijenu vratila dio duga Z</w:t>
      </w:r>
      <w:r w:rsidR="00974F09">
        <w:rPr>
          <w:rFonts w:ascii="Times New Roman" w:hAnsi="Times New Roman"/>
          <w:sz w:val="24"/>
          <w:szCs w:val="24"/>
        </w:rPr>
        <w:t>.</w:t>
      </w:r>
      <w:r>
        <w:rPr>
          <w:rFonts w:ascii="Times New Roman" w:hAnsi="Times New Roman"/>
          <w:sz w:val="24"/>
          <w:szCs w:val="24"/>
        </w:rPr>
        <w:t xml:space="preserve"> B</w:t>
      </w:r>
      <w:r w:rsidR="00974F09">
        <w:rPr>
          <w:rFonts w:ascii="Times New Roman" w:hAnsi="Times New Roman"/>
          <w:sz w:val="24"/>
          <w:szCs w:val="24"/>
        </w:rPr>
        <w:t>.</w:t>
      </w:r>
      <w:r>
        <w:rPr>
          <w:rFonts w:ascii="Times New Roman" w:hAnsi="Times New Roman"/>
          <w:sz w:val="24"/>
          <w:szCs w:val="24"/>
        </w:rPr>
        <w:t xml:space="preserve"> i ishodila </w:t>
      </w:r>
      <w:proofErr w:type="spellStart"/>
      <w:r>
        <w:rPr>
          <w:rFonts w:ascii="Times New Roman" w:hAnsi="Times New Roman"/>
          <w:sz w:val="24"/>
          <w:szCs w:val="24"/>
        </w:rPr>
        <w:t>brisovno</w:t>
      </w:r>
      <w:proofErr w:type="spellEnd"/>
      <w:r>
        <w:rPr>
          <w:rFonts w:ascii="Times New Roman" w:hAnsi="Times New Roman"/>
          <w:sz w:val="24"/>
          <w:szCs w:val="24"/>
        </w:rPr>
        <w:t xml:space="preserve"> očitovanje za stan svoje mame u P</w:t>
      </w:r>
      <w:r w:rsidR="00974F09">
        <w:rPr>
          <w:rFonts w:ascii="Times New Roman" w:hAnsi="Times New Roman"/>
          <w:sz w:val="24"/>
          <w:szCs w:val="24"/>
        </w:rPr>
        <w:t>.</w:t>
      </w:r>
      <w:r>
        <w:rPr>
          <w:rFonts w:ascii="Times New Roman" w:hAnsi="Times New Roman"/>
          <w:sz w:val="24"/>
          <w:szCs w:val="24"/>
        </w:rPr>
        <w:t xml:space="preserve"> ulici koji je namjeravala ostaviti svojoj kćerki. </w:t>
      </w:r>
    </w:p>
    <w:p w:rsidR="00E466CD" w:rsidRDefault="00E466CD" w:rsidP="00AA60C5">
      <w:pPr>
        <w:pStyle w:val="Bezproreda"/>
        <w:ind w:firstLine="709"/>
        <w:jc w:val="both"/>
        <w:rPr>
          <w:rFonts w:ascii="Times New Roman" w:hAnsi="Times New Roman"/>
          <w:sz w:val="24"/>
          <w:szCs w:val="24"/>
        </w:rPr>
      </w:pPr>
    </w:p>
    <w:p w:rsidR="00E466CD" w:rsidRDefault="00E466CD" w:rsidP="00AA60C5">
      <w:pPr>
        <w:pStyle w:val="Bezproreda"/>
        <w:ind w:firstLine="709"/>
        <w:jc w:val="both"/>
        <w:rPr>
          <w:rFonts w:ascii="Times New Roman" w:hAnsi="Times New Roman"/>
          <w:sz w:val="24"/>
          <w:szCs w:val="24"/>
        </w:rPr>
      </w:pPr>
      <w:r>
        <w:rPr>
          <w:rFonts w:ascii="Times New Roman" w:hAnsi="Times New Roman"/>
          <w:sz w:val="24"/>
          <w:szCs w:val="24"/>
        </w:rPr>
        <w:t>S pravom se pri tome u žalbi tuženika ukazuje da M</w:t>
      </w:r>
      <w:r w:rsidR="00D34FBB">
        <w:rPr>
          <w:rFonts w:ascii="Times New Roman" w:hAnsi="Times New Roman"/>
          <w:sz w:val="24"/>
          <w:szCs w:val="24"/>
        </w:rPr>
        <w:t>.</w:t>
      </w:r>
      <w:r>
        <w:rPr>
          <w:rFonts w:ascii="Times New Roman" w:hAnsi="Times New Roman"/>
          <w:sz w:val="24"/>
          <w:szCs w:val="24"/>
        </w:rPr>
        <w:t xml:space="preserve"> M</w:t>
      </w:r>
      <w:r w:rsidR="00D34FBB">
        <w:rPr>
          <w:rFonts w:ascii="Times New Roman" w:hAnsi="Times New Roman"/>
          <w:sz w:val="24"/>
          <w:szCs w:val="24"/>
        </w:rPr>
        <w:t>.</w:t>
      </w:r>
      <w:r>
        <w:rPr>
          <w:rFonts w:ascii="Times New Roman" w:hAnsi="Times New Roman"/>
          <w:sz w:val="24"/>
          <w:szCs w:val="24"/>
        </w:rPr>
        <w:t xml:space="preserve"> nije nikada zaprimila rješenje Općinskog suda u S</w:t>
      </w:r>
      <w:r w:rsidR="00D34FBB">
        <w:rPr>
          <w:rFonts w:ascii="Times New Roman" w:hAnsi="Times New Roman"/>
          <w:sz w:val="24"/>
          <w:szCs w:val="24"/>
        </w:rPr>
        <w:t>.</w:t>
      </w:r>
      <w:r>
        <w:rPr>
          <w:rFonts w:ascii="Times New Roman" w:hAnsi="Times New Roman"/>
          <w:sz w:val="24"/>
          <w:szCs w:val="24"/>
        </w:rPr>
        <w:t xml:space="preserve"> broj Z-</w:t>
      </w:r>
      <w:r w:rsidR="00D34FBB">
        <w:rPr>
          <w:rFonts w:ascii="Times New Roman" w:hAnsi="Times New Roman"/>
          <w:sz w:val="24"/>
          <w:szCs w:val="24"/>
        </w:rPr>
        <w:t>...</w:t>
      </w:r>
      <w:r>
        <w:rPr>
          <w:rFonts w:ascii="Times New Roman" w:hAnsi="Times New Roman"/>
          <w:sz w:val="24"/>
          <w:szCs w:val="24"/>
        </w:rPr>
        <w:t xml:space="preserve"> od 21. prosinca 2005. kojim je provedena uknjižba prava vlasništva s njezinog imena na ime Z</w:t>
      </w:r>
      <w:r w:rsidR="00D34FBB">
        <w:rPr>
          <w:rFonts w:ascii="Times New Roman" w:hAnsi="Times New Roman"/>
          <w:sz w:val="24"/>
          <w:szCs w:val="24"/>
        </w:rPr>
        <w:t>. B.</w:t>
      </w:r>
      <w:r>
        <w:rPr>
          <w:rFonts w:ascii="Times New Roman" w:hAnsi="Times New Roman"/>
          <w:sz w:val="24"/>
          <w:szCs w:val="24"/>
        </w:rPr>
        <w:t xml:space="preserve"> r</w:t>
      </w:r>
      <w:r w:rsidR="00F03210">
        <w:rPr>
          <w:rFonts w:ascii="Times New Roman" w:hAnsi="Times New Roman"/>
          <w:sz w:val="24"/>
          <w:szCs w:val="24"/>
        </w:rPr>
        <w:t xml:space="preserve">adi osiguranja novčane tražbine, te da nije zatražila dostavu navedenog rješenja protiv kojeg je mogla izjaviti žalbu. </w:t>
      </w:r>
    </w:p>
    <w:p w:rsidR="00F03210" w:rsidRDefault="00F03210" w:rsidP="00AA60C5">
      <w:pPr>
        <w:pStyle w:val="Bezproreda"/>
        <w:ind w:firstLine="709"/>
        <w:jc w:val="both"/>
        <w:rPr>
          <w:rFonts w:ascii="Times New Roman" w:hAnsi="Times New Roman"/>
          <w:sz w:val="24"/>
          <w:szCs w:val="24"/>
        </w:rPr>
      </w:pPr>
    </w:p>
    <w:p w:rsidR="00F03210" w:rsidRDefault="00F03210" w:rsidP="00AA60C5">
      <w:pPr>
        <w:pStyle w:val="Bezproreda"/>
        <w:ind w:firstLine="709"/>
        <w:jc w:val="both"/>
        <w:rPr>
          <w:rFonts w:ascii="Times New Roman" w:hAnsi="Times New Roman"/>
          <w:sz w:val="24"/>
          <w:szCs w:val="24"/>
        </w:rPr>
      </w:pPr>
      <w:r>
        <w:rPr>
          <w:rFonts w:ascii="Times New Roman" w:hAnsi="Times New Roman"/>
          <w:sz w:val="24"/>
          <w:szCs w:val="24"/>
        </w:rPr>
        <w:t>Naime, iz priloženog spisa Z-</w:t>
      </w:r>
      <w:r w:rsidR="00D34FBB">
        <w:rPr>
          <w:rFonts w:ascii="Times New Roman" w:hAnsi="Times New Roman"/>
          <w:sz w:val="24"/>
          <w:szCs w:val="24"/>
        </w:rPr>
        <w:t>...</w:t>
      </w:r>
      <w:r>
        <w:rPr>
          <w:rFonts w:ascii="Times New Roman" w:hAnsi="Times New Roman"/>
          <w:sz w:val="24"/>
          <w:szCs w:val="24"/>
        </w:rPr>
        <w:t xml:space="preserve"> razvidno je da rješenje kojim je provedena uknjižba prava vlasništva na ime Z</w:t>
      </w:r>
      <w:r w:rsidR="00D34FBB">
        <w:rPr>
          <w:rFonts w:ascii="Times New Roman" w:hAnsi="Times New Roman"/>
          <w:sz w:val="24"/>
          <w:szCs w:val="24"/>
        </w:rPr>
        <w:t>.</w:t>
      </w:r>
      <w:r>
        <w:rPr>
          <w:rFonts w:ascii="Times New Roman" w:hAnsi="Times New Roman"/>
          <w:sz w:val="24"/>
          <w:szCs w:val="24"/>
        </w:rPr>
        <w:t xml:space="preserve"> B</w:t>
      </w:r>
      <w:r w:rsidR="00D34FBB">
        <w:rPr>
          <w:rFonts w:ascii="Times New Roman" w:hAnsi="Times New Roman"/>
          <w:sz w:val="24"/>
          <w:szCs w:val="24"/>
        </w:rPr>
        <w:t>.</w:t>
      </w:r>
      <w:r>
        <w:rPr>
          <w:rFonts w:ascii="Times New Roman" w:hAnsi="Times New Roman"/>
          <w:sz w:val="24"/>
          <w:szCs w:val="24"/>
        </w:rPr>
        <w:t xml:space="preserve"> od 21. prosinca 2005. nije dostavljeno </w:t>
      </w:r>
      <w:r w:rsidR="00590F82">
        <w:rPr>
          <w:rFonts w:ascii="Times New Roman" w:hAnsi="Times New Roman"/>
          <w:sz w:val="24"/>
          <w:szCs w:val="24"/>
        </w:rPr>
        <w:t>M</w:t>
      </w:r>
      <w:r w:rsidR="00D34FBB">
        <w:rPr>
          <w:rFonts w:ascii="Times New Roman" w:hAnsi="Times New Roman"/>
          <w:sz w:val="24"/>
          <w:szCs w:val="24"/>
        </w:rPr>
        <w:t>.</w:t>
      </w:r>
      <w:r w:rsidR="00590F82">
        <w:rPr>
          <w:rFonts w:ascii="Times New Roman" w:hAnsi="Times New Roman"/>
          <w:sz w:val="24"/>
          <w:szCs w:val="24"/>
        </w:rPr>
        <w:t xml:space="preserve"> M</w:t>
      </w:r>
      <w:r w:rsidR="00D34FBB">
        <w:rPr>
          <w:rFonts w:ascii="Times New Roman" w:hAnsi="Times New Roman"/>
          <w:sz w:val="24"/>
          <w:szCs w:val="24"/>
        </w:rPr>
        <w:t>.</w:t>
      </w:r>
      <w:r w:rsidR="00590F82">
        <w:rPr>
          <w:rFonts w:ascii="Times New Roman" w:hAnsi="Times New Roman"/>
          <w:sz w:val="24"/>
          <w:szCs w:val="24"/>
        </w:rPr>
        <w:t>, te da na dostavnici iz 2006. piše ''nepoznat 22. veljače '', a što je potvrdila i M</w:t>
      </w:r>
      <w:r w:rsidR="0034315B">
        <w:rPr>
          <w:rFonts w:ascii="Times New Roman" w:hAnsi="Times New Roman"/>
          <w:sz w:val="24"/>
          <w:szCs w:val="24"/>
        </w:rPr>
        <w:t>.</w:t>
      </w:r>
      <w:r w:rsidR="00590F82">
        <w:rPr>
          <w:rFonts w:ascii="Times New Roman" w:hAnsi="Times New Roman"/>
          <w:sz w:val="24"/>
          <w:szCs w:val="24"/>
        </w:rPr>
        <w:t xml:space="preserve"> M</w:t>
      </w:r>
      <w:r w:rsidR="0034315B">
        <w:rPr>
          <w:rFonts w:ascii="Times New Roman" w:hAnsi="Times New Roman"/>
          <w:sz w:val="24"/>
          <w:szCs w:val="24"/>
        </w:rPr>
        <w:t>.</w:t>
      </w:r>
      <w:r w:rsidR="00590F82">
        <w:rPr>
          <w:rFonts w:ascii="Times New Roman" w:hAnsi="Times New Roman"/>
          <w:sz w:val="24"/>
          <w:szCs w:val="24"/>
        </w:rPr>
        <w:t xml:space="preserve"> u svom iskazu, odgovarajući pri tome na upit suda da nije tražila da joj se naknadno dostavi navedeno rješenje </w:t>
      </w:r>
      <w:r w:rsidR="00367D5C">
        <w:rPr>
          <w:rFonts w:ascii="Times New Roman" w:hAnsi="Times New Roman"/>
          <w:sz w:val="24"/>
          <w:szCs w:val="24"/>
        </w:rPr>
        <w:t>kad je saznala da je proveden upis Z</w:t>
      </w:r>
      <w:r w:rsidR="0034315B">
        <w:rPr>
          <w:rFonts w:ascii="Times New Roman" w:hAnsi="Times New Roman"/>
          <w:sz w:val="24"/>
          <w:szCs w:val="24"/>
        </w:rPr>
        <w:t>.</w:t>
      </w:r>
      <w:r w:rsidR="00367D5C">
        <w:rPr>
          <w:rFonts w:ascii="Times New Roman" w:hAnsi="Times New Roman"/>
          <w:sz w:val="24"/>
          <w:szCs w:val="24"/>
        </w:rPr>
        <w:t xml:space="preserve"> B</w:t>
      </w:r>
      <w:r w:rsidR="0034315B">
        <w:rPr>
          <w:rFonts w:ascii="Times New Roman" w:hAnsi="Times New Roman"/>
          <w:sz w:val="24"/>
          <w:szCs w:val="24"/>
        </w:rPr>
        <w:t>.</w:t>
      </w:r>
      <w:r w:rsidR="00367D5C">
        <w:rPr>
          <w:rFonts w:ascii="Times New Roman" w:hAnsi="Times New Roman"/>
          <w:sz w:val="24"/>
          <w:szCs w:val="24"/>
        </w:rPr>
        <w:t>, iako je tako mogla otkloniti pogrešan upis Z</w:t>
      </w:r>
      <w:r w:rsidR="0034315B">
        <w:rPr>
          <w:rFonts w:ascii="Times New Roman" w:hAnsi="Times New Roman"/>
          <w:sz w:val="24"/>
          <w:szCs w:val="24"/>
        </w:rPr>
        <w:t>.</w:t>
      </w:r>
      <w:r w:rsidR="00367D5C">
        <w:rPr>
          <w:rFonts w:ascii="Times New Roman" w:hAnsi="Times New Roman"/>
          <w:sz w:val="24"/>
          <w:szCs w:val="24"/>
        </w:rPr>
        <w:t xml:space="preserve"> B</w:t>
      </w:r>
      <w:r w:rsidR="0034315B">
        <w:rPr>
          <w:rFonts w:ascii="Times New Roman" w:hAnsi="Times New Roman"/>
          <w:sz w:val="24"/>
          <w:szCs w:val="24"/>
        </w:rPr>
        <w:t>.</w:t>
      </w:r>
      <w:r w:rsidR="00367D5C">
        <w:rPr>
          <w:rFonts w:ascii="Times New Roman" w:hAnsi="Times New Roman"/>
          <w:sz w:val="24"/>
          <w:szCs w:val="24"/>
        </w:rPr>
        <w:t xml:space="preserve"> i omogućiti tužiteljici stjecanje prava vlasništva na stanu koji jo</w:t>
      </w:r>
      <w:r w:rsidR="00FF784E">
        <w:rPr>
          <w:rFonts w:ascii="Times New Roman" w:hAnsi="Times New Roman"/>
          <w:sz w:val="24"/>
          <w:szCs w:val="24"/>
        </w:rPr>
        <w:t>j je pr</w:t>
      </w:r>
      <w:r w:rsidR="00367D5C">
        <w:rPr>
          <w:rFonts w:ascii="Times New Roman" w:hAnsi="Times New Roman"/>
          <w:sz w:val="24"/>
          <w:szCs w:val="24"/>
        </w:rPr>
        <w:t xml:space="preserve">odala i predala u posjed. </w:t>
      </w:r>
    </w:p>
    <w:p w:rsidR="00FF784E" w:rsidRDefault="00FF784E" w:rsidP="00AA60C5">
      <w:pPr>
        <w:pStyle w:val="Bezproreda"/>
        <w:ind w:firstLine="709"/>
        <w:jc w:val="both"/>
        <w:rPr>
          <w:rFonts w:ascii="Times New Roman" w:hAnsi="Times New Roman"/>
          <w:sz w:val="24"/>
          <w:szCs w:val="24"/>
        </w:rPr>
      </w:pPr>
    </w:p>
    <w:p w:rsidR="00FF784E" w:rsidRDefault="00FF784E" w:rsidP="00AA60C5">
      <w:pPr>
        <w:pStyle w:val="Bezproreda"/>
        <w:ind w:firstLine="709"/>
        <w:jc w:val="both"/>
        <w:rPr>
          <w:rFonts w:ascii="Times New Roman" w:hAnsi="Times New Roman"/>
          <w:sz w:val="24"/>
          <w:szCs w:val="24"/>
        </w:rPr>
      </w:pPr>
      <w:r>
        <w:rPr>
          <w:rFonts w:ascii="Times New Roman" w:hAnsi="Times New Roman"/>
          <w:sz w:val="24"/>
          <w:szCs w:val="24"/>
        </w:rPr>
        <w:t xml:space="preserve">Stoga je uvažavanjem izjavljene žalbe preinačena presuda suda prvog stupnja tako da je tužbeni zahtjev tužiteljice da se naloži tuženici da joj isplati štetu u iznosu od 506.478,54 kn zajedno sa zakonskom zateznom kamatom odbijen. </w:t>
      </w:r>
    </w:p>
    <w:p w:rsidR="00FF784E" w:rsidRDefault="00FF784E" w:rsidP="00AA60C5">
      <w:pPr>
        <w:pStyle w:val="Bezproreda"/>
        <w:ind w:firstLine="709"/>
        <w:jc w:val="both"/>
        <w:rPr>
          <w:rFonts w:ascii="Times New Roman" w:hAnsi="Times New Roman"/>
          <w:sz w:val="24"/>
          <w:szCs w:val="24"/>
        </w:rPr>
      </w:pPr>
    </w:p>
    <w:p w:rsidR="00FF784E" w:rsidRDefault="00FF784E" w:rsidP="00AA60C5">
      <w:pPr>
        <w:pStyle w:val="Bezproreda"/>
        <w:ind w:firstLine="709"/>
        <w:jc w:val="both"/>
        <w:rPr>
          <w:rFonts w:ascii="Times New Roman" w:hAnsi="Times New Roman"/>
          <w:sz w:val="24"/>
          <w:szCs w:val="24"/>
        </w:rPr>
      </w:pPr>
      <w:r>
        <w:rPr>
          <w:rFonts w:ascii="Times New Roman" w:hAnsi="Times New Roman"/>
          <w:sz w:val="24"/>
          <w:szCs w:val="24"/>
        </w:rPr>
        <w:t xml:space="preserve">Osnovano se u izjavljenoj žalbi osporava i donesena odluka u parničnom </w:t>
      </w:r>
      <w:r w:rsidR="009912AB">
        <w:rPr>
          <w:rFonts w:ascii="Times New Roman" w:hAnsi="Times New Roman"/>
          <w:sz w:val="24"/>
          <w:szCs w:val="24"/>
        </w:rPr>
        <w:t xml:space="preserve">trošku i ističe da tuženica ima pravo na naknadu troškova od 2. tužitelja koji je također u cijelosti izgubio spor. </w:t>
      </w:r>
    </w:p>
    <w:p w:rsidR="009912AB" w:rsidRDefault="009912AB" w:rsidP="00AA60C5">
      <w:pPr>
        <w:pStyle w:val="Bezproreda"/>
        <w:ind w:firstLine="709"/>
        <w:jc w:val="both"/>
        <w:rPr>
          <w:rFonts w:ascii="Times New Roman" w:hAnsi="Times New Roman"/>
          <w:sz w:val="24"/>
          <w:szCs w:val="24"/>
        </w:rPr>
      </w:pPr>
    </w:p>
    <w:p w:rsidR="00AA60C5" w:rsidRDefault="009912AB" w:rsidP="007D36F9">
      <w:pPr>
        <w:pStyle w:val="Bezproreda"/>
        <w:ind w:firstLine="709"/>
        <w:jc w:val="both"/>
        <w:rPr>
          <w:rFonts w:ascii="Times New Roman" w:hAnsi="Times New Roman"/>
          <w:sz w:val="24"/>
          <w:szCs w:val="24"/>
        </w:rPr>
      </w:pPr>
      <w:r>
        <w:rPr>
          <w:rFonts w:ascii="Times New Roman" w:hAnsi="Times New Roman"/>
          <w:sz w:val="24"/>
          <w:szCs w:val="24"/>
        </w:rPr>
        <w:t xml:space="preserve">Naime, uzimajući u obzir da je vrijednost predmeta spora od podnošenja tužbe 31. ožujka 2009. do podneska zaprimljenog 26. rujna 2016. kad su tužitelji djelomično povukli tužbu iznosila </w:t>
      </w:r>
      <w:r w:rsidR="004D18C9">
        <w:rPr>
          <w:rFonts w:ascii="Times New Roman" w:hAnsi="Times New Roman"/>
          <w:sz w:val="24"/>
          <w:szCs w:val="24"/>
        </w:rPr>
        <w:t xml:space="preserve">1.329.250,00 kn, od tada pa do podneska od 22. siječnja 2018. </w:t>
      </w:r>
      <w:r w:rsidR="00562D32">
        <w:rPr>
          <w:rFonts w:ascii="Times New Roman" w:hAnsi="Times New Roman"/>
          <w:sz w:val="24"/>
          <w:szCs w:val="24"/>
        </w:rPr>
        <w:t xml:space="preserve">1.229.250,00 kn a nakon toga 506.478,54 kn, tuženici bi pripao </w:t>
      </w:r>
      <w:r w:rsidR="00AA60C5">
        <w:rPr>
          <w:rFonts w:ascii="Times New Roman" w:hAnsi="Times New Roman"/>
          <w:sz w:val="24"/>
          <w:szCs w:val="24"/>
        </w:rPr>
        <w:t>trošak na ime sastava odgovora na tužbu, zastupanja na ročištu od 13. travnja 2016., 7. rujna 2016. u zatraženom iznosu od po 13.000,00 kn, na ime zastupanja na ročištu 19. listopada 2011. 6.500,00 kn ( 50 %) na ime zastupanja na ročištu održanom 26. listopada 2016. i 9. ožujka 2017. zatraženi iznos od po 6.000,00 kn</w:t>
      </w:r>
      <w:r w:rsidR="007D36F9">
        <w:rPr>
          <w:rFonts w:ascii="Times New Roman" w:hAnsi="Times New Roman"/>
          <w:sz w:val="24"/>
          <w:szCs w:val="24"/>
        </w:rPr>
        <w:t xml:space="preserve"> 50 %)</w:t>
      </w:r>
      <w:r w:rsidR="00AA60C5">
        <w:rPr>
          <w:rFonts w:ascii="Times New Roman" w:hAnsi="Times New Roman"/>
          <w:sz w:val="24"/>
          <w:szCs w:val="24"/>
        </w:rPr>
        <w:t>, na ime zastupanja na ročištu održanom 25. kol</w:t>
      </w:r>
      <w:r w:rsidR="00CA00D2">
        <w:rPr>
          <w:rFonts w:ascii="Times New Roman" w:hAnsi="Times New Roman"/>
          <w:sz w:val="24"/>
          <w:szCs w:val="24"/>
        </w:rPr>
        <w:t>ovoza 2017. i 4. prosinca 2017. iznos od po 12.000,00 kn,</w:t>
      </w:r>
      <w:r w:rsidR="00AA60C5">
        <w:rPr>
          <w:rFonts w:ascii="Times New Roman" w:hAnsi="Times New Roman"/>
          <w:sz w:val="24"/>
          <w:szCs w:val="24"/>
        </w:rPr>
        <w:t xml:space="preserve"> na ime zastupanja na </w:t>
      </w:r>
      <w:r w:rsidR="003C4B22">
        <w:rPr>
          <w:rFonts w:ascii="Times New Roman" w:hAnsi="Times New Roman"/>
          <w:sz w:val="24"/>
          <w:szCs w:val="24"/>
        </w:rPr>
        <w:t xml:space="preserve">ročištu održanom </w:t>
      </w:r>
      <w:r w:rsidR="00CA00D2">
        <w:rPr>
          <w:rFonts w:ascii="Times New Roman" w:hAnsi="Times New Roman"/>
          <w:sz w:val="24"/>
          <w:szCs w:val="24"/>
        </w:rPr>
        <w:t>2</w:t>
      </w:r>
      <w:r w:rsidR="003C4B22">
        <w:rPr>
          <w:rFonts w:ascii="Times New Roman" w:hAnsi="Times New Roman"/>
          <w:sz w:val="24"/>
          <w:szCs w:val="24"/>
        </w:rPr>
        <w:t>3</w:t>
      </w:r>
      <w:r w:rsidR="00AA60C5">
        <w:rPr>
          <w:rFonts w:ascii="Times New Roman" w:hAnsi="Times New Roman"/>
          <w:sz w:val="24"/>
          <w:szCs w:val="24"/>
        </w:rPr>
        <w:t>. siječnja 2018., 6. st</w:t>
      </w:r>
      <w:r w:rsidR="003C4B22">
        <w:rPr>
          <w:rFonts w:ascii="Times New Roman" w:hAnsi="Times New Roman"/>
          <w:sz w:val="24"/>
          <w:szCs w:val="24"/>
        </w:rPr>
        <w:t>udenog 2018. i 16. siječnja 2019</w:t>
      </w:r>
      <w:r w:rsidR="00AA60C5">
        <w:rPr>
          <w:rFonts w:ascii="Times New Roman" w:hAnsi="Times New Roman"/>
          <w:sz w:val="24"/>
          <w:szCs w:val="24"/>
        </w:rPr>
        <w:t>.</w:t>
      </w:r>
      <w:r w:rsidR="003C4B22">
        <w:rPr>
          <w:rFonts w:ascii="Times New Roman" w:hAnsi="Times New Roman"/>
          <w:sz w:val="24"/>
          <w:szCs w:val="24"/>
        </w:rPr>
        <w:t xml:space="preserve"> </w:t>
      </w:r>
      <w:r w:rsidR="00AA60C5">
        <w:rPr>
          <w:rFonts w:ascii="Times New Roman" w:hAnsi="Times New Roman"/>
          <w:sz w:val="24"/>
          <w:szCs w:val="24"/>
        </w:rPr>
        <w:t>a nakon što je tužbeni zahtjev snižen na iznos od 506.478</w:t>
      </w:r>
      <w:r w:rsidR="0086693D">
        <w:rPr>
          <w:rFonts w:ascii="Times New Roman" w:hAnsi="Times New Roman"/>
          <w:sz w:val="24"/>
          <w:szCs w:val="24"/>
        </w:rPr>
        <w:t>,54 kn pripada iznos od po 5.070</w:t>
      </w:r>
      <w:r w:rsidR="00AA60C5">
        <w:rPr>
          <w:rFonts w:ascii="Times New Roman" w:hAnsi="Times New Roman"/>
          <w:sz w:val="24"/>
          <w:szCs w:val="24"/>
        </w:rPr>
        <w:t xml:space="preserve">,00 kn, te na ime zastupanja na ročištu održanom </w:t>
      </w:r>
      <w:r w:rsidR="00DC7B79">
        <w:rPr>
          <w:rFonts w:ascii="Times New Roman" w:hAnsi="Times New Roman"/>
          <w:sz w:val="24"/>
          <w:szCs w:val="24"/>
        </w:rPr>
        <w:t>13. travnja 2018. iznos od 500,00</w:t>
      </w:r>
      <w:r w:rsidR="00874BF6">
        <w:rPr>
          <w:rFonts w:ascii="Times New Roman" w:hAnsi="Times New Roman"/>
          <w:sz w:val="24"/>
          <w:szCs w:val="24"/>
        </w:rPr>
        <w:t xml:space="preserve"> kn</w:t>
      </w:r>
      <w:r w:rsidR="00AA60C5">
        <w:rPr>
          <w:rFonts w:ascii="Times New Roman" w:hAnsi="Times New Roman"/>
          <w:sz w:val="24"/>
          <w:szCs w:val="24"/>
        </w:rPr>
        <w:t xml:space="preserve"> odnosno ukupan </w:t>
      </w:r>
      <w:r w:rsidR="0086693D">
        <w:rPr>
          <w:rFonts w:ascii="Times New Roman" w:hAnsi="Times New Roman"/>
          <w:sz w:val="24"/>
          <w:szCs w:val="24"/>
        </w:rPr>
        <w:t xml:space="preserve">iznos od 97. </w:t>
      </w:r>
      <w:r w:rsidR="00B91406">
        <w:rPr>
          <w:rFonts w:ascii="Times New Roman" w:hAnsi="Times New Roman"/>
          <w:sz w:val="24"/>
          <w:szCs w:val="24"/>
        </w:rPr>
        <w:t>210</w:t>
      </w:r>
      <w:r w:rsidR="00AA60C5">
        <w:rPr>
          <w:rFonts w:ascii="Times New Roman" w:hAnsi="Times New Roman"/>
          <w:sz w:val="24"/>
          <w:szCs w:val="24"/>
        </w:rPr>
        <w:t xml:space="preserve">,00 kn sukladno odredbama </w:t>
      </w:r>
      <w:proofErr w:type="spellStart"/>
      <w:r w:rsidR="00AA60C5">
        <w:rPr>
          <w:rFonts w:ascii="Times New Roman" w:hAnsi="Times New Roman"/>
          <w:sz w:val="24"/>
          <w:szCs w:val="24"/>
        </w:rPr>
        <w:t>Tbr</w:t>
      </w:r>
      <w:proofErr w:type="spellEnd"/>
      <w:r w:rsidR="00AA60C5">
        <w:rPr>
          <w:rFonts w:ascii="Times New Roman" w:hAnsi="Times New Roman"/>
          <w:sz w:val="24"/>
          <w:szCs w:val="24"/>
        </w:rPr>
        <w:t xml:space="preserve">. 7. toč. 1., </w:t>
      </w:r>
      <w:proofErr w:type="spellStart"/>
      <w:r w:rsidR="00AA60C5">
        <w:rPr>
          <w:rFonts w:ascii="Times New Roman" w:hAnsi="Times New Roman"/>
          <w:sz w:val="24"/>
          <w:szCs w:val="24"/>
        </w:rPr>
        <w:t>Tbr</w:t>
      </w:r>
      <w:proofErr w:type="spellEnd"/>
      <w:r w:rsidR="00AA60C5">
        <w:rPr>
          <w:rFonts w:ascii="Times New Roman" w:hAnsi="Times New Roman"/>
          <w:sz w:val="24"/>
          <w:szCs w:val="24"/>
        </w:rPr>
        <w:t xml:space="preserve">. 8., toč. 1. </w:t>
      </w:r>
      <w:proofErr w:type="spellStart"/>
      <w:r w:rsidR="00AA60C5">
        <w:rPr>
          <w:rFonts w:ascii="Times New Roman" w:hAnsi="Times New Roman"/>
          <w:sz w:val="24"/>
          <w:szCs w:val="24"/>
        </w:rPr>
        <w:t>Tbr</w:t>
      </w:r>
      <w:proofErr w:type="spellEnd"/>
      <w:r w:rsidR="00AA60C5">
        <w:rPr>
          <w:rFonts w:ascii="Times New Roman" w:hAnsi="Times New Roman"/>
          <w:sz w:val="24"/>
          <w:szCs w:val="24"/>
        </w:rPr>
        <w:t>. 9. toč. 1., 2. i 5. Tarife o nagradama i naknadi troškova za rad odvjetnika ( ''Narodne novine'' broj: 142/12, 103/14, 118/14, 107/15).</w:t>
      </w:r>
    </w:p>
    <w:p w:rsidR="00250680" w:rsidRDefault="00250680" w:rsidP="007D36F9">
      <w:pPr>
        <w:pStyle w:val="Bezproreda"/>
        <w:ind w:firstLine="709"/>
        <w:jc w:val="both"/>
        <w:rPr>
          <w:rFonts w:ascii="Times New Roman" w:hAnsi="Times New Roman"/>
          <w:sz w:val="24"/>
          <w:szCs w:val="24"/>
        </w:rPr>
      </w:pPr>
    </w:p>
    <w:p w:rsidR="00250680" w:rsidRDefault="00485BFE" w:rsidP="007D36F9">
      <w:pPr>
        <w:pStyle w:val="Bezproreda"/>
        <w:ind w:firstLine="709"/>
        <w:jc w:val="both"/>
        <w:rPr>
          <w:rFonts w:ascii="Times New Roman" w:hAnsi="Times New Roman"/>
          <w:sz w:val="24"/>
          <w:szCs w:val="24"/>
        </w:rPr>
      </w:pPr>
      <w:r>
        <w:rPr>
          <w:rFonts w:ascii="Times New Roman" w:hAnsi="Times New Roman"/>
          <w:sz w:val="24"/>
          <w:szCs w:val="24"/>
        </w:rPr>
        <w:t xml:space="preserve">S obzirom da </w:t>
      </w:r>
      <w:proofErr w:type="spellStart"/>
      <w:r>
        <w:rPr>
          <w:rFonts w:ascii="Times New Roman" w:hAnsi="Times New Roman"/>
          <w:sz w:val="24"/>
          <w:szCs w:val="24"/>
        </w:rPr>
        <w:t>suparničari</w:t>
      </w:r>
      <w:proofErr w:type="spellEnd"/>
      <w:r>
        <w:rPr>
          <w:rFonts w:ascii="Times New Roman" w:hAnsi="Times New Roman"/>
          <w:sz w:val="24"/>
          <w:szCs w:val="24"/>
        </w:rPr>
        <w:t xml:space="preserve"> sukladno odredbi članka 161. st. 1. ZPP-a snose troškove na jednake dijelove, to su 1. tužiteljica, kao i 2. tužitelj dužni nadoknaditi tuženici troškove </w:t>
      </w:r>
      <w:r>
        <w:rPr>
          <w:rFonts w:ascii="Times New Roman" w:hAnsi="Times New Roman"/>
          <w:sz w:val="24"/>
          <w:szCs w:val="24"/>
        </w:rPr>
        <w:lastRenderedPageBreak/>
        <w:t xml:space="preserve">prvostupanjskog postupka svaki u iznosu od </w:t>
      </w:r>
      <w:r w:rsidR="00DC7B79">
        <w:rPr>
          <w:rFonts w:ascii="Times New Roman" w:hAnsi="Times New Roman"/>
          <w:sz w:val="24"/>
          <w:szCs w:val="24"/>
        </w:rPr>
        <w:t>po 48.605</w:t>
      </w:r>
      <w:r>
        <w:rPr>
          <w:rFonts w:ascii="Times New Roman" w:hAnsi="Times New Roman"/>
          <w:sz w:val="24"/>
          <w:szCs w:val="24"/>
        </w:rPr>
        <w:t xml:space="preserve">,00 kn, s tim što je 1. tužiteljica dužna nadoknaditi tuženici još i trošak sastava žalbe u iznosu od 6.337,00 kn. </w:t>
      </w:r>
    </w:p>
    <w:p w:rsidR="00485BFE" w:rsidRDefault="00485BFE" w:rsidP="007D36F9">
      <w:pPr>
        <w:pStyle w:val="Bezproreda"/>
        <w:ind w:firstLine="709"/>
        <w:jc w:val="both"/>
        <w:rPr>
          <w:rFonts w:ascii="Times New Roman" w:hAnsi="Times New Roman"/>
          <w:sz w:val="24"/>
          <w:szCs w:val="24"/>
        </w:rPr>
      </w:pPr>
    </w:p>
    <w:p w:rsidR="00485BFE" w:rsidRDefault="00485BFE" w:rsidP="007D36F9">
      <w:pPr>
        <w:pStyle w:val="Bezproreda"/>
        <w:ind w:firstLine="709"/>
        <w:jc w:val="both"/>
        <w:rPr>
          <w:rFonts w:ascii="Times New Roman" w:hAnsi="Times New Roman"/>
          <w:sz w:val="24"/>
          <w:szCs w:val="24"/>
        </w:rPr>
      </w:pPr>
      <w:r>
        <w:rPr>
          <w:rFonts w:ascii="Times New Roman" w:hAnsi="Times New Roman"/>
          <w:sz w:val="24"/>
          <w:szCs w:val="24"/>
        </w:rPr>
        <w:t>Stoga je naloženo 1. tužiteljici da nadoknadi tuženici troškove postupka u iznosu od 55.325,00 kn, a</w:t>
      </w:r>
      <w:r w:rsidR="00DC7B79">
        <w:rPr>
          <w:rFonts w:ascii="Times New Roman" w:hAnsi="Times New Roman"/>
          <w:sz w:val="24"/>
          <w:szCs w:val="24"/>
        </w:rPr>
        <w:t xml:space="preserve"> 2. tužitelju</w:t>
      </w:r>
      <w:r w:rsidR="00DC335B">
        <w:rPr>
          <w:rFonts w:ascii="Times New Roman" w:hAnsi="Times New Roman"/>
          <w:sz w:val="24"/>
          <w:szCs w:val="24"/>
        </w:rPr>
        <w:t xml:space="preserve"> da nadoknadi tuženici troškove</w:t>
      </w:r>
      <w:r w:rsidR="00DC7B79">
        <w:rPr>
          <w:rFonts w:ascii="Times New Roman" w:hAnsi="Times New Roman"/>
          <w:sz w:val="24"/>
          <w:szCs w:val="24"/>
        </w:rPr>
        <w:t xml:space="preserve"> u iznosu od 48.605</w:t>
      </w:r>
      <w:r>
        <w:rPr>
          <w:rFonts w:ascii="Times New Roman" w:hAnsi="Times New Roman"/>
          <w:sz w:val="24"/>
          <w:szCs w:val="24"/>
        </w:rPr>
        <w:t xml:space="preserve">,00 kn (  članak 154. st. 1. i 166. st. 2. ZPP-a). </w:t>
      </w:r>
    </w:p>
    <w:p w:rsidR="00AA60C5" w:rsidRDefault="00AA60C5" w:rsidP="00AA60C5">
      <w:pPr>
        <w:pStyle w:val="Bezproreda"/>
        <w:jc w:val="both"/>
        <w:rPr>
          <w:rFonts w:ascii="Times New Roman" w:hAnsi="Times New Roman"/>
          <w:sz w:val="24"/>
          <w:szCs w:val="24"/>
        </w:rPr>
      </w:pPr>
    </w:p>
    <w:p w:rsidR="00AA60C5" w:rsidRDefault="00AA60C5" w:rsidP="00AA60C5">
      <w:pPr>
        <w:pStyle w:val="Bezproreda"/>
        <w:jc w:val="both"/>
        <w:rPr>
          <w:rFonts w:ascii="Times New Roman" w:hAnsi="Times New Roman"/>
          <w:sz w:val="24"/>
          <w:szCs w:val="24"/>
        </w:rPr>
      </w:pPr>
      <w:r>
        <w:rPr>
          <w:rFonts w:ascii="Times New Roman" w:hAnsi="Times New Roman"/>
          <w:sz w:val="24"/>
          <w:szCs w:val="24"/>
        </w:rPr>
        <w:tab/>
        <w:t xml:space="preserve">Tuženici nije priznat trošak sastava podneska od 1. travnja 2016. s obzirom da </w:t>
      </w:r>
      <w:r w:rsidR="00C706BE">
        <w:rPr>
          <w:rFonts w:ascii="Times New Roman" w:hAnsi="Times New Roman"/>
          <w:sz w:val="24"/>
          <w:szCs w:val="24"/>
        </w:rPr>
        <w:t>je navode iz toga podneska mogla</w:t>
      </w:r>
      <w:r>
        <w:rPr>
          <w:rFonts w:ascii="Times New Roman" w:hAnsi="Times New Roman"/>
          <w:sz w:val="24"/>
          <w:szCs w:val="24"/>
        </w:rPr>
        <w:t xml:space="preserve"> istaći i na ročištu održanom 13. travnja 2016. ( članak 155. st. 1. ZPP-a). </w:t>
      </w:r>
    </w:p>
    <w:p w:rsidR="00AA60C5" w:rsidRDefault="00AA60C5" w:rsidP="00AA60C5">
      <w:pPr>
        <w:pStyle w:val="Bezproreda"/>
        <w:jc w:val="both"/>
        <w:rPr>
          <w:rFonts w:ascii="Times New Roman" w:hAnsi="Times New Roman"/>
          <w:sz w:val="24"/>
          <w:szCs w:val="24"/>
        </w:rPr>
      </w:pPr>
    </w:p>
    <w:p w:rsidR="00AA60C5" w:rsidRDefault="00AA60C5" w:rsidP="00AA60C5">
      <w:pPr>
        <w:pStyle w:val="Bezproreda"/>
        <w:jc w:val="both"/>
        <w:rPr>
          <w:rFonts w:ascii="Times New Roman" w:hAnsi="Times New Roman"/>
          <w:sz w:val="24"/>
          <w:szCs w:val="24"/>
        </w:rPr>
      </w:pPr>
      <w:r>
        <w:rPr>
          <w:rFonts w:ascii="Times New Roman" w:hAnsi="Times New Roman"/>
          <w:sz w:val="24"/>
          <w:szCs w:val="24"/>
        </w:rPr>
        <w:tab/>
        <w:t xml:space="preserve">Dakle, s obzirom na izloženo odlučeno je kao u izreci ( članak </w:t>
      </w:r>
      <w:r w:rsidR="00FA1AF2">
        <w:rPr>
          <w:rFonts w:ascii="Times New Roman" w:hAnsi="Times New Roman"/>
          <w:sz w:val="24"/>
          <w:szCs w:val="24"/>
        </w:rPr>
        <w:t>373.</w:t>
      </w:r>
      <w:r>
        <w:rPr>
          <w:rFonts w:ascii="Times New Roman" w:hAnsi="Times New Roman"/>
          <w:sz w:val="24"/>
          <w:szCs w:val="24"/>
        </w:rPr>
        <w:t xml:space="preserve"> toč. 3.</w:t>
      </w:r>
      <w:r w:rsidR="00995E6F">
        <w:rPr>
          <w:rFonts w:ascii="Times New Roman" w:hAnsi="Times New Roman"/>
          <w:sz w:val="24"/>
          <w:szCs w:val="24"/>
        </w:rPr>
        <w:t xml:space="preserve"> i čl. 380. toč. 3.</w:t>
      </w:r>
      <w:r>
        <w:rPr>
          <w:rFonts w:ascii="Times New Roman" w:hAnsi="Times New Roman"/>
          <w:sz w:val="24"/>
          <w:szCs w:val="24"/>
        </w:rPr>
        <w:t xml:space="preserve"> ZPP-a). </w:t>
      </w:r>
    </w:p>
    <w:p w:rsidR="0011458E" w:rsidRPr="00713434" w:rsidRDefault="0011458E" w:rsidP="0011458E">
      <w:pPr>
        <w:pStyle w:val="Bezproreda"/>
        <w:jc w:val="both"/>
        <w:rPr>
          <w:rFonts w:ascii="Times New Roman" w:hAnsi="Times New Roman" w:cs="Times New Roman"/>
          <w:sz w:val="24"/>
          <w:szCs w:val="24"/>
        </w:rPr>
      </w:pPr>
    </w:p>
    <w:p w:rsidR="0011458E" w:rsidRDefault="003D450A" w:rsidP="0011458E">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Osijek, </w:t>
      </w:r>
      <w:r w:rsidR="00F94514">
        <w:rPr>
          <w:rFonts w:ascii="Times New Roman" w:hAnsi="Times New Roman" w:cs="Times New Roman"/>
          <w:sz w:val="24"/>
          <w:szCs w:val="24"/>
        </w:rPr>
        <w:t>2</w:t>
      </w:r>
      <w:r w:rsidR="00407154">
        <w:rPr>
          <w:rFonts w:ascii="Times New Roman" w:hAnsi="Times New Roman" w:cs="Times New Roman"/>
          <w:sz w:val="24"/>
          <w:szCs w:val="24"/>
        </w:rPr>
        <w:t>8. svibnja</w:t>
      </w:r>
      <w:r w:rsidR="00850F4C">
        <w:rPr>
          <w:rFonts w:ascii="Times New Roman" w:hAnsi="Times New Roman" w:cs="Times New Roman"/>
          <w:sz w:val="24"/>
          <w:szCs w:val="24"/>
        </w:rPr>
        <w:t xml:space="preserve"> 2020</w:t>
      </w:r>
      <w:r w:rsidR="0011458E" w:rsidRPr="00713434">
        <w:rPr>
          <w:rFonts w:ascii="Times New Roman" w:hAnsi="Times New Roman" w:cs="Times New Roman"/>
          <w:sz w:val="24"/>
          <w:szCs w:val="24"/>
        </w:rPr>
        <w:t>.</w:t>
      </w:r>
    </w:p>
    <w:p w:rsidR="0011458E" w:rsidRDefault="0011458E" w:rsidP="0011458E">
      <w:pPr>
        <w:pStyle w:val="Bezproreda"/>
        <w:jc w:val="center"/>
        <w:rPr>
          <w:rFonts w:ascii="Times New Roman" w:hAnsi="Times New Roman" w:cs="Times New Roman"/>
          <w:sz w:val="24"/>
          <w:szCs w:val="24"/>
        </w:rPr>
      </w:pPr>
    </w:p>
    <w:p w:rsidR="0011458E" w:rsidRPr="004D16B1" w:rsidRDefault="0011458E" w:rsidP="0011458E">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9D210A">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Pr>
          <w:rFonts w:ascii="Times New Roman" w:hAnsi="Times New Roman" w:cs="Times New Roman"/>
          <w:sz w:val="24"/>
          <w:szCs w:val="24"/>
        </w:rPr>
        <w:t xml:space="preserve">           Predsjednik</w:t>
      </w:r>
      <w:r w:rsidRPr="004D16B1">
        <w:rPr>
          <w:rFonts w:ascii="Times New Roman" w:hAnsi="Times New Roman" w:cs="Times New Roman"/>
          <w:sz w:val="24"/>
          <w:szCs w:val="24"/>
        </w:rPr>
        <w:t xml:space="preserve"> vijeća </w:t>
      </w:r>
    </w:p>
    <w:p w:rsidR="0011458E" w:rsidRDefault="0011458E" w:rsidP="0011458E">
      <w:pPr>
        <w:pStyle w:val="Bezproreda"/>
        <w:rPr>
          <w:rFonts w:ascii="Times New Roman" w:hAnsi="Times New Roman" w:cs="Times New Roman"/>
          <w:sz w:val="24"/>
          <w:szCs w:val="24"/>
        </w:rPr>
      </w:pPr>
      <w:r w:rsidRPr="004D16B1">
        <w:rPr>
          <w:rFonts w:ascii="Times New Roman" w:hAnsi="Times New Roman" w:cs="Times New Roman"/>
          <w:sz w:val="24"/>
          <w:szCs w:val="24"/>
        </w:rPr>
        <w:t xml:space="preserve"> </w:t>
      </w:r>
      <w:r w:rsidR="009D210A">
        <w:rPr>
          <w:rFonts w:ascii="Times New Roman" w:hAnsi="Times New Roman" w:cs="Times New Roman"/>
          <w:sz w:val="24"/>
          <w:szCs w:val="24"/>
        </w:rPr>
        <w:tab/>
      </w:r>
      <w:r w:rsidR="009D210A">
        <w:rPr>
          <w:rFonts w:ascii="Times New Roman" w:hAnsi="Times New Roman" w:cs="Times New Roman"/>
          <w:sz w:val="24"/>
          <w:szCs w:val="24"/>
        </w:rPr>
        <w:tab/>
      </w:r>
      <w:r>
        <w:rPr>
          <w:rFonts w:ascii="Times New Roman" w:hAnsi="Times New Roman" w:cs="Times New Roman"/>
          <w:sz w:val="24"/>
          <w:szCs w:val="24"/>
        </w:rPr>
        <w:t xml:space="preserve"> </w:t>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r>
      <w:r w:rsidRPr="004D16B1">
        <w:rPr>
          <w:rFonts w:ascii="Times New Roman" w:hAnsi="Times New Roman" w:cs="Times New Roman"/>
          <w:sz w:val="24"/>
          <w:szCs w:val="24"/>
        </w:rPr>
        <w:tab/>
        <w:t xml:space="preserve">        </w:t>
      </w:r>
      <w:r>
        <w:rPr>
          <w:rFonts w:ascii="Times New Roman" w:hAnsi="Times New Roman" w:cs="Times New Roman"/>
          <w:sz w:val="24"/>
          <w:szCs w:val="24"/>
        </w:rPr>
        <w:t xml:space="preserve">    Katica Krajnović </w:t>
      </w:r>
    </w:p>
    <w:p w:rsidR="005D1E98" w:rsidRDefault="005D1E98" w:rsidP="0011458E">
      <w:pPr>
        <w:pStyle w:val="Bezproreda"/>
        <w:rPr>
          <w:rFonts w:ascii="Times New Roman" w:hAnsi="Times New Roman" w:cs="Times New Roman"/>
          <w:sz w:val="24"/>
          <w:szCs w:val="24"/>
        </w:rPr>
      </w:pPr>
      <w:bookmarkStart w:id="0" w:name="_GoBack"/>
      <w:bookmarkEnd w:id="0"/>
    </w:p>
    <w:sectPr w:rsidR="005D1E98" w:rsidSect="000258D5">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BC" w:rsidRDefault="00CB06BC" w:rsidP="00CB06BC">
      <w:pPr>
        <w:spacing w:after="0" w:line="240" w:lineRule="auto"/>
      </w:pPr>
      <w:r>
        <w:separator/>
      </w:r>
    </w:p>
  </w:endnote>
  <w:endnote w:type="continuationSeparator" w:id="0">
    <w:p w:rsidR="00CB06BC" w:rsidRDefault="00CB06BC" w:rsidP="00CB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BC" w:rsidRDefault="00CB06BC" w:rsidP="00CB06BC">
      <w:pPr>
        <w:spacing w:after="0" w:line="240" w:lineRule="auto"/>
      </w:pPr>
      <w:r>
        <w:separator/>
      </w:r>
    </w:p>
  </w:footnote>
  <w:footnote w:type="continuationSeparator" w:id="0">
    <w:p w:rsidR="00CB06BC" w:rsidRDefault="00CB06BC" w:rsidP="00CB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D5" w:rsidRPr="000258D5" w:rsidRDefault="000258D5" w:rsidP="000258D5">
    <w:pPr>
      <w:pStyle w:val="Zaglavlje"/>
      <w:rPr>
        <w:rFonts w:ascii="Times New Roman" w:hAnsi="Times New Roman"/>
        <w:sz w:val="24"/>
        <w:szCs w:val="24"/>
      </w:rPr>
    </w:pPr>
    <w:r>
      <w:tab/>
    </w:r>
    <w:sdt>
      <w:sdtPr>
        <w:id w:val="459313107"/>
        <w:docPartObj>
          <w:docPartGallery w:val="Page Numbers (Top of Page)"/>
          <w:docPartUnique/>
        </w:docPartObj>
      </w:sdtPr>
      <w:sdtEndPr>
        <w:rPr>
          <w:rFonts w:ascii="Times New Roman" w:hAnsi="Times New Roman"/>
          <w:sz w:val="24"/>
          <w:szCs w:val="24"/>
        </w:rPr>
      </w:sdtEndPr>
      <w:sdtContent>
        <w:r w:rsidRPr="000258D5">
          <w:rPr>
            <w:rFonts w:ascii="Times New Roman" w:hAnsi="Times New Roman"/>
            <w:sz w:val="24"/>
            <w:szCs w:val="24"/>
          </w:rPr>
          <w:fldChar w:fldCharType="begin"/>
        </w:r>
        <w:r w:rsidRPr="000258D5">
          <w:rPr>
            <w:rFonts w:ascii="Times New Roman" w:hAnsi="Times New Roman"/>
            <w:sz w:val="24"/>
            <w:szCs w:val="24"/>
          </w:rPr>
          <w:instrText>PAGE   \* MERGEFORMAT</w:instrText>
        </w:r>
        <w:r w:rsidRPr="000258D5">
          <w:rPr>
            <w:rFonts w:ascii="Times New Roman" w:hAnsi="Times New Roman"/>
            <w:sz w:val="24"/>
            <w:szCs w:val="24"/>
          </w:rPr>
          <w:fldChar w:fldCharType="separate"/>
        </w:r>
        <w:r w:rsidR="003C3A8E">
          <w:rPr>
            <w:rFonts w:ascii="Times New Roman" w:hAnsi="Times New Roman"/>
            <w:noProof/>
            <w:sz w:val="24"/>
            <w:szCs w:val="24"/>
          </w:rPr>
          <w:t>6</w:t>
        </w:r>
        <w:r w:rsidRPr="000258D5">
          <w:rPr>
            <w:rFonts w:ascii="Times New Roman" w:hAnsi="Times New Roman"/>
            <w:sz w:val="24"/>
            <w:szCs w:val="24"/>
          </w:rPr>
          <w:fldChar w:fldCharType="end"/>
        </w:r>
      </w:sdtContent>
    </w:sdt>
    <w:r>
      <w:rPr>
        <w:rFonts w:ascii="Times New Roman" w:hAnsi="Times New Roman"/>
        <w:sz w:val="24"/>
        <w:szCs w:val="24"/>
      </w:rPr>
      <w:tab/>
    </w:r>
    <w:r w:rsidRPr="000258D5">
      <w:rPr>
        <w:rFonts w:ascii="Times New Roman" w:hAnsi="Times New Roman"/>
        <w:sz w:val="24"/>
        <w:szCs w:val="24"/>
      </w:rPr>
      <w:t>Poslovni broj</w:t>
    </w:r>
    <w:r w:rsidR="004D16B1">
      <w:rPr>
        <w:rFonts w:ascii="Times New Roman" w:hAnsi="Times New Roman"/>
        <w:sz w:val="24"/>
        <w:szCs w:val="24"/>
      </w:rPr>
      <w:t xml:space="preserve"> </w:t>
    </w:r>
    <w:proofErr w:type="spellStart"/>
    <w:r w:rsidR="004D16B1">
      <w:rPr>
        <w:rFonts w:ascii="Times New Roman" w:hAnsi="Times New Roman"/>
        <w:sz w:val="24"/>
        <w:szCs w:val="24"/>
      </w:rPr>
      <w:t>Gž</w:t>
    </w:r>
    <w:proofErr w:type="spellEnd"/>
    <w:r w:rsidR="003E0F51">
      <w:rPr>
        <w:rFonts w:ascii="Times New Roman" w:hAnsi="Times New Roman"/>
        <w:sz w:val="24"/>
        <w:szCs w:val="24"/>
      </w:rPr>
      <w:t>-</w:t>
    </w:r>
    <w:r w:rsidR="00AA60C5">
      <w:rPr>
        <w:rFonts w:ascii="Times New Roman" w:hAnsi="Times New Roman"/>
        <w:sz w:val="24"/>
        <w:szCs w:val="24"/>
      </w:rPr>
      <w:t>2120/2019</w:t>
    </w:r>
    <w:r w:rsidR="00C75FC5">
      <w:rPr>
        <w:rFonts w:ascii="Times New Roman" w:hAnsi="Times New Roman"/>
        <w:sz w:val="24"/>
        <w:szCs w:val="24"/>
      </w:rPr>
      <w:t>-4</w:t>
    </w:r>
  </w:p>
  <w:p w:rsidR="000258D5" w:rsidRPr="000258D5" w:rsidRDefault="000258D5" w:rsidP="000258D5">
    <w:pPr>
      <w:pStyle w:val="Zaglavlje"/>
      <w:rPr>
        <w:rFonts w:ascii="Times New Roman" w:hAnsi="Times New Roman"/>
        <w:sz w:val="24"/>
        <w:szCs w:val="24"/>
      </w:rPr>
    </w:pPr>
  </w:p>
  <w:p w:rsidR="00CB06BC" w:rsidRDefault="00CB06BC" w:rsidP="000258D5">
    <w:pPr>
      <w:pStyle w:val="Zaglavlj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D5" w:rsidRDefault="000258D5">
    <w:pPr>
      <w:pStyle w:val="Zaglavlje"/>
      <w:jc w:val="center"/>
    </w:pPr>
  </w:p>
  <w:p w:rsidR="000258D5" w:rsidRDefault="000258D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7B5"/>
    <w:multiLevelType w:val="hybridMultilevel"/>
    <w:tmpl w:val="4E6CE046"/>
    <w:lvl w:ilvl="0" w:tplc="76B22A58">
      <w:start w:val="1"/>
      <w:numFmt w:val="upperRoman"/>
      <w:lvlText w:val="%1."/>
      <w:lvlJc w:val="left"/>
      <w:pPr>
        <w:tabs>
          <w:tab w:val="num" w:pos="1440"/>
        </w:tabs>
        <w:ind w:left="1440" w:hanging="720"/>
      </w:pPr>
      <w:rPr>
        <w:b w:val="0"/>
      </w:rPr>
    </w:lvl>
    <w:lvl w:ilvl="1" w:tplc="2C5E9BF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26902E3A"/>
    <w:multiLevelType w:val="hybridMultilevel"/>
    <w:tmpl w:val="5D96C5B6"/>
    <w:lvl w:ilvl="0" w:tplc="6FB4C10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7AF2BC6"/>
    <w:multiLevelType w:val="hybridMultilevel"/>
    <w:tmpl w:val="ED266740"/>
    <w:lvl w:ilvl="0" w:tplc="1504BC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2EF65DA1"/>
    <w:multiLevelType w:val="hybridMultilevel"/>
    <w:tmpl w:val="C296A138"/>
    <w:lvl w:ilvl="0" w:tplc="DD92E4F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5CFB5555"/>
    <w:multiLevelType w:val="hybridMultilevel"/>
    <w:tmpl w:val="C11CC8F0"/>
    <w:lvl w:ilvl="0" w:tplc="639A9EC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60AC777A"/>
    <w:multiLevelType w:val="hybridMultilevel"/>
    <w:tmpl w:val="937CA9FE"/>
    <w:lvl w:ilvl="0" w:tplc="130AB48A">
      <w:start w:val="3"/>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78181385"/>
    <w:multiLevelType w:val="hybridMultilevel"/>
    <w:tmpl w:val="8C0663B4"/>
    <w:lvl w:ilvl="0" w:tplc="70E8D16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55"/>
    <w:rsid w:val="00000A5A"/>
    <w:rsid w:val="0000136C"/>
    <w:rsid w:val="00002AE3"/>
    <w:rsid w:val="00005248"/>
    <w:rsid w:val="00006077"/>
    <w:rsid w:val="0001618A"/>
    <w:rsid w:val="00022CB3"/>
    <w:rsid w:val="000258D5"/>
    <w:rsid w:val="00026988"/>
    <w:rsid w:val="00036686"/>
    <w:rsid w:val="0005395D"/>
    <w:rsid w:val="00061DF1"/>
    <w:rsid w:val="00062BDA"/>
    <w:rsid w:val="000648C4"/>
    <w:rsid w:val="00065079"/>
    <w:rsid w:val="00065F6B"/>
    <w:rsid w:val="0007300B"/>
    <w:rsid w:val="00074BC1"/>
    <w:rsid w:val="00075FA7"/>
    <w:rsid w:val="00081B68"/>
    <w:rsid w:val="00086481"/>
    <w:rsid w:val="00087BEC"/>
    <w:rsid w:val="000915E9"/>
    <w:rsid w:val="00097EAC"/>
    <w:rsid w:val="000B499B"/>
    <w:rsid w:val="000B5038"/>
    <w:rsid w:val="000C0A04"/>
    <w:rsid w:val="000D4073"/>
    <w:rsid w:val="000D44EB"/>
    <w:rsid w:val="000D55DF"/>
    <w:rsid w:val="000D7A78"/>
    <w:rsid w:val="000E494B"/>
    <w:rsid w:val="000E4CFF"/>
    <w:rsid w:val="000E6A2B"/>
    <w:rsid w:val="000E714E"/>
    <w:rsid w:val="000F4DF2"/>
    <w:rsid w:val="00110E0A"/>
    <w:rsid w:val="0011458E"/>
    <w:rsid w:val="0011770F"/>
    <w:rsid w:val="00121047"/>
    <w:rsid w:val="00123583"/>
    <w:rsid w:val="00124488"/>
    <w:rsid w:val="00130B49"/>
    <w:rsid w:val="001354CB"/>
    <w:rsid w:val="001358F6"/>
    <w:rsid w:val="00136743"/>
    <w:rsid w:val="001450BE"/>
    <w:rsid w:val="00154713"/>
    <w:rsid w:val="001600FF"/>
    <w:rsid w:val="00165B50"/>
    <w:rsid w:val="00172C9C"/>
    <w:rsid w:val="001730A1"/>
    <w:rsid w:val="00173B8D"/>
    <w:rsid w:val="00183736"/>
    <w:rsid w:val="0018579A"/>
    <w:rsid w:val="00191C62"/>
    <w:rsid w:val="00196DCE"/>
    <w:rsid w:val="001A0F93"/>
    <w:rsid w:val="001A33D5"/>
    <w:rsid w:val="001B3469"/>
    <w:rsid w:val="001C7A21"/>
    <w:rsid w:val="001D08A9"/>
    <w:rsid w:val="001D20FB"/>
    <w:rsid w:val="001D5ED9"/>
    <w:rsid w:val="001E125F"/>
    <w:rsid w:val="001E57D6"/>
    <w:rsid w:val="001F0406"/>
    <w:rsid w:val="001F307D"/>
    <w:rsid w:val="001F5066"/>
    <w:rsid w:val="001F6278"/>
    <w:rsid w:val="00204A71"/>
    <w:rsid w:val="0020603E"/>
    <w:rsid w:val="002075E1"/>
    <w:rsid w:val="00213627"/>
    <w:rsid w:val="00217E59"/>
    <w:rsid w:val="00222D3E"/>
    <w:rsid w:val="00223840"/>
    <w:rsid w:val="002242C0"/>
    <w:rsid w:val="00224D00"/>
    <w:rsid w:val="0023084F"/>
    <w:rsid w:val="00233ABE"/>
    <w:rsid w:val="00235A6F"/>
    <w:rsid w:val="00241C82"/>
    <w:rsid w:val="00250680"/>
    <w:rsid w:val="00251397"/>
    <w:rsid w:val="0025311B"/>
    <w:rsid w:val="00253BD4"/>
    <w:rsid w:val="002559B0"/>
    <w:rsid w:val="00257457"/>
    <w:rsid w:val="002607E7"/>
    <w:rsid w:val="00260CF0"/>
    <w:rsid w:val="00263C35"/>
    <w:rsid w:val="00266363"/>
    <w:rsid w:val="00271FEE"/>
    <w:rsid w:val="002725C5"/>
    <w:rsid w:val="00272B12"/>
    <w:rsid w:val="00274517"/>
    <w:rsid w:val="00280DDA"/>
    <w:rsid w:val="002872E6"/>
    <w:rsid w:val="00295214"/>
    <w:rsid w:val="002A00FF"/>
    <w:rsid w:val="002A1527"/>
    <w:rsid w:val="002A4F38"/>
    <w:rsid w:val="002B3AB7"/>
    <w:rsid w:val="002B643B"/>
    <w:rsid w:val="002C2ED5"/>
    <w:rsid w:val="002D32D7"/>
    <w:rsid w:val="002D5B78"/>
    <w:rsid w:val="002E1200"/>
    <w:rsid w:val="002E73DB"/>
    <w:rsid w:val="002E73E7"/>
    <w:rsid w:val="002F5967"/>
    <w:rsid w:val="00303231"/>
    <w:rsid w:val="00304361"/>
    <w:rsid w:val="00310AAD"/>
    <w:rsid w:val="00310B3E"/>
    <w:rsid w:val="00315556"/>
    <w:rsid w:val="00322071"/>
    <w:rsid w:val="0033093E"/>
    <w:rsid w:val="0033139B"/>
    <w:rsid w:val="00333BAA"/>
    <w:rsid w:val="0034220C"/>
    <w:rsid w:val="0034315B"/>
    <w:rsid w:val="00351C19"/>
    <w:rsid w:val="003574F5"/>
    <w:rsid w:val="00361EF8"/>
    <w:rsid w:val="00367D5C"/>
    <w:rsid w:val="003746E9"/>
    <w:rsid w:val="00376AC5"/>
    <w:rsid w:val="003913E5"/>
    <w:rsid w:val="00392E29"/>
    <w:rsid w:val="003A0EAB"/>
    <w:rsid w:val="003C3A8E"/>
    <w:rsid w:val="003C4B22"/>
    <w:rsid w:val="003C732F"/>
    <w:rsid w:val="003D450A"/>
    <w:rsid w:val="003D7018"/>
    <w:rsid w:val="003E0F51"/>
    <w:rsid w:val="003E1EAD"/>
    <w:rsid w:val="004006CA"/>
    <w:rsid w:val="0040536D"/>
    <w:rsid w:val="00407154"/>
    <w:rsid w:val="00411E9B"/>
    <w:rsid w:val="004136E4"/>
    <w:rsid w:val="00414D55"/>
    <w:rsid w:val="0041656A"/>
    <w:rsid w:val="00423850"/>
    <w:rsid w:val="004302CB"/>
    <w:rsid w:val="004321D3"/>
    <w:rsid w:val="00436973"/>
    <w:rsid w:val="00436E0D"/>
    <w:rsid w:val="004468B6"/>
    <w:rsid w:val="004508CF"/>
    <w:rsid w:val="0045226D"/>
    <w:rsid w:val="00453DD1"/>
    <w:rsid w:val="00467977"/>
    <w:rsid w:val="00474B6D"/>
    <w:rsid w:val="00483481"/>
    <w:rsid w:val="00485BFE"/>
    <w:rsid w:val="0049098A"/>
    <w:rsid w:val="004968A3"/>
    <w:rsid w:val="004A22FC"/>
    <w:rsid w:val="004B484E"/>
    <w:rsid w:val="004C4549"/>
    <w:rsid w:val="004C612F"/>
    <w:rsid w:val="004D16B1"/>
    <w:rsid w:val="004D18C9"/>
    <w:rsid w:val="004D3D94"/>
    <w:rsid w:val="004E4641"/>
    <w:rsid w:val="004E4678"/>
    <w:rsid w:val="004E4BD0"/>
    <w:rsid w:val="004F72DA"/>
    <w:rsid w:val="00503E34"/>
    <w:rsid w:val="00504FD5"/>
    <w:rsid w:val="00506E41"/>
    <w:rsid w:val="005153F4"/>
    <w:rsid w:val="0052044D"/>
    <w:rsid w:val="00522377"/>
    <w:rsid w:val="00526C25"/>
    <w:rsid w:val="00531397"/>
    <w:rsid w:val="005348DD"/>
    <w:rsid w:val="00536EC3"/>
    <w:rsid w:val="005440B6"/>
    <w:rsid w:val="005532A6"/>
    <w:rsid w:val="00553769"/>
    <w:rsid w:val="005617D6"/>
    <w:rsid w:val="00562C3B"/>
    <w:rsid w:val="00562D32"/>
    <w:rsid w:val="00565F7A"/>
    <w:rsid w:val="005660F4"/>
    <w:rsid w:val="00566E8A"/>
    <w:rsid w:val="00571A90"/>
    <w:rsid w:val="0057205D"/>
    <w:rsid w:val="00577D0A"/>
    <w:rsid w:val="00581754"/>
    <w:rsid w:val="005849DD"/>
    <w:rsid w:val="005863DD"/>
    <w:rsid w:val="00587FA9"/>
    <w:rsid w:val="00590F82"/>
    <w:rsid w:val="0059792D"/>
    <w:rsid w:val="005A0C81"/>
    <w:rsid w:val="005A1BCC"/>
    <w:rsid w:val="005A466A"/>
    <w:rsid w:val="005B0332"/>
    <w:rsid w:val="005B7FF4"/>
    <w:rsid w:val="005C32AB"/>
    <w:rsid w:val="005D0A69"/>
    <w:rsid w:val="005D1143"/>
    <w:rsid w:val="005D1E98"/>
    <w:rsid w:val="005D64F5"/>
    <w:rsid w:val="005D743E"/>
    <w:rsid w:val="005F048B"/>
    <w:rsid w:val="00613BE6"/>
    <w:rsid w:val="0061744E"/>
    <w:rsid w:val="0062051F"/>
    <w:rsid w:val="00620E03"/>
    <w:rsid w:val="00624413"/>
    <w:rsid w:val="006268A7"/>
    <w:rsid w:val="00626BD2"/>
    <w:rsid w:val="00642A77"/>
    <w:rsid w:val="00650CA5"/>
    <w:rsid w:val="00653301"/>
    <w:rsid w:val="00654897"/>
    <w:rsid w:val="00662628"/>
    <w:rsid w:val="00665AA0"/>
    <w:rsid w:val="00666270"/>
    <w:rsid w:val="006872A5"/>
    <w:rsid w:val="00690696"/>
    <w:rsid w:val="00692528"/>
    <w:rsid w:val="00696006"/>
    <w:rsid w:val="00697CBE"/>
    <w:rsid w:val="006A703E"/>
    <w:rsid w:val="006B596A"/>
    <w:rsid w:val="006B7886"/>
    <w:rsid w:val="006C6585"/>
    <w:rsid w:val="006D4479"/>
    <w:rsid w:val="006D45D5"/>
    <w:rsid w:val="006E4FA5"/>
    <w:rsid w:val="006E7796"/>
    <w:rsid w:val="006F44A1"/>
    <w:rsid w:val="006F7D47"/>
    <w:rsid w:val="00700EE2"/>
    <w:rsid w:val="00701B86"/>
    <w:rsid w:val="00701FF7"/>
    <w:rsid w:val="00703EC0"/>
    <w:rsid w:val="007046DF"/>
    <w:rsid w:val="007049E8"/>
    <w:rsid w:val="00707F8B"/>
    <w:rsid w:val="00713434"/>
    <w:rsid w:val="00727D70"/>
    <w:rsid w:val="007321A8"/>
    <w:rsid w:val="00732A75"/>
    <w:rsid w:val="00734CCB"/>
    <w:rsid w:val="007353B1"/>
    <w:rsid w:val="00741AC7"/>
    <w:rsid w:val="00743F3A"/>
    <w:rsid w:val="007466F2"/>
    <w:rsid w:val="007506E6"/>
    <w:rsid w:val="00757A72"/>
    <w:rsid w:val="00771EB3"/>
    <w:rsid w:val="00774FE6"/>
    <w:rsid w:val="007750DE"/>
    <w:rsid w:val="00777A5C"/>
    <w:rsid w:val="00782B35"/>
    <w:rsid w:val="007857CF"/>
    <w:rsid w:val="00792A53"/>
    <w:rsid w:val="0079315E"/>
    <w:rsid w:val="00796DAE"/>
    <w:rsid w:val="00797516"/>
    <w:rsid w:val="007A2017"/>
    <w:rsid w:val="007B3D90"/>
    <w:rsid w:val="007B647E"/>
    <w:rsid w:val="007C2015"/>
    <w:rsid w:val="007C272C"/>
    <w:rsid w:val="007D36F9"/>
    <w:rsid w:val="007D6EE3"/>
    <w:rsid w:val="007E0000"/>
    <w:rsid w:val="007E009F"/>
    <w:rsid w:val="007E4A92"/>
    <w:rsid w:val="007E6815"/>
    <w:rsid w:val="007F3D60"/>
    <w:rsid w:val="0080576B"/>
    <w:rsid w:val="00806866"/>
    <w:rsid w:val="0081281B"/>
    <w:rsid w:val="00814463"/>
    <w:rsid w:val="00823FFD"/>
    <w:rsid w:val="00824C73"/>
    <w:rsid w:val="0082733F"/>
    <w:rsid w:val="0083006B"/>
    <w:rsid w:val="00832E2B"/>
    <w:rsid w:val="0083329F"/>
    <w:rsid w:val="00843F87"/>
    <w:rsid w:val="00845CBD"/>
    <w:rsid w:val="00850F4C"/>
    <w:rsid w:val="008536A7"/>
    <w:rsid w:val="00860A95"/>
    <w:rsid w:val="00865769"/>
    <w:rsid w:val="0086693D"/>
    <w:rsid w:val="0087080A"/>
    <w:rsid w:val="00874BF6"/>
    <w:rsid w:val="00882C0F"/>
    <w:rsid w:val="008836F2"/>
    <w:rsid w:val="00890EB5"/>
    <w:rsid w:val="0089110F"/>
    <w:rsid w:val="00896F0A"/>
    <w:rsid w:val="008A4214"/>
    <w:rsid w:val="008A4B5E"/>
    <w:rsid w:val="008B1008"/>
    <w:rsid w:val="008B1227"/>
    <w:rsid w:val="008B59CB"/>
    <w:rsid w:val="008B7CEF"/>
    <w:rsid w:val="008B7DB9"/>
    <w:rsid w:val="008C750F"/>
    <w:rsid w:val="008E204A"/>
    <w:rsid w:val="008E2C35"/>
    <w:rsid w:val="008E3DC1"/>
    <w:rsid w:val="008F094A"/>
    <w:rsid w:val="008F26D8"/>
    <w:rsid w:val="008F31F7"/>
    <w:rsid w:val="008F46CE"/>
    <w:rsid w:val="00902C69"/>
    <w:rsid w:val="00903F0C"/>
    <w:rsid w:val="00904FAC"/>
    <w:rsid w:val="00905C2E"/>
    <w:rsid w:val="00906236"/>
    <w:rsid w:val="009065D3"/>
    <w:rsid w:val="0091239E"/>
    <w:rsid w:val="009322A9"/>
    <w:rsid w:val="0093266F"/>
    <w:rsid w:val="00933E28"/>
    <w:rsid w:val="00937C47"/>
    <w:rsid w:val="009469E8"/>
    <w:rsid w:val="00947D0B"/>
    <w:rsid w:val="0095333E"/>
    <w:rsid w:val="00961214"/>
    <w:rsid w:val="00974F09"/>
    <w:rsid w:val="00981DC3"/>
    <w:rsid w:val="0098748F"/>
    <w:rsid w:val="00990B28"/>
    <w:rsid w:val="009912AB"/>
    <w:rsid w:val="00994002"/>
    <w:rsid w:val="00995E6F"/>
    <w:rsid w:val="009A6062"/>
    <w:rsid w:val="009A633E"/>
    <w:rsid w:val="009B4140"/>
    <w:rsid w:val="009B5061"/>
    <w:rsid w:val="009B755F"/>
    <w:rsid w:val="009C027D"/>
    <w:rsid w:val="009D210A"/>
    <w:rsid w:val="009E791D"/>
    <w:rsid w:val="009F6FF7"/>
    <w:rsid w:val="009F71CE"/>
    <w:rsid w:val="00A038E0"/>
    <w:rsid w:val="00A115E9"/>
    <w:rsid w:val="00A1217D"/>
    <w:rsid w:val="00A26BC9"/>
    <w:rsid w:val="00A26D5D"/>
    <w:rsid w:val="00A3034A"/>
    <w:rsid w:val="00A30EBC"/>
    <w:rsid w:val="00A31FAF"/>
    <w:rsid w:val="00A33CD1"/>
    <w:rsid w:val="00A42EC7"/>
    <w:rsid w:val="00A53597"/>
    <w:rsid w:val="00A5421E"/>
    <w:rsid w:val="00A623C9"/>
    <w:rsid w:val="00A64D9D"/>
    <w:rsid w:val="00A91161"/>
    <w:rsid w:val="00AA3F5C"/>
    <w:rsid w:val="00AA60C5"/>
    <w:rsid w:val="00AA64A0"/>
    <w:rsid w:val="00AB3BF1"/>
    <w:rsid w:val="00AB4C9A"/>
    <w:rsid w:val="00AB5252"/>
    <w:rsid w:val="00AC0478"/>
    <w:rsid w:val="00AC6F22"/>
    <w:rsid w:val="00AD071B"/>
    <w:rsid w:val="00AD1736"/>
    <w:rsid w:val="00AD30F5"/>
    <w:rsid w:val="00AD37B4"/>
    <w:rsid w:val="00AD7393"/>
    <w:rsid w:val="00AE23AE"/>
    <w:rsid w:val="00AE457C"/>
    <w:rsid w:val="00AE7873"/>
    <w:rsid w:val="00AF19C1"/>
    <w:rsid w:val="00AF3320"/>
    <w:rsid w:val="00AF365F"/>
    <w:rsid w:val="00B117C4"/>
    <w:rsid w:val="00B1544F"/>
    <w:rsid w:val="00B15B4F"/>
    <w:rsid w:val="00B26A4B"/>
    <w:rsid w:val="00B34BFF"/>
    <w:rsid w:val="00B36766"/>
    <w:rsid w:val="00B37ED7"/>
    <w:rsid w:val="00B5328A"/>
    <w:rsid w:val="00B53614"/>
    <w:rsid w:val="00B611A5"/>
    <w:rsid w:val="00B6748A"/>
    <w:rsid w:val="00B71438"/>
    <w:rsid w:val="00B720CB"/>
    <w:rsid w:val="00B8288B"/>
    <w:rsid w:val="00B84287"/>
    <w:rsid w:val="00B91406"/>
    <w:rsid w:val="00B9682B"/>
    <w:rsid w:val="00BA3179"/>
    <w:rsid w:val="00BA6D1B"/>
    <w:rsid w:val="00BB0AB1"/>
    <w:rsid w:val="00BB3697"/>
    <w:rsid w:val="00BB6432"/>
    <w:rsid w:val="00BC1159"/>
    <w:rsid w:val="00BC5A5F"/>
    <w:rsid w:val="00BC731C"/>
    <w:rsid w:val="00BC7589"/>
    <w:rsid w:val="00BC775B"/>
    <w:rsid w:val="00BD24FD"/>
    <w:rsid w:val="00BE24EE"/>
    <w:rsid w:val="00BE6501"/>
    <w:rsid w:val="00BF4C3D"/>
    <w:rsid w:val="00BF6E3A"/>
    <w:rsid w:val="00C0696F"/>
    <w:rsid w:val="00C14361"/>
    <w:rsid w:val="00C16FE7"/>
    <w:rsid w:val="00C20250"/>
    <w:rsid w:val="00C24F0B"/>
    <w:rsid w:val="00C3454F"/>
    <w:rsid w:val="00C35214"/>
    <w:rsid w:val="00C42112"/>
    <w:rsid w:val="00C42F26"/>
    <w:rsid w:val="00C43138"/>
    <w:rsid w:val="00C43E41"/>
    <w:rsid w:val="00C444BB"/>
    <w:rsid w:val="00C4797D"/>
    <w:rsid w:val="00C52C6C"/>
    <w:rsid w:val="00C54742"/>
    <w:rsid w:val="00C54DAE"/>
    <w:rsid w:val="00C557F8"/>
    <w:rsid w:val="00C60971"/>
    <w:rsid w:val="00C64380"/>
    <w:rsid w:val="00C66269"/>
    <w:rsid w:val="00C706BE"/>
    <w:rsid w:val="00C73DFC"/>
    <w:rsid w:val="00C75DEF"/>
    <w:rsid w:val="00C75FC5"/>
    <w:rsid w:val="00C84B10"/>
    <w:rsid w:val="00C875F2"/>
    <w:rsid w:val="00C93A5B"/>
    <w:rsid w:val="00C94350"/>
    <w:rsid w:val="00C9765F"/>
    <w:rsid w:val="00C97D51"/>
    <w:rsid w:val="00CA00D2"/>
    <w:rsid w:val="00CA2987"/>
    <w:rsid w:val="00CB06BC"/>
    <w:rsid w:val="00CB06E4"/>
    <w:rsid w:val="00CB20AF"/>
    <w:rsid w:val="00CC5407"/>
    <w:rsid w:val="00CD0DA5"/>
    <w:rsid w:val="00CD6CA0"/>
    <w:rsid w:val="00CE16C7"/>
    <w:rsid w:val="00CE20B9"/>
    <w:rsid w:val="00D0531C"/>
    <w:rsid w:val="00D124C8"/>
    <w:rsid w:val="00D126F4"/>
    <w:rsid w:val="00D14C34"/>
    <w:rsid w:val="00D30889"/>
    <w:rsid w:val="00D34FBB"/>
    <w:rsid w:val="00D40D54"/>
    <w:rsid w:val="00D40FD3"/>
    <w:rsid w:val="00D44764"/>
    <w:rsid w:val="00D45548"/>
    <w:rsid w:val="00D52D8B"/>
    <w:rsid w:val="00D644A0"/>
    <w:rsid w:val="00D66DCD"/>
    <w:rsid w:val="00D66DD8"/>
    <w:rsid w:val="00D7658B"/>
    <w:rsid w:val="00D81D48"/>
    <w:rsid w:val="00D8537A"/>
    <w:rsid w:val="00D91F85"/>
    <w:rsid w:val="00D9620A"/>
    <w:rsid w:val="00DA082F"/>
    <w:rsid w:val="00DA4231"/>
    <w:rsid w:val="00DA5485"/>
    <w:rsid w:val="00DA78D3"/>
    <w:rsid w:val="00DB2412"/>
    <w:rsid w:val="00DB3BA2"/>
    <w:rsid w:val="00DB7666"/>
    <w:rsid w:val="00DC028F"/>
    <w:rsid w:val="00DC335B"/>
    <w:rsid w:val="00DC4EA2"/>
    <w:rsid w:val="00DC7B79"/>
    <w:rsid w:val="00DD31B8"/>
    <w:rsid w:val="00DD31C7"/>
    <w:rsid w:val="00DD3E72"/>
    <w:rsid w:val="00DE065C"/>
    <w:rsid w:val="00DF0634"/>
    <w:rsid w:val="00DF1FDC"/>
    <w:rsid w:val="00DF20F1"/>
    <w:rsid w:val="00DF3D9D"/>
    <w:rsid w:val="00E02D13"/>
    <w:rsid w:val="00E02F6E"/>
    <w:rsid w:val="00E04A13"/>
    <w:rsid w:val="00E106E1"/>
    <w:rsid w:val="00E10D78"/>
    <w:rsid w:val="00E22715"/>
    <w:rsid w:val="00E238E5"/>
    <w:rsid w:val="00E312A1"/>
    <w:rsid w:val="00E316CC"/>
    <w:rsid w:val="00E3349D"/>
    <w:rsid w:val="00E35205"/>
    <w:rsid w:val="00E44C72"/>
    <w:rsid w:val="00E45DC4"/>
    <w:rsid w:val="00E466CD"/>
    <w:rsid w:val="00E518D4"/>
    <w:rsid w:val="00E51B27"/>
    <w:rsid w:val="00E53C73"/>
    <w:rsid w:val="00E53E80"/>
    <w:rsid w:val="00E6047E"/>
    <w:rsid w:val="00E70365"/>
    <w:rsid w:val="00E71A0A"/>
    <w:rsid w:val="00E7342F"/>
    <w:rsid w:val="00E80591"/>
    <w:rsid w:val="00E81106"/>
    <w:rsid w:val="00E81367"/>
    <w:rsid w:val="00E92AB5"/>
    <w:rsid w:val="00E956A7"/>
    <w:rsid w:val="00E9668B"/>
    <w:rsid w:val="00E9702C"/>
    <w:rsid w:val="00EA2769"/>
    <w:rsid w:val="00EB12D4"/>
    <w:rsid w:val="00EC2D15"/>
    <w:rsid w:val="00EC5E98"/>
    <w:rsid w:val="00EC6C50"/>
    <w:rsid w:val="00EC6EE8"/>
    <w:rsid w:val="00EE679E"/>
    <w:rsid w:val="00EF6B1E"/>
    <w:rsid w:val="00F02B7D"/>
    <w:rsid w:val="00F03210"/>
    <w:rsid w:val="00F10517"/>
    <w:rsid w:val="00F1098E"/>
    <w:rsid w:val="00F2099B"/>
    <w:rsid w:val="00F216A2"/>
    <w:rsid w:val="00F250A2"/>
    <w:rsid w:val="00F41703"/>
    <w:rsid w:val="00F42542"/>
    <w:rsid w:val="00F4385B"/>
    <w:rsid w:val="00F611D9"/>
    <w:rsid w:val="00F6210B"/>
    <w:rsid w:val="00F633D4"/>
    <w:rsid w:val="00F66298"/>
    <w:rsid w:val="00F708F1"/>
    <w:rsid w:val="00F71C63"/>
    <w:rsid w:val="00F75655"/>
    <w:rsid w:val="00F839C5"/>
    <w:rsid w:val="00F86DC8"/>
    <w:rsid w:val="00F907E0"/>
    <w:rsid w:val="00F94514"/>
    <w:rsid w:val="00F96001"/>
    <w:rsid w:val="00F96A63"/>
    <w:rsid w:val="00FA1AF2"/>
    <w:rsid w:val="00FB31BF"/>
    <w:rsid w:val="00FB7226"/>
    <w:rsid w:val="00FC1607"/>
    <w:rsid w:val="00FC2B8A"/>
    <w:rsid w:val="00FC5E7C"/>
    <w:rsid w:val="00FC7C93"/>
    <w:rsid w:val="00FD3922"/>
    <w:rsid w:val="00FD3972"/>
    <w:rsid w:val="00FE6459"/>
    <w:rsid w:val="00FE74B8"/>
    <w:rsid w:val="00FF1752"/>
    <w:rsid w:val="00FF2D7B"/>
    <w:rsid w:val="00FF78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B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06BC"/>
    <w:pPr>
      <w:spacing w:after="0" w:line="240" w:lineRule="auto"/>
    </w:pPr>
  </w:style>
  <w:style w:type="paragraph" w:styleId="Zaglavlje">
    <w:name w:val="header"/>
    <w:basedOn w:val="Normal"/>
    <w:link w:val="ZaglavljeChar"/>
    <w:uiPriority w:val="99"/>
    <w:unhideWhenUsed/>
    <w:rsid w:val="00CB06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06BC"/>
    <w:rPr>
      <w:rFonts w:ascii="Calibri" w:eastAsia="Calibri" w:hAnsi="Calibri" w:cs="Times New Roman"/>
    </w:rPr>
  </w:style>
  <w:style w:type="paragraph" w:styleId="Podnoje">
    <w:name w:val="footer"/>
    <w:basedOn w:val="Normal"/>
    <w:link w:val="PodnojeChar"/>
    <w:uiPriority w:val="99"/>
    <w:unhideWhenUsed/>
    <w:rsid w:val="00CB06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06BC"/>
    <w:rPr>
      <w:rFonts w:ascii="Calibri" w:eastAsia="Calibri" w:hAnsi="Calibri" w:cs="Times New Roman"/>
    </w:rPr>
  </w:style>
  <w:style w:type="paragraph" w:styleId="Tekstbalonia">
    <w:name w:val="Balloon Text"/>
    <w:basedOn w:val="Normal"/>
    <w:link w:val="TekstbaloniaChar"/>
    <w:uiPriority w:val="99"/>
    <w:semiHidden/>
    <w:unhideWhenUsed/>
    <w:rsid w:val="00DF1F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1FDC"/>
    <w:rPr>
      <w:rFonts w:ascii="Tahoma" w:eastAsia="Calibri" w:hAnsi="Tahoma" w:cs="Tahoma"/>
      <w:sz w:val="16"/>
      <w:szCs w:val="16"/>
    </w:rPr>
  </w:style>
  <w:style w:type="paragraph" w:customStyle="1" w:styleId="VSVerzija">
    <w:name w:val="VS_Verzija"/>
    <w:basedOn w:val="Normal"/>
    <w:rsid w:val="000258D5"/>
    <w:pPr>
      <w:spacing w:after="0" w:line="240" w:lineRule="auto"/>
      <w:jc w:val="both"/>
    </w:pPr>
    <w:rPr>
      <w:rFonts w:ascii="Times New Roman" w:eastAsia="Times New Roman" w:hAnsi="Times New Roman"/>
      <w:sz w:val="24"/>
      <w:szCs w:val="24"/>
      <w:lang w:eastAsia="hr-HR"/>
    </w:rPr>
  </w:style>
  <w:style w:type="paragraph" w:styleId="Tijeloteksta">
    <w:name w:val="Body Text"/>
    <w:basedOn w:val="Normal"/>
    <w:link w:val="TijelotekstaChar"/>
    <w:semiHidden/>
    <w:unhideWhenUsed/>
    <w:rsid w:val="00FF2D7B"/>
    <w:pPr>
      <w:spacing w:after="0" w:line="240" w:lineRule="auto"/>
      <w:jc w:val="both"/>
    </w:pPr>
    <w:rPr>
      <w:rFonts w:ascii="Times New Roman" w:eastAsia="Times New Roman" w:hAnsi="Times New Roman"/>
      <w:sz w:val="20"/>
      <w:szCs w:val="20"/>
      <w:lang w:eastAsia="hr-HR"/>
    </w:rPr>
  </w:style>
  <w:style w:type="character" w:customStyle="1" w:styleId="TijelotekstaChar">
    <w:name w:val="Tijelo teksta Char"/>
    <w:basedOn w:val="Zadanifontodlomka"/>
    <w:link w:val="Tijeloteksta"/>
    <w:semiHidden/>
    <w:rsid w:val="00FF2D7B"/>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FF2D7B"/>
    <w:pPr>
      <w:spacing w:after="0" w:line="240" w:lineRule="auto"/>
      <w:ind w:left="708"/>
    </w:pPr>
    <w:rPr>
      <w:rFonts w:ascii="Times New Roman" w:eastAsia="Times New Roman" w:hAnsi="Times New Roman"/>
      <w:sz w:val="20"/>
      <w:szCs w:val="20"/>
      <w:lang w:val="en-AU" w:eastAsia="hr-HR"/>
    </w:rPr>
  </w:style>
  <w:style w:type="paragraph" w:customStyle="1" w:styleId="Default">
    <w:name w:val="Default"/>
    <w:rsid w:val="002238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B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06BC"/>
    <w:pPr>
      <w:spacing w:after="0" w:line="240" w:lineRule="auto"/>
    </w:pPr>
  </w:style>
  <w:style w:type="paragraph" w:styleId="Zaglavlje">
    <w:name w:val="header"/>
    <w:basedOn w:val="Normal"/>
    <w:link w:val="ZaglavljeChar"/>
    <w:uiPriority w:val="99"/>
    <w:unhideWhenUsed/>
    <w:rsid w:val="00CB06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06BC"/>
    <w:rPr>
      <w:rFonts w:ascii="Calibri" w:eastAsia="Calibri" w:hAnsi="Calibri" w:cs="Times New Roman"/>
    </w:rPr>
  </w:style>
  <w:style w:type="paragraph" w:styleId="Podnoje">
    <w:name w:val="footer"/>
    <w:basedOn w:val="Normal"/>
    <w:link w:val="PodnojeChar"/>
    <w:uiPriority w:val="99"/>
    <w:unhideWhenUsed/>
    <w:rsid w:val="00CB06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06BC"/>
    <w:rPr>
      <w:rFonts w:ascii="Calibri" w:eastAsia="Calibri" w:hAnsi="Calibri" w:cs="Times New Roman"/>
    </w:rPr>
  </w:style>
  <w:style w:type="paragraph" w:styleId="Tekstbalonia">
    <w:name w:val="Balloon Text"/>
    <w:basedOn w:val="Normal"/>
    <w:link w:val="TekstbaloniaChar"/>
    <w:uiPriority w:val="99"/>
    <w:semiHidden/>
    <w:unhideWhenUsed/>
    <w:rsid w:val="00DF1F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1FDC"/>
    <w:rPr>
      <w:rFonts w:ascii="Tahoma" w:eastAsia="Calibri" w:hAnsi="Tahoma" w:cs="Tahoma"/>
      <w:sz w:val="16"/>
      <w:szCs w:val="16"/>
    </w:rPr>
  </w:style>
  <w:style w:type="paragraph" w:customStyle="1" w:styleId="VSVerzija">
    <w:name w:val="VS_Verzija"/>
    <w:basedOn w:val="Normal"/>
    <w:rsid w:val="000258D5"/>
    <w:pPr>
      <w:spacing w:after="0" w:line="240" w:lineRule="auto"/>
      <w:jc w:val="both"/>
    </w:pPr>
    <w:rPr>
      <w:rFonts w:ascii="Times New Roman" w:eastAsia="Times New Roman" w:hAnsi="Times New Roman"/>
      <w:sz w:val="24"/>
      <w:szCs w:val="24"/>
      <w:lang w:eastAsia="hr-HR"/>
    </w:rPr>
  </w:style>
  <w:style w:type="paragraph" w:styleId="Tijeloteksta">
    <w:name w:val="Body Text"/>
    <w:basedOn w:val="Normal"/>
    <w:link w:val="TijelotekstaChar"/>
    <w:semiHidden/>
    <w:unhideWhenUsed/>
    <w:rsid w:val="00FF2D7B"/>
    <w:pPr>
      <w:spacing w:after="0" w:line="240" w:lineRule="auto"/>
      <w:jc w:val="both"/>
    </w:pPr>
    <w:rPr>
      <w:rFonts w:ascii="Times New Roman" w:eastAsia="Times New Roman" w:hAnsi="Times New Roman"/>
      <w:sz w:val="20"/>
      <w:szCs w:val="20"/>
      <w:lang w:eastAsia="hr-HR"/>
    </w:rPr>
  </w:style>
  <w:style w:type="character" w:customStyle="1" w:styleId="TijelotekstaChar">
    <w:name w:val="Tijelo teksta Char"/>
    <w:basedOn w:val="Zadanifontodlomka"/>
    <w:link w:val="Tijeloteksta"/>
    <w:semiHidden/>
    <w:rsid w:val="00FF2D7B"/>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FF2D7B"/>
    <w:pPr>
      <w:spacing w:after="0" w:line="240" w:lineRule="auto"/>
      <w:ind w:left="708"/>
    </w:pPr>
    <w:rPr>
      <w:rFonts w:ascii="Times New Roman" w:eastAsia="Times New Roman" w:hAnsi="Times New Roman"/>
      <w:sz w:val="20"/>
      <w:szCs w:val="20"/>
      <w:lang w:val="en-AU" w:eastAsia="hr-HR"/>
    </w:rPr>
  </w:style>
  <w:style w:type="paragraph" w:customStyle="1" w:styleId="Default">
    <w:name w:val="Default"/>
    <w:rsid w:val="002238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335">
      <w:bodyDiv w:val="1"/>
      <w:marLeft w:val="0"/>
      <w:marRight w:val="0"/>
      <w:marTop w:val="0"/>
      <w:marBottom w:val="0"/>
      <w:divBdr>
        <w:top w:val="none" w:sz="0" w:space="0" w:color="auto"/>
        <w:left w:val="none" w:sz="0" w:space="0" w:color="auto"/>
        <w:bottom w:val="none" w:sz="0" w:space="0" w:color="auto"/>
        <w:right w:val="none" w:sz="0" w:space="0" w:color="auto"/>
      </w:divBdr>
    </w:div>
    <w:div w:id="562721764">
      <w:bodyDiv w:val="1"/>
      <w:marLeft w:val="0"/>
      <w:marRight w:val="0"/>
      <w:marTop w:val="0"/>
      <w:marBottom w:val="0"/>
      <w:divBdr>
        <w:top w:val="none" w:sz="0" w:space="0" w:color="auto"/>
        <w:left w:val="none" w:sz="0" w:space="0" w:color="auto"/>
        <w:bottom w:val="none" w:sz="0" w:space="0" w:color="auto"/>
        <w:right w:val="none" w:sz="0" w:space="0" w:color="auto"/>
      </w:divBdr>
    </w:div>
    <w:div w:id="629559778">
      <w:bodyDiv w:val="1"/>
      <w:marLeft w:val="0"/>
      <w:marRight w:val="0"/>
      <w:marTop w:val="0"/>
      <w:marBottom w:val="0"/>
      <w:divBdr>
        <w:top w:val="none" w:sz="0" w:space="0" w:color="auto"/>
        <w:left w:val="none" w:sz="0" w:space="0" w:color="auto"/>
        <w:bottom w:val="none" w:sz="0" w:space="0" w:color="auto"/>
        <w:right w:val="none" w:sz="0" w:space="0" w:color="auto"/>
      </w:divBdr>
    </w:div>
    <w:div w:id="729110848">
      <w:bodyDiv w:val="1"/>
      <w:marLeft w:val="0"/>
      <w:marRight w:val="0"/>
      <w:marTop w:val="0"/>
      <w:marBottom w:val="0"/>
      <w:divBdr>
        <w:top w:val="none" w:sz="0" w:space="0" w:color="auto"/>
        <w:left w:val="none" w:sz="0" w:space="0" w:color="auto"/>
        <w:bottom w:val="none" w:sz="0" w:space="0" w:color="auto"/>
        <w:right w:val="none" w:sz="0" w:space="0" w:color="auto"/>
      </w:divBdr>
    </w:div>
    <w:div w:id="971710033">
      <w:bodyDiv w:val="1"/>
      <w:marLeft w:val="0"/>
      <w:marRight w:val="0"/>
      <w:marTop w:val="0"/>
      <w:marBottom w:val="0"/>
      <w:divBdr>
        <w:top w:val="none" w:sz="0" w:space="0" w:color="auto"/>
        <w:left w:val="none" w:sz="0" w:space="0" w:color="auto"/>
        <w:bottom w:val="none" w:sz="0" w:space="0" w:color="auto"/>
        <w:right w:val="none" w:sz="0" w:space="0" w:color="auto"/>
      </w:divBdr>
    </w:div>
    <w:div w:id="1152259598">
      <w:bodyDiv w:val="1"/>
      <w:marLeft w:val="0"/>
      <w:marRight w:val="0"/>
      <w:marTop w:val="0"/>
      <w:marBottom w:val="0"/>
      <w:divBdr>
        <w:top w:val="none" w:sz="0" w:space="0" w:color="auto"/>
        <w:left w:val="none" w:sz="0" w:space="0" w:color="auto"/>
        <w:bottom w:val="none" w:sz="0" w:space="0" w:color="auto"/>
        <w:right w:val="none" w:sz="0" w:space="0" w:color="auto"/>
      </w:divBdr>
    </w:div>
    <w:div w:id="1617905834">
      <w:bodyDiv w:val="1"/>
      <w:marLeft w:val="0"/>
      <w:marRight w:val="0"/>
      <w:marTop w:val="0"/>
      <w:marBottom w:val="0"/>
      <w:divBdr>
        <w:top w:val="none" w:sz="0" w:space="0" w:color="auto"/>
        <w:left w:val="none" w:sz="0" w:space="0" w:color="auto"/>
        <w:bottom w:val="none" w:sz="0" w:space="0" w:color="auto"/>
        <w:right w:val="none" w:sz="0" w:space="0" w:color="auto"/>
      </w:divBdr>
    </w:div>
    <w:div w:id="1676225074">
      <w:bodyDiv w:val="1"/>
      <w:marLeft w:val="0"/>
      <w:marRight w:val="0"/>
      <w:marTop w:val="0"/>
      <w:marBottom w:val="0"/>
      <w:divBdr>
        <w:top w:val="none" w:sz="0" w:space="0" w:color="auto"/>
        <w:left w:val="none" w:sz="0" w:space="0" w:color="auto"/>
        <w:bottom w:val="none" w:sz="0" w:space="0" w:color="auto"/>
        <w:right w:val="none" w:sz="0" w:space="0" w:color="auto"/>
      </w:divBdr>
    </w:div>
    <w:div w:id="1913735972">
      <w:bodyDiv w:val="1"/>
      <w:marLeft w:val="0"/>
      <w:marRight w:val="0"/>
      <w:marTop w:val="0"/>
      <w:marBottom w:val="0"/>
      <w:divBdr>
        <w:top w:val="none" w:sz="0" w:space="0" w:color="auto"/>
        <w:left w:val="none" w:sz="0" w:space="0" w:color="auto"/>
        <w:bottom w:val="none" w:sz="0" w:space="0" w:color="auto"/>
        <w:right w:val="none" w:sz="0" w:space="0" w:color="auto"/>
      </w:divBdr>
    </w:div>
    <w:div w:id="1964261552">
      <w:bodyDiv w:val="1"/>
      <w:marLeft w:val="0"/>
      <w:marRight w:val="0"/>
      <w:marTop w:val="0"/>
      <w:marBottom w:val="0"/>
      <w:divBdr>
        <w:top w:val="none" w:sz="0" w:space="0" w:color="auto"/>
        <w:left w:val="none" w:sz="0" w:space="0" w:color="auto"/>
        <w:bottom w:val="none" w:sz="0" w:space="0" w:color="auto"/>
        <w:right w:val="none" w:sz="0" w:space="0" w:color="auto"/>
      </w:divBdr>
    </w:div>
    <w:div w:id="2112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9425-46C0-437B-9C36-3B044081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2525</Words>
  <Characters>14393</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3</cp:revision>
  <cp:lastPrinted>2020-06-03T12:46:00Z</cp:lastPrinted>
  <dcterms:created xsi:type="dcterms:W3CDTF">2022-08-29T09:46:00Z</dcterms:created>
  <dcterms:modified xsi:type="dcterms:W3CDTF">2022-08-29T10:55:00Z</dcterms:modified>
</cp:coreProperties>
</file>