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C04AF7">
        <w:rPr>
          <w:szCs w:val="24"/>
        </w:rPr>
        <w:t>Gž</w:t>
      </w:r>
      <w:proofErr w:type="spellEnd"/>
      <w:r w:rsidR="00C04AF7">
        <w:rPr>
          <w:szCs w:val="24"/>
        </w:rPr>
        <w:t>-2551/2019-4</w:t>
      </w:r>
    </w:p>
    <w:p w:rsidR="00E916C0" w:rsidRDefault="00E916C0" w:rsidP="007611A2">
      <w:pPr>
        <w:jc w:val="right"/>
        <w:rPr>
          <w:szCs w:val="24"/>
        </w:rPr>
      </w:pPr>
    </w:p>
    <w:p w:rsidR="00A71C44" w:rsidRDefault="00A71C44" w:rsidP="007611A2">
      <w:pPr>
        <w:jc w:val="right"/>
        <w:rPr>
          <w:szCs w:val="24"/>
        </w:rPr>
      </w:pPr>
    </w:p>
    <w:p w:rsidR="00E916C0" w:rsidRDefault="00E916C0" w:rsidP="007611A2">
      <w:pPr>
        <w:jc w:val="right"/>
        <w:rPr>
          <w:szCs w:val="24"/>
        </w:rPr>
      </w:pPr>
    </w:p>
    <w:p w:rsidR="00E916C0" w:rsidRDefault="00E916C0" w:rsidP="00E916C0">
      <w:pPr>
        <w:jc w:val="center"/>
        <w:rPr>
          <w:szCs w:val="24"/>
        </w:rPr>
      </w:pPr>
      <w:r>
        <w:rPr>
          <w:szCs w:val="24"/>
        </w:rPr>
        <w:t>U   I M E    R E P U B L I K E   H R V A T S K E</w:t>
      </w:r>
    </w:p>
    <w:p w:rsidR="00E916C0" w:rsidRDefault="00E916C0" w:rsidP="00E916C0">
      <w:pPr>
        <w:jc w:val="center"/>
        <w:rPr>
          <w:szCs w:val="24"/>
        </w:rPr>
      </w:pPr>
    </w:p>
    <w:p w:rsidR="00E916C0" w:rsidRDefault="00E916C0" w:rsidP="00E916C0">
      <w:pPr>
        <w:jc w:val="center"/>
        <w:rPr>
          <w:szCs w:val="24"/>
        </w:rPr>
      </w:pPr>
      <w:r>
        <w:rPr>
          <w:szCs w:val="24"/>
        </w:rPr>
        <w:t>P R E S U D A</w:t>
      </w:r>
    </w:p>
    <w:p w:rsidR="00E916C0" w:rsidRDefault="00E916C0" w:rsidP="00E916C0">
      <w:pPr>
        <w:jc w:val="center"/>
        <w:rPr>
          <w:szCs w:val="24"/>
        </w:rPr>
      </w:pPr>
    </w:p>
    <w:p w:rsidR="00E916C0" w:rsidRDefault="00E916C0" w:rsidP="00E916C0">
      <w:pPr>
        <w:jc w:val="center"/>
        <w:rPr>
          <w:szCs w:val="24"/>
        </w:rPr>
      </w:pPr>
    </w:p>
    <w:p w:rsidR="00E916C0" w:rsidRDefault="00D45AE9" w:rsidP="00D45AE9">
      <w:pPr>
        <w:rPr>
          <w:szCs w:val="24"/>
        </w:rPr>
      </w:pPr>
      <w:r>
        <w:rPr>
          <w:szCs w:val="24"/>
        </w:rPr>
        <w:tab/>
        <w:t xml:space="preserve">Županijski sud u Osijeku, u vijeću </w:t>
      </w:r>
      <w:r w:rsidR="002A3A3D">
        <w:rPr>
          <w:szCs w:val="24"/>
        </w:rPr>
        <w:t xml:space="preserve">sastavljenom od sudaca toga suda Krunoslave Dropulić, kao predsjednika vijeća, Drage </w:t>
      </w:r>
      <w:proofErr w:type="spellStart"/>
      <w:r w:rsidR="002A3A3D">
        <w:rPr>
          <w:szCs w:val="24"/>
        </w:rPr>
        <w:t>Grubeše</w:t>
      </w:r>
      <w:proofErr w:type="spellEnd"/>
      <w:r w:rsidR="002A3A3D">
        <w:rPr>
          <w:szCs w:val="24"/>
        </w:rPr>
        <w:t>, kao suca izvjestitelja i člana vijeća i Snježane Androš, kao člana vijeća, u pravnoj stvari I-tužitelja M</w:t>
      </w:r>
      <w:r w:rsidR="004531E2">
        <w:rPr>
          <w:szCs w:val="24"/>
        </w:rPr>
        <w:t>.</w:t>
      </w:r>
      <w:r w:rsidR="002A3A3D">
        <w:rPr>
          <w:szCs w:val="24"/>
        </w:rPr>
        <w:t xml:space="preserve"> J</w:t>
      </w:r>
      <w:r w:rsidR="004531E2">
        <w:rPr>
          <w:szCs w:val="24"/>
        </w:rPr>
        <w:t>.</w:t>
      </w:r>
      <w:r w:rsidR="002A3A3D">
        <w:rPr>
          <w:szCs w:val="24"/>
        </w:rPr>
        <w:t xml:space="preserve"> iz S</w:t>
      </w:r>
      <w:r w:rsidR="004531E2">
        <w:rPr>
          <w:szCs w:val="24"/>
        </w:rPr>
        <w:t>.</w:t>
      </w:r>
      <w:r w:rsidR="002A3A3D">
        <w:rPr>
          <w:szCs w:val="24"/>
        </w:rPr>
        <w:t xml:space="preserve">, </w:t>
      </w:r>
      <w:r w:rsidR="004531E2">
        <w:rPr>
          <w:szCs w:val="24"/>
        </w:rPr>
        <w:t>...</w:t>
      </w:r>
      <w:r w:rsidR="002A3A3D">
        <w:rPr>
          <w:szCs w:val="24"/>
        </w:rPr>
        <w:t xml:space="preserve">, OIB </w:t>
      </w:r>
      <w:r w:rsidR="004531E2">
        <w:rPr>
          <w:szCs w:val="24"/>
        </w:rPr>
        <w:t>...</w:t>
      </w:r>
      <w:r w:rsidR="002A3A3D">
        <w:rPr>
          <w:szCs w:val="24"/>
        </w:rPr>
        <w:t xml:space="preserve"> i II-tuženika L</w:t>
      </w:r>
      <w:r w:rsidR="004531E2">
        <w:rPr>
          <w:szCs w:val="24"/>
        </w:rPr>
        <w:t>.</w:t>
      </w:r>
      <w:r w:rsidR="002A3A3D">
        <w:rPr>
          <w:szCs w:val="24"/>
        </w:rPr>
        <w:t xml:space="preserve"> J</w:t>
      </w:r>
      <w:r w:rsidR="004531E2">
        <w:rPr>
          <w:szCs w:val="24"/>
        </w:rPr>
        <w:t>.</w:t>
      </w:r>
      <w:r w:rsidR="002A3A3D">
        <w:rPr>
          <w:szCs w:val="24"/>
        </w:rPr>
        <w:t>, ž. M</w:t>
      </w:r>
      <w:r w:rsidR="004531E2">
        <w:rPr>
          <w:szCs w:val="24"/>
        </w:rPr>
        <w:t>.</w:t>
      </w:r>
      <w:r w:rsidR="002A3A3D">
        <w:rPr>
          <w:szCs w:val="24"/>
        </w:rPr>
        <w:t>, r. F</w:t>
      </w:r>
      <w:r w:rsidR="004531E2">
        <w:rPr>
          <w:szCs w:val="24"/>
        </w:rPr>
        <w:t>.</w:t>
      </w:r>
      <w:r w:rsidR="002A3A3D">
        <w:rPr>
          <w:szCs w:val="24"/>
        </w:rPr>
        <w:t>, iz S</w:t>
      </w:r>
      <w:r w:rsidR="004531E2">
        <w:rPr>
          <w:szCs w:val="24"/>
        </w:rPr>
        <w:t>.</w:t>
      </w:r>
      <w:r w:rsidR="002A3A3D">
        <w:rPr>
          <w:szCs w:val="24"/>
        </w:rPr>
        <w:t xml:space="preserve">, </w:t>
      </w:r>
      <w:r w:rsidR="004531E2">
        <w:rPr>
          <w:szCs w:val="24"/>
        </w:rPr>
        <w:t>...</w:t>
      </w:r>
      <w:r w:rsidR="002A3A3D">
        <w:rPr>
          <w:szCs w:val="24"/>
        </w:rPr>
        <w:t xml:space="preserve">, OIB </w:t>
      </w:r>
      <w:r w:rsidR="004531E2">
        <w:rPr>
          <w:szCs w:val="24"/>
        </w:rPr>
        <w:t>...</w:t>
      </w:r>
      <w:r w:rsidR="002A3A3D">
        <w:rPr>
          <w:szCs w:val="24"/>
        </w:rPr>
        <w:t>, oboje zastupani po punomoćniku J</w:t>
      </w:r>
      <w:r w:rsidR="004531E2">
        <w:rPr>
          <w:szCs w:val="24"/>
        </w:rPr>
        <w:t>.</w:t>
      </w:r>
      <w:r w:rsidR="002A3A3D">
        <w:rPr>
          <w:szCs w:val="24"/>
        </w:rPr>
        <w:t xml:space="preserve"> A</w:t>
      </w:r>
      <w:r w:rsidR="004531E2">
        <w:rPr>
          <w:szCs w:val="24"/>
        </w:rPr>
        <w:t>.</w:t>
      </w:r>
      <w:r w:rsidR="002A3A3D">
        <w:rPr>
          <w:szCs w:val="24"/>
        </w:rPr>
        <w:t xml:space="preserve"> M</w:t>
      </w:r>
      <w:r w:rsidR="004531E2">
        <w:rPr>
          <w:szCs w:val="24"/>
        </w:rPr>
        <w:t>.</w:t>
      </w:r>
      <w:r w:rsidR="002A3A3D">
        <w:rPr>
          <w:szCs w:val="24"/>
        </w:rPr>
        <w:t>, odvjetniku u S</w:t>
      </w:r>
      <w:r w:rsidR="004531E2">
        <w:rPr>
          <w:szCs w:val="24"/>
        </w:rPr>
        <w:t>.</w:t>
      </w:r>
      <w:r w:rsidR="002A3A3D">
        <w:rPr>
          <w:szCs w:val="24"/>
        </w:rPr>
        <w:t>, protiv tuženika B</w:t>
      </w:r>
      <w:r w:rsidR="004531E2">
        <w:rPr>
          <w:szCs w:val="24"/>
        </w:rPr>
        <w:t>.</w:t>
      </w:r>
      <w:r w:rsidR="002A3A3D">
        <w:rPr>
          <w:szCs w:val="24"/>
        </w:rPr>
        <w:t xml:space="preserve"> J</w:t>
      </w:r>
      <w:r w:rsidR="00B618CD">
        <w:rPr>
          <w:szCs w:val="24"/>
        </w:rPr>
        <w:t>.</w:t>
      </w:r>
      <w:r w:rsidR="002A3A3D">
        <w:rPr>
          <w:szCs w:val="24"/>
        </w:rPr>
        <w:t xml:space="preserve"> iz S</w:t>
      </w:r>
      <w:r w:rsidR="00B618CD">
        <w:rPr>
          <w:szCs w:val="24"/>
        </w:rPr>
        <w:t>.</w:t>
      </w:r>
      <w:r w:rsidR="002A3A3D">
        <w:rPr>
          <w:szCs w:val="24"/>
        </w:rPr>
        <w:t xml:space="preserve">, OIB </w:t>
      </w:r>
      <w:r w:rsidR="00B618CD">
        <w:rPr>
          <w:szCs w:val="24"/>
        </w:rPr>
        <w:t>...</w:t>
      </w:r>
      <w:r w:rsidR="002A3A3D">
        <w:rPr>
          <w:szCs w:val="24"/>
        </w:rPr>
        <w:t>, zastupanog po punomoćniku M</w:t>
      </w:r>
      <w:r w:rsidR="00B618CD">
        <w:rPr>
          <w:szCs w:val="24"/>
        </w:rPr>
        <w:t>.</w:t>
      </w:r>
      <w:r w:rsidR="002A3A3D">
        <w:rPr>
          <w:szCs w:val="24"/>
        </w:rPr>
        <w:t xml:space="preserve"> Š</w:t>
      </w:r>
      <w:r w:rsidR="00B618CD">
        <w:rPr>
          <w:szCs w:val="24"/>
        </w:rPr>
        <w:t>.</w:t>
      </w:r>
      <w:r w:rsidR="002A3A3D">
        <w:rPr>
          <w:szCs w:val="24"/>
        </w:rPr>
        <w:t>, odvjetniku u S</w:t>
      </w:r>
      <w:r w:rsidR="00B618CD">
        <w:rPr>
          <w:szCs w:val="24"/>
        </w:rPr>
        <w:t>.</w:t>
      </w:r>
      <w:r w:rsidR="002A3A3D">
        <w:rPr>
          <w:szCs w:val="24"/>
        </w:rPr>
        <w:t xml:space="preserve">, radi utvrđenja prava stvarne služnosti puta, rješavajući žalbu tuženika protiv presude </w:t>
      </w:r>
      <w:r w:rsidR="00B2336F">
        <w:rPr>
          <w:szCs w:val="24"/>
        </w:rPr>
        <w:t xml:space="preserve">Općinskog suda u Splitu – Stalna služba u Supetru br. P-4941/16. od 14. lipnja 2019., u sjednici vijeća održanoj 17. listopada 2019., </w:t>
      </w:r>
    </w:p>
    <w:p w:rsidR="009601BD" w:rsidRDefault="009601BD" w:rsidP="00D45AE9">
      <w:pPr>
        <w:rPr>
          <w:szCs w:val="24"/>
        </w:rPr>
      </w:pPr>
    </w:p>
    <w:p w:rsidR="009601BD" w:rsidRDefault="009601BD" w:rsidP="009601BD">
      <w:pPr>
        <w:jc w:val="center"/>
        <w:rPr>
          <w:szCs w:val="24"/>
        </w:rPr>
      </w:pPr>
      <w:r>
        <w:rPr>
          <w:szCs w:val="24"/>
        </w:rPr>
        <w:t xml:space="preserve">p r e s u d i o    j e </w:t>
      </w:r>
    </w:p>
    <w:p w:rsidR="009601BD" w:rsidRDefault="009601BD" w:rsidP="009601BD">
      <w:pPr>
        <w:jc w:val="center"/>
        <w:rPr>
          <w:szCs w:val="24"/>
        </w:rPr>
      </w:pPr>
    </w:p>
    <w:p w:rsidR="009601BD" w:rsidRDefault="009601BD" w:rsidP="009601BD">
      <w:pPr>
        <w:rPr>
          <w:szCs w:val="24"/>
        </w:rPr>
      </w:pPr>
      <w:r>
        <w:rPr>
          <w:szCs w:val="24"/>
        </w:rPr>
        <w:tab/>
        <w:t>Žalba tuženika odbija se kao neosnovana i potvrđuje presuda Općinskog suda u Splitu – Stalna služba u Supetru br. P-4941/16. od 14. lipnja 2019. (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I. do IV. izreke). </w:t>
      </w:r>
    </w:p>
    <w:p w:rsidR="009601BD" w:rsidRDefault="009601BD" w:rsidP="009601BD">
      <w:pPr>
        <w:rPr>
          <w:szCs w:val="24"/>
        </w:rPr>
      </w:pPr>
    </w:p>
    <w:p w:rsidR="009601BD" w:rsidRDefault="009601BD" w:rsidP="009601BD">
      <w:pPr>
        <w:rPr>
          <w:szCs w:val="24"/>
        </w:rPr>
      </w:pPr>
      <w:r>
        <w:rPr>
          <w:szCs w:val="24"/>
        </w:rPr>
        <w:tab/>
        <w:t xml:space="preserve">Tuženiku se ne dosuđuje trošak žalbe. </w:t>
      </w:r>
    </w:p>
    <w:p w:rsidR="009601BD" w:rsidRDefault="009601BD" w:rsidP="009601BD">
      <w:pPr>
        <w:rPr>
          <w:szCs w:val="24"/>
        </w:rPr>
      </w:pPr>
    </w:p>
    <w:p w:rsidR="009601BD" w:rsidRDefault="009601BD" w:rsidP="009601BD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9601BD" w:rsidRDefault="009601BD" w:rsidP="009601BD">
      <w:pPr>
        <w:jc w:val="center"/>
        <w:rPr>
          <w:szCs w:val="24"/>
        </w:rPr>
      </w:pPr>
    </w:p>
    <w:p w:rsidR="009601BD" w:rsidRDefault="00AE4A27" w:rsidP="00AE4A27">
      <w:pPr>
        <w:rPr>
          <w:szCs w:val="24"/>
        </w:rPr>
      </w:pPr>
      <w:r>
        <w:rPr>
          <w:szCs w:val="24"/>
        </w:rPr>
        <w:tab/>
        <w:t xml:space="preserve">Presudom suda prvog stupnja suđeno je: </w:t>
      </w:r>
    </w:p>
    <w:p w:rsidR="00AE4A27" w:rsidRDefault="00AE4A27" w:rsidP="00AE4A27">
      <w:pPr>
        <w:rPr>
          <w:rFonts w:eastAsia="Times New Roman"/>
        </w:rPr>
      </w:pPr>
    </w:p>
    <w:p w:rsidR="00AE4A27" w:rsidRDefault="00AE4A27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"I. Utvrđuje se da u korist </w:t>
      </w:r>
      <w:proofErr w:type="spellStart"/>
      <w:r>
        <w:rPr>
          <w:rFonts w:eastAsia="Times New Roman"/>
        </w:rPr>
        <w:t>č.zem</w:t>
      </w:r>
      <w:proofErr w:type="spellEnd"/>
      <w:r>
        <w:rPr>
          <w:rFonts w:eastAsia="Times New Roman"/>
        </w:rPr>
        <w:t xml:space="preserve">. </w:t>
      </w:r>
      <w:r w:rsidR="00B618CD">
        <w:rPr>
          <w:rFonts w:eastAsia="Times New Roman"/>
        </w:rPr>
        <w:t>...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stojna</w:t>
      </w:r>
      <w:proofErr w:type="spellEnd"/>
      <w:r>
        <w:rPr>
          <w:rFonts w:eastAsia="Times New Roman"/>
        </w:rPr>
        <w:t xml:space="preserve"> kuća pov. 162 m2 i dvor pov. 346 m2 k.o. S</w:t>
      </w:r>
      <w:r w:rsidR="00B618CD">
        <w:rPr>
          <w:rFonts w:eastAsia="Times New Roman"/>
        </w:rPr>
        <w:t>.</w:t>
      </w:r>
      <w:r>
        <w:rPr>
          <w:rFonts w:eastAsia="Times New Roman"/>
        </w:rPr>
        <w:t xml:space="preserve"> kao </w:t>
      </w:r>
      <w:proofErr w:type="spellStart"/>
      <w:r>
        <w:rPr>
          <w:rFonts w:eastAsia="Times New Roman"/>
        </w:rPr>
        <w:t>povlasnog</w:t>
      </w:r>
      <w:proofErr w:type="spellEnd"/>
      <w:r>
        <w:rPr>
          <w:rFonts w:eastAsia="Times New Roman"/>
        </w:rPr>
        <w:t xml:space="preserve"> dobra postoji pravo služnosti puta označenog i omeđenog kao lik A-B-C-D-E-F-G-H-A pov. 30 m2 sve sukladno skici vještaka P</w:t>
      </w:r>
      <w:r w:rsidR="00B618CD">
        <w:rPr>
          <w:rFonts w:eastAsia="Times New Roman"/>
        </w:rPr>
        <w:t>. G.</w:t>
      </w:r>
      <w:r>
        <w:rPr>
          <w:rFonts w:eastAsia="Times New Roman"/>
        </w:rPr>
        <w:t xml:space="preserve"> V 136/2018, a na teret zemljišta označenog kao čest. </w:t>
      </w:r>
      <w:proofErr w:type="spellStart"/>
      <w:r>
        <w:rPr>
          <w:rFonts w:eastAsia="Times New Roman"/>
        </w:rPr>
        <w:t>zem</w:t>
      </w:r>
      <w:proofErr w:type="spellEnd"/>
      <w:r>
        <w:rPr>
          <w:rFonts w:eastAsia="Times New Roman"/>
        </w:rPr>
        <w:t xml:space="preserve">. </w:t>
      </w:r>
      <w:r w:rsidR="0056125A">
        <w:rPr>
          <w:rFonts w:eastAsia="Times New Roman"/>
        </w:rPr>
        <w:t>...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vg</w:t>
      </w:r>
      <w:proofErr w:type="spellEnd"/>
      <w:r>
        <w:rPr>
          <w:rFonts w:eastAsia="Times New Roman"/>
        </w:rPr>
        <w:t>. pov. 380 m2 k.o. S</w:t>
      </w:r>
      <w:r w:rsidR="0056125A">
        <w:rPr>
          <w:rFonts w:eastAsia="Times New Roman"/>
        </w:rPr>
        <w:t>.</w:t>
      </w:r>
      <w:r>
        <w:rPr>
          <w:rFonts w:eastAsia="Times New Roman"/>
        </w:rPr>
        <w:t xml:space="preserve"> kao </w:t>
      </w:r>
      <w:proofErr w:type="spellStart"/>
      <w:r>
        <w:rPr>
          <w:rFonts w:eastAsia="Times New Roman"/>
        </w:rPr>
        <w:t>po</w:t>
      </w:r>
      <w:r w:rsidR="0056125A">
        <w:rPr>
          <w:rFonts w:eastAsia="Times New Roman"/>
        </w:rPr>
        <w:t>služnog</w:t>
      </w:r>
      <w:proofErr w:type="spellEnd"/>
      <w:r w:rsidR="0056125A">
        <w:rPr>
          <w:rFonts w:eastAsia="Times New Roman"/>
        </w:rPr>
        <w:t xml:space="preserve"> dobra, što je tuženik J.</w:t>
      </w:r>
      <w:r>
        <w:rPr>
          <w:rFonts w:eastAsia="Times New Roman"/>
        </w:rPr>
        <w:t xml:space="preserve"> B</w:t>
      </w:r>
      <w:r w:rsidR="0056125A">
        <w:rPr>
          <w:rFonts w:eastAsia="Times New Roman"/>
        </w:rPr>
        <w:t>.</w:t>
      </w:r>
      <w:r>
        <w:rPr>
          <w:rFonts w:eastAsia="Times New Roman"/>
        </w:rPr>
        <w:t xml:space="preserve"> M</w:t>
      </w:r>
      <w:r w:rsidR="0056125A">
        <w:rPr>
          <w:rFonts w:eastAsia="Times New Roman"/>
        </w:rPr>
        <w:t>.</w:t>
      </w:r>
      <w:r>
        <w:rPr>
          <w:rFonts w:eastAsia="Times New Roman"/>
        </w:rPr>
        <w:t xml:space="preserve"> dužan trpjeti kao svakodobni vlasnik </w:t>
      </w:r>
      <w:proofErr w:type="spellStart"/>
      <w:r>
        <w:rPr>
          <w:rFonts w:eastAsia="Times New Roman"/>
        </w:rPr>
        <w:t>poslužne</w:t>
      </w:r>
      <w:proofErr w:type="spellEnd"/>
      <w:r>
        <w:rPr>
          <w:rFonts w:eastAsia="Times New Roman"/>
        </w:rPr>
        <w:t xml:space="preserve"> nekretnine.</w:t>
      </w:r>
    </w:p>
    <w:p w:rsidR="00AE4A27" w:rsidRDefault="00AE4A27" w:rsidP="00AE4A27">
      <w:pPr>
        <w:rPr>
          <w:rFonts w:eastAsia="Times New Roman"/>
        </w:rPr>
      </w:pPr>
    </w:p>
    <w:p w:rsidR="00AE4A27" w:rsidRDefault="00AE4A27" w:rsidP="00AE4A27">
      <w:pPr>
        <w:rPr>
          <w:rFonts w:eastAsia="Times New Roman"/>
        </w:rPr>
      </w:pPr>
      <w:r>
        <w:rPr>
          <w:rFonts w:eastAsia="Times New Roman"/>
        </w:rPr>
        <w:tab/>
        <w:t>II. Tužitelji su ovlašteni temeljem ove presude zatražiti i postići upis prava služnosti puta označenog kao A-B-C-D-E-F-G-H-A u pov. pod 30 m2 na skici vješt</w:t>
      </w:r>
      <w:r w:rsidR="00DC1241">
        <w:rPr>
          <w:rFonts w:eastAsia="Times New Roman"/>
        </w:rPr>
        <w:t>aka</w:t>
      </w:r>
      <w:r>
        <w:rPr>
          <w:rFonts w:eastAsia="Times New Roman"/>
        </w:rPr>
        <w:t xml:space="preserve"> P</w:t>
      </w:r>
      <w:r w:rsidR="0056125A">
        <w:rPr>
          <w:rFonts w:eastAsia="Times New Roman"/>
        </w:rPr>
        <w:t>.</w:t>
      </w:r>
      <w:r>
        <w:rPr>
          <w:rFonts w:eastAsia="Times New Roman"/>
        </w:rPr>
        <w:t xml:space="preserve"> G</w:t>
      </w:r>
      <w:r w:rsidR="0056125A">
        <w:rPr>
          <w:rFonts w:eastAsia="Times New Roman"/>
        </w:rPr>
        <w:t>.</w:t>
      </w:r>
      <w:r>
        <w:rPr>
          <w:rFonts w:eastAsia="Times New Roman"/>
        </w:rPr>
        <w:t xml:space="preserve"> V136/2018 na nekretnini označenoj kao čest. </w:t>
      </w:r>
      <w:proofErr w:type="spellStart"/>
      <w:r>
        <w:rPr>
          <w:rFonts w:eastAsia="Times New Roman"/>
        </w:rPr>
        <w:t>zem</w:t>
      </w:r>
      <w:proofErr w:type="spellEnd"/>
      <w:r>
        <w:rPr>
          <w:rFonts w:eastAsia="Times New Roman"/>
        </w:rPr>
        <w:t xml:space="preserve">. </w:t>
      </w:r>
      <w:r w:rsidR="0056125A">
        <w:rPr>
          <w:rFonts w:eastAsia="Times New Roman"/>
        </w:rPr>
        <w:t>...</w:t>
      </w:r>
      <w:r>
        <w:rPr>
          <w:rFonts w:eastAsia="Times New Roman"/>
        </w:rPr>
        <w:t xml:space="preserve"> k.o. S</w:t>
      </w:r>
      <w:r w:rsidR="0056125A">
        <w:rPr>
          <w:rFonts w:eastAsia="Times New Roman"/>
        </w:rPr>
        <w:t>.</w:t>
      </w:r>
      <w:r>
        <w:rPr>
          <w:rFonts w:eastAsia="Times New Roman"/>
        </w:rPr>
        <w:t xml:space="preserve"> kao </w:t>
      </w:r>
      <w:proofErr w:type="spellStart"/>
      <w:r>
        <w:rPr>
          <w:rFonts w:eastAsia="Times New Roman"/>
        </w:rPr>
        <w:t>poslužnog</w:t>
      </w:r>
      <w:proofErr w:type="spellEnd"/>
      <w:r>
        <w:rPr>
          <w:rFonts w:eastAsia="Times New Roman"/>
        </w:rPr>
        <w:t xml:space="preserve"> dobra, a u korist čest. </w:t>
      </w:r>
      <w:proofErr w:type="spellStart"/>
      <w:r>
        <w:rPr>
          <w:rFonts w:eastAsia="Times New Roman"/>
        </w:rPr>
        <w:t>zem</w:t>
      </w:r>
      <w:proofErr w:type="spellEnd"/>
      <w:r>
        <w:rPr>
          <w:rFonts w:eastAsia="Times New Roman"/>
        </w:rPr>
        <w:t xml:space="preserve">. </w:t>
      </w:r>
      <w:r w:rsidR="0056125A">
        <w:rPr>
          <w:rFonts w:eastAsia="Times New Roman"/>
        </w:rPr>
        <w:t>...</w:t>
      </w:r>
      <w:r>
        <w:rPr>
          <w:rFonts w:eastAsia="Times New Roman"/>
        </w:rPr>
        <w:t xml:space="preserve"> sve k.o. S</w:t>
      </w:r>
      <w:r w:rsidR="0056125A">
        <w:rPr>
          <w:rFonts w:eastAsia="Times New Roman"/>
        </w:rPr>
        <w:t>.</w:t>
      </w:r>
      <w:r>
        <w:rPr>
          <w:rFonts w:eastAsia="Times New Roman"/>
        </w:rPr>
        <w:t xml:space="preserve"> kao </w:t>
      </w:r>
      <w:proofErr w:type="spellStart"/>
      <w:r>
        <w:rPr>
          <w:rFonts w:eastAsia="Times New Roman"/>
        </w:rPr>
        <w:t>povlasnog</w:t>
      </w:r>
      <w:proofErr w:type="spellEnd"/>
      <w:r>
        <w:rPr>
          <w:rFonts w:eastAsia="Times New Roman"/>
        </w:rPr>
        <w:t xml:space="preserve"> dobra.</w:t>
      </w:r>
    </w:p>
    <w:p w:rsidR="00A71C44" w:rsidRDefault="00A71C44" w:rsidP="00AE4A27">
      <w:pPr>
        <w:rPr>
          <w:rFonts w:eastAsia="Times New Roman"/>
        </w:rPr>
      </w:pPr>
    </w:p>
    <w:p w:rsidR="00AE4A27" w:rsidRDefault="00AE4A27" w:rsidP="00AE4A27">
      <w:pPr>
        <w:rPr>
          <w:rFonts w:eastAsia="Times New Roman"/>
        </w:rPr>
      </w:pPr>
      <w:r>
        <w:rPr>
          <w:rFonts w:eastAsia="Times New Roman"/>
        </w:rPr>
        <w:tab/>
        <w:t>III. Nalaže se tuženiku da tužiteljima omogući nesmetan prolaz preko puta opisanog u točki I. ove tužbe, te poruši zid i sagradi stepenice na navedenom putu koje omogućavaju korištenje tog prolaza, te se kaniti takvog i sličnog ograničavanja prolaza putem, sve u roku od 15 dana i pod prijetnjom ovrhe.</w:t>
      </w:r>
    </w:p>
    <w:p w:rsidR="00AE4A27" w:rsidRDefault="00AE4A27" w:rsidP="00AE4A27">
      <w:pPr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 </w:t>
      </w:r>
    </w:p>
    <w:p w:rsidR="00AE4A27" w:rsidRDefault="00AE4A27" w:rsidP="00AE4A27">
      <w:pPr>
        <w:rPr>
          <w:rFonts w:eastAsia="Times New Roman"/>
        </w:rPr>
      </w:pPr>
      <w:r>
        <w:rPr>
          <w:rFonts w:eastAsia="Times New Roman"/>
        </w:rPr>
        <w:tab/>
        <w:t>IV. Nalaže se tuženiku, da u roku od 15 dana, naknadi tužiteljima trošak parničnog postupka u iznosu od 6.125,04 kune."</w:t>
      </w:r>
    </w:p>
    <w:p w:rsidR="00AE4A27" w:rsidRDefault="00AE4A27" w:rsidP="00AE4A27">
      <w:pPr>
        <w:rPr>
          <w:rFonts w:eastAsia="Times New Roman"/>
        </w:rPr>
      </w:pPr>
    </w:p>
    <w:p w:rsidR="00AE4A27" w:rsidRDefault="00AE4A27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Ovu presudu pravovremeno podnesenom žalbom pobija tuženik zbog svih žalbenih razloga iz čl. 353. st. 1. Zakona o parničnom postupku (NN br. </w:t>
      </w:r>
      <w:r w:rsidR="00983699">
        <w:rPr>
          <w:rFonts w:eastAsia="Times New Roman"/>
        </w:rPr>
        <w:t xml:space="preserve">148/11. – pročišćeni tekst, 25/13, 28/13.) – dalje: ZPP, s prijedlogom da se prvostupanjska presuda ukine i odbije tužbeni zahtjev ili </w:t>
      </w:r>
      <w:proofErr w:type="spellStart"/>
      <w:r w:rsidR="00983699">
        <w:rPr>
          <w:rFonts w:eastAsia="Times New Roman"/>
        </w:rPr>
        <w:t>podredno</w:t>
      </w:r>
      <w:proofErr w:type="spellEnd"/>
      <w:r w:rsidR="00983699">
        <w:rPr>
          <w:rFonts w:eastAsia="Times New Roman"/>
        </w:rPr>
        <w:t xml:space="preserve"> ukine i predmet vrati prvostupanjskom sudu na ponovno raspravljanje i odlučivanje i dosudi trošak žalbe. </w:t>
      </w:r>
    </w:p>
    <w:p w:rsidR="00983699" w:rsidRDefault="00983699" w:rsidP="00AE4A27">
      <w:pPr>
        <w:rPr>
          <w:rFonts w:eastAsia="Times New Roman"/>
        </w:rPr>
      </w:pPr>
    </w:p>
    <w:p w:rsidR="00983699" w:rsidRDefault="00983699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Odgovor na žalbu nije podnesen. </w:t>
      </w:r>
    </w:p>
    <w:p w:rsidR="00983699" w:rsidRDefault="00983699" w:rsidP="00AE4A27">
      <w:pPr>
        <w:rPr>
          <w:rFonts w:eastAsia="Times New Roman"/>
        </w:rPr>
      </w:pPr>
    </w:p>
    <w:p w:rsidR="00983699" w:rsidRDefault="00983699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Žalba nije osnovan. </w:t>
      </w:r>
    </w:p>
    <w:p w:rsidR="00983699" w:rsidRDefault="00983699" w:rsidP="00AE4A27">
      <w:pPr>
        <w:rPr>
          <w:rFonts w:eastAsia="Times New Roman"/>
        </w:rPr>
      </w:pPr>
    </w:p>
    <w:p w:rsidR="00983699" w:rsidRDefault="00983699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Prvostupanjski </w:t>
      </w:r>
      <w:r w:rsidR="00DC1241">
        <w:rPr>
          <w:rFonts w:eastAsia="Times New Roman"/>
        </w:rPr>
        <w:t>sud je utvrdio da su tužitelji</w:t>
      </w:r>
      <w:r>
        <w:rPr>
          <w:rFonts w:eastAsia="Times New Roman"/>
        </w:rPr>
        <w:t xml:space="preserve"> suvlasnici kč.br. </w:t>
      </w:r>
      <w:r w:rsidR="001B7C68">
        <w:rPr>
          <w:rFonts w:eastAsia="Times New Roman"/>
        </w:rPr>
        <w:t>...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stojna</w:t>
      </w:r>
      <w:proofErr w:type="spellEnd"/>
      <w:r>
        <w:rPr>
          <w:rFonts w:eastAsia="Times New Roman"/>
        </w:rPr>
        <w:t xml:space="preserve"> kuća, dvor sa 508 m</w:t>
      </w:r>
      <w:r w:rsidR="00140004">
        <w:rPr>
          <w:rFonts w:eastAsia="Times New Roman"/>
        </w:rPr>
        <w:t xml:space="preserve">2 uknjižene u zk.ul.br. </w:t>
      </w:r>
      <w:r w:rsidR="001B7C68">
        <w:rPr>
          <w:rFonts w:eastAsia="Times New Roman"/>
        </w:rPr>
        <w:t>...</w:t>
      </w:r>
      <w:r w:rsidR="00140004">
        <w:rPr>
          <w:rFonts w:eastAsia="Times New Roman"/>
        </w:rPr>
        <w:t xml:space="preserve"> k.o. S</w:t>
      </w:r>
      <w:r w:rsidR="001B7C68">
        <w:rPr>
          <w:rFonts w:eastAsia="Times New Roman"/>
        </w:rPr>
        <w:t>.</w:t>
      </w:r>
      <w:r w:rsidR="00140004">
        <w:rPr>
          <w:rFonts w:eastAsia="Times New Roman"/>
        </w:rPr>
        <w:t xml:space="preserve">, a tuženik vlasnik kč.br. </w:t>
      </w:r>
      <w:r w:rsidR="001B7C68">
        <w:rPr>
          <w:rFonts w:eastAsia="Times New Roman"/>
        </w:rPr>
        <w:t>...</w:t>
      </w:r>
      <w:r w:rsidR="00140004">
        <w:rPr>
          <w:rFonts w:eastAsia="Times New Roman"/>
        </w:rPr>
        <w:t xml:space="preserve"> </w:t>
      </w:r>
      <w:proofErr w:type="spellStart"/>
      <w:r w:rsidR="005114BE">
        <w:rPr>
          <w:rFonts w:eastAsia="Times New Roman"/>
        </w:rPr>
        <w:t>v.g</w:t>
      </w:r>
      <w:proofErr w:type="spellEnd"/>
      <w:r w:rsidR="005114BE">
        <w:rPr>
          <w:rFonts w:eastAsia="Times New Roman"/>
        </w:rPr>
        <w:t xml:space="preserve">. sa 380 m2 uknjižene u zk.ul.br. </w:t>
      </w:r>
      <w:r w:rsidR="001B7C68">
        <w:rPr>
          <w:rFonts w:eastAsia="Times New Roman"/>
        </w:rPr>
        <w:t>...</w:t>
      </w:r>
      <w:r w:rsidR="005114BE">
        <w:rPr>
          <w:rFonts w:eastAsia="Times New Roman"/>
        </w:rPr>
        <w:t xml:space="preserve"> k.o. </w:t>
      </w:r>
      <w:proofErr w:type="spellStart"/>
      <w:r w:rsidR="005114BE">
        <w:rPr>
          <w:rFonts w:eastAsia="Times New Roman"/>
        </w:rPr>
        <w:t>S</w:t>
      </w:r>
      <w:r w:rsidR="001B7C68">
        <w:rPr>
          <w:rFonts w:eastAsia="Times New Roman"/>
        </w:rPr>
        <w:t>.</w:t>
      </w:r>
      <w:proofErr w:type="spellEnd"/>
      <w:r w:rsidR="005114BE">
        <w:rPr>
          <w:rFonts w:eastAsia="Times New Roman"/>
        </w:rPr>
        <w:t>.</w:t>
      </w:r>
    </w:p>
    <w:p w:rsidR="005114BE" w:rsidRDefault="005114BE" w:rsidP="00AE4A27">
      <w:pPr>
        <w:rPr>
          <w:rFonts w:eastAsia="Times New Roman"/>
        </w:rPr>
      </w:pPr>
    </w:p>
    <w:p w:rsidR="005114BE" w:rsidRDefault="005114BE" w:rsidP="00AE4A27">
      <w:pPr>
        <w:rPr>
          <w:rFonts w:eastAsia="Times New Roman"/>
        </w:rPr>
      </w:pPr>
      <w:r>
        <w:rPr>
          <w:rFonts w:eastAsia="Times New Roman"/>
        </w:rPr>
        <w:tab/>
        <w:t>Nastavno, utvrđeno je da je između oca tužitelja i tuženika (braće) zaključen darovni ugovor 20. prosinca 2000., kojim darovnim ugovorom je otac darovao i predao</w:t>
      </w:r>
      <w:r w:rsidR="00DC1241">
        <w:rPr>
          <w:rFonts w:eastAsia="Times New Roman"/>
        </w:rPr>
        <w:t xml:space="preserve"> u posjed tuženiku kč.br. </w:t>
      </w:r>
      <w:r w:rsidR="00B17080">
        <w:rPr>
          <w:rFonts w:eastAsia="Times New Roman"/>
        </w:rPr>
        <w:t>...</w:t>
      </w:r>
      <w:r>
        <w:rPr>
          <w:rFonts w:eastAsia="Times New Roman"/>
        </w:rPr>
        <w:t xml:space="preserve"> koja je u</w:t>
      </w:r>
      <w:r w:rsidR="0001494C">
        <w:rPr>
          <w:rFonts w:eastAsia="Times New Roman"/>
        </w:rPr>
        <w:t xml:space="preserve"> to vrijeme u zemljišnim knjigama bila uknjižena kao vlasništvo D</w:t>
      </w:r>
      <w:r w:rsidR="00B17080">
        <w:rPr>
          <w:rFonts w:eastAsia="Times New Roman"/>
        </w:rPr>
        <w:t>.</w:t>
      </w:r>
      <w:r w:rsidR="0001494C">
        <w:rPr>
          <w:rFonts w:eastAsia="Times New Roman"/>
        </w:rPr>
        <w:t xml:space="preserve"> s</w:t>
      </w:r>
      <w:r w:rsidR="00B17080">
        <w:rPr>
          <w:rFonts w:eastAsia="Times New Roman"/>
        </w:rPr>
        <w:t>.</w:t>
      </w:r>
      <w:r w:rsidR="0001494C">
        <w:rPr>
          <w:rFonts w:eastAsia="Times New Roman"/>
        </w:rPr>
        <w:t xml:space="preserve"> s</w:t>
      </w:r>
      <w:r w:rsidR="00B17080">
        <w:rPr>
          <w:rFonts w:eastAsia="Times New Roman"/>
        </w:rPr>
        <w:t>.</w:t>
      </w:r>
      <w:r w:rsidR="0001494C">
        <w:rPr>
          <w:rFonts w:eastAsia="Times New Roman"/>
        </w:rPr>
        <w:t xml:space="preserve"> M</w:t>
      </w:r>
      <w:r w:rsidR="00B17080">
        <w:rPr>
          <w:rFonts w:eastAsia="Times New Roman"/>
        </w:rPr>
        <w:t>.</w:t>
      </w:r>
      <w:r w:rsidR="007A2B5D">
        <w:rPr>
          <w:rFonts w:eastAsia="Times New Roman"/>
        </w:rPr>
        <w:t xml:space="preserve"> I</w:t>
      </w:r>
      <w:r w:rsidR="00B17080">
        <w:rPr>
          <w:rFonts w:eastAsia="Times New Roman"/>
        </w:rPr>
        <w:t>.</w:t>
      </w:r>
      <w:r w:rsidR="007A2B5D">
        <w:rPr>
          <w:rFonts w:eastAsia="Times New Roman"/>
        </w:rPr>
        <w:t xml:space="preserve"> P</w:t>
      </w:r>
      <w:r w:rsidR="00B17080">
        <w:rPr>
          <w:rFonts w:eastAsia="Times New Roman"/>
        </w:rPr>
        <w:t>. s</w:t>
      </w:r>
      <w:r w:rsidR="007A2B5D">
        <w:rPr>
          <w:rFonts w:eastAsia="Times New Roman"/>
        </w:rPr>
        <w:t>. J</w:t>
      </w:r>
      <w:r w:rsidR="00B17080">
        <w:rPr>
          <w:rFonts w:eastAsia="Times New Roman"/>
        </w:rPr>
        <w:t>.</w:t>
      </w:r>
      <w:r w:rsidR="007A2B5D">
        <w:rPr>
          <w:rFonts w:eastAsia="Times New Roman"/>
        </w:rPr>
        <w:t xml:space="preserve">, i da je u </w:t>
      </w:r>
      <w:proofErr w:type="spellStart"/>
      <w:r w:rsidR="007A2B5D">
        <w:rPr>
          <w:rFonts w:eastAsia="Times New Roman"/>
        </w:rPr>
        <w:t>toč</w:t>
      </w:r>
      <w:proofErr w:type="spellEnd"/>
      <w:r w:rsidR="007A2B5D">
        <w:rPr>
          <w:rFonts w:eastAsia="Times New Roman"/>
        </w:rPr>
        <w:t>. IV, ugovoren</w:t>
      </w:r>
      <w:r w:rsidR="00226888">
        <w:rPr>
          <w:rFonts w:eastAsia="Times New Roman"/>
        </w:rPr>
        <w:t>o</w:t>
      </w:r>
      <w:r w:rsidR="007A2B5D">
        <w:rPr>
          <w:rFonts w:eastAsia="Times New Roman"/>
        </w:rPr>
        <w:t xml:space="preserve"> između stranaka slijedeće:</w:t>
      </w:r>
    </w:p>
    <w:p w:rsidR="007A2B5D" w:rsidRDefault="007A2B5D" w:rsidP="00AE4A27">
      <w:pPr>
        <w:rPr>
          <w:rFonts w:eastAsia="Times New Roman"/>
        </w:rPr>
      </w:pPr>
    </w:p>
    <w:p w:rsidR="007A2B5D" w:rsidRDefault="007A2B5D" w:rsidP="00AE4A27">
      <w:pPr>
        <w:rPr>
          <w:rFonts w:eastAsia="Times New Roman"/>
        </w:rPr>
      </w:pPr>
      <w:r>
        <w:rPr>
          <w:rFonts w:eastAsia="Times New Roman"/>
        </w:rPr>
        <w:tab/>
        <w:t>Darovatelj zasniva u korist kuće M</w:t>
      </w:r>
      <w:r w:rsidR="00B17080">
        <w:rPr>
          <w:rFonts w:eastAsia="Times New Roman"/>
        </w:rPr>
        <w:t>.</w:t>
      </w:r>
      <w:r>
        <w:rPr>
          <w:rFonts w:eastAsia="Times New Roman"/>
        </w:rPr>
        <w:t xml:space="preserve"> J</w:t>
      </w:r>
      <w:r w:rsidR="00B17080">
        <w:rPr>
          <w:rFonts w:eastAsia="Times New Roman"/>
        </w:rPr>
        <w:t>.</w:t>
      </w:r>
      <w:r>
        <w:rPr>
          <w:rFonts w:eastAsia="Times New Roman"/>
        </w:rPr>
        <w:t xml:space="preserve"> u S</w:t>
      </w:r>
      <w:r w:rsidR="00B17080">
        <w:rPr>
          <w:rFonts w:eastAsia="Times New Roman"/>
        </w:rPr>
        <w:t>.</w:t>
      </w:r>
      <w:r>
        <w:rPr>
          <w:rFonts w:eastAsia="Times New Roman"/>
        </w:rPr>
        <w:t xml:space="preserve"> pravo prolaza širine 1,3 m prema B</w:t>
      </w:r>
      <w:r w:rsidR="00B17080">
        <w:rPr>
          <w:rFonts w:eastAsia="Times New Roman"/>
        </w:rPr>
        <w:t>.</w:t>
      </w:r>
      <w:r>
        <w:rPr>
          <w:rFonts w:eastAsia="Times New Roman"/>
        </w:rPr>
        <w:t xml:space="preserve"> na teret odnosne nekretnine B</w:t>
      </w:r>
      <w:r w:rsidR="00B17080">
        <w:rPr>
          <w:rFonts w:eastAsia="Times New Roman"/>
        </w:rPr>
        <w:t>.</w:t>
      </w:r>
      <w:r>
        <w:rPr>
          <w:rFonts w:eastAsia="Times New Roman"/>
        </w:rPr>
        <w:t xml:space="preserve"> J</w:t>
      </w:r>
      <w:r w:rsidR="00B17080">
        <w:rPr>
          <w:rFonts w:eastAsia="Times New Roman"/>
        </w:rPr>
        <w:t>.</w:t>
      </w:r>
      <w:r>
        <w:rPr>
          <w:rFonts w:eastAsia="Times New Roman"/>
        </w:rPr>
        <w:t>, o čemu su se ugovorne strane suglasile (</w:t>
      </w:r>
      <w:proofErr w:type="spellStart"/>
      <w:r>
        <w:rPr>
          <w:rFonts w:eastAsia="Times New Roman"/>
        </w:rPr>
        <w:t>Ov</w:t>
      </w:r>
      <w:proofErr w:type="spellEnd"/>
      <w:r>
        <w:rPr>
          <w:rFonts w:eastAsia="Times New Roman"/>
        </w:rPr>
        <w:t>-</w:t>
      </w:r>
      <w:r w:rsidR="00B17080">
        <w:rPr>
          <w:rFonts w:eastAsia="Times New Roman"/>
        </w:rPr>
        <w:t>..</w:t>
      </w:r>
      <w:r>
        <w:rPr>
          <w:rFonts w:eastAsia="Times New Roman"/>
        </w:rPr>
        <w:t>.).</w:t>
      </w:r>
      <w:r w:rsidR="009C3C3F">
        <w:rPr>
          <w:rFonts w:eastAsia="Times New Roman"/>
        </w:rPr>
        <w:t xml:space="preserve"> Također, utvrđeno je da su</w:t>
      </w:r>
      <w:r w:rsidR="006811E7">
        <w:rPr>
          <w:rFonts w:eastAsia="Times New Roman"/>
        </w:rPr>
        <w:t xml:space="preserve"> darovnim ugovorom </w:t>
      </w:r>
      <w:r w:rsidR="009C3C3F">
        <w:rPr>
          <w:rFonts w:eastAsia="Times New Roman"/>
        </w:rPr>
        <w:t>od 13. prosinca 2007.</w:t>
      </w:r>
      <w:r w:rsidR="006532BE">
        <w:rPr>
          <w:rFonts w:eastAsia="Times New Roman"/>
        </w:rPr>
        <w:t xml:space="preserve"> D</w:t>
      </w:r>
      <w:r w:rsidR="009A4EED">
        <w:rPr>
          <w:rFonts w:eastAsia="Times New Roman"/>
        </w:rPr>
        <w:t>.</w:t>
      </w:r>
      <w:r w:rsidR="006532BE">
        <w:rPr>
          <w:rFonts w:eastAsia="Times New Roman"/>
        </w:rPr>
        <w:t xml:space="preserve"> s</w:t>
      </w:r>
      <w:r w:rsidR="009A4EED">
        <w:rPr>
          <w:rFonts w:eastAsia="Times New Roman"/>
        </w:rPr>
        <w:t>.</w:t>
      </w:r>
      <w:r w:rsidR="006532BE">
        <w:rPr>
          <w:rFonts w:eastAsia="Times New Roman"/>
        </w:rPr>
        <w:t xml:space="preserve"> s</w:t>
      </w:r>
      <w:r w:rsidR="009A4EED">
        <w:rPr>
          <w:rFonts w:eastAsia="Times New Roman"/>
        </w:rPr>
        <w:t>.</w:t>
      </w:r>
      <w:r w:rsidR="009C3C3F">
        <w:rPr>
          <w:rFonts w:eastAsia="Times New Roman"/>
        </w:rPr>
        <w:t xml:space="preserve"> M</w:t>
      </w:r>
      <w:r w:rsidR="009A4EED">
        <w:rPr>
          <w:rFonts w:eastAsia="Times New Roman"/>
        </w:rPr>
        <w:t>.</w:t>
      </w:r>
      <w:r w:rsidR="009C3C3F">
        <w:rPr>
          <w:rFonts w:eastAsia="Times New Roman"/>
        </w:rPr>
        <w:t xml:space="preserve"> I</w:t>
      </w:r>
      <w:r w:rsidR="009A4EED">
        <w:rPr>
          <w:rFonts w:eastAsia="Times New Roman"/>
        </w:rPr>
        <w:t>.</w:t>
      </w:r>
      <w:r w:rsidR="009C3C3F">
        <w:rPr>
          <w:rFonts w:eastAsia="Times New Roman"/>
        </w:rPr>
        <w:t xml:space="preserve"> P</w:t>
      </w:r>
      <w:r w:rsidR="009A4EED">
        <w:rPr>
          <w:rFonts w:eastAsia="Times New Roman"/>
        </w:rPr>
        <w:t>. s</w:t>
      </w:r>
      <w:r w:rsidR="006532BE">
        <w:rPr>
          <w:rFonts w:eastAsia="Times New Roman"/>
        </w:rPr>
        <w:t>. J</w:t>
      </w:r>
      <w:r w:rsidR="009A4EED">
        <w:rPr>
          <w:rFonts w:eastAsia="Times New Roman"/>
        </w:rPr>
        <w:t>.</w:t>
      </w:r>
      <w:r w:rsidR="006532BE">
        <w:rPr>
          <w:rFonts w:eastAsia="Times New Roman"/>
        </w:rPr>
        <w:t xml:space="preserve"> </w:t>
      </w:r>
      <w:r w:rsidR="00D06705">
        <w:rPr>
          <w:rFonts w:eastAsia="Times New Roman"/>
        </w:rPr>
        <w:t>u S</w:t>
      </w:r>
      <w:r w:rsidR="009A4EED">
        <w:rPr>
          <w:rFonts w:eastAsia="Times New Roman"/>
        </w:rPr>
        <w:t>.</w:t>
      </w:r>
      <w:r w:rsidR="00D06705">
        <w:rPr>
          <w:rFonts w:eastAsia="Times New Roman"/>
        </w:rPr>
        <w:t xml:space="preserve"> tuženiku darovale kč.br. </w:t>
      </w:r>
      <w:r w:rsidR="009A4EED">
        <w:rPr>
          <w:rFonts w:eastAsia="Times New Roman"/>
        </w:rPr>
        <w:t>...</w:t>
      </w:r>
      <w:r w:rsidR="00D06705">
        <w:rPr>
          <w:rFonts w:eastAsia="Times New Roman"/>
        </w:rPr>
        <w:t xml:space="preserve">, te da su stranke u vrijeme sklapanja darovnog ugovora već bile upoznate s činjenicom da je darodavatelj samo formalno bio uknjižen vlasnikom kč.br. </w:t>
      </w:r>
      <w:r w:rsidR="009A4EED">
        <w:rPr>
          <w:rFonts w:eastAsia="Times New Roman"/>
        </w:rPr>
        <w:t>..</w:t>
      </w:r>
      <w:r w:rsidR="00D06705">
        <w:rPr>
          <w:rFonts w:eastAsia="Times New Roman"/>
        </w:rPr>
        <w:t>.</w:t>
      </w:r>
      <w:r w:rsidR="009C3C3F"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</w:p>
    <w:p w:rsidR="007A2B5D" w:rsidRDefault="007A2B5D" w:rsidP="00AE4A27">
      <w:pPr>
        <w:rPr>
          <w:rFonts w:eastAsia="Times New Roman"/>
        </w:rPr>
      </w:pPr>
    </w:p>
    <w:p w:rsidR="00547755" w:rsidRDefault="007A2B5D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Također, </w:t>
      </w:r>
      <w:r w:rsidR="00547755">
        <w:rPr>
          <w:rFonts w:eastAsia="Times New Roman"/>
        </w:rPr>
        <w:t xml:space="preserve">utvrđeno je da se put nalazi uz ogradni zid čest. </w:t>
      </w:r>
      <w:proofErr w:type="spellStart"/>
      <w:r w:rsidR="00547755">
        <w:rPr>
          <w:rFonts w:eastAsia="Times New Roman"/>
        </w:rPr>
        <w:t>zem</w:t>
      </w:r>
      <w:proofErr w:type="spellEnd"/>
      <w:r w:rsidR="00547755">
        <w:rPr>
          <w:rFonts w:eastAsia="Times New Roman"/>
        </w:rPr>
        <w:t xml:space="preserve">. </w:t>
      </w:r>
      <w:r w:rsidR="009A4EED">
        <w:rPr>
          <w:rFonts w:eastAsia="Times New Roman"/>
        </w:rPr>
        <w:t>...</w:t>
      </w:r>
      <w:r w:rsidR="00547755">
        <w:rPr>
          <w:rFonts w:eastAsia="Times New Roman"/>
        </w:rPr>
        <w:t>, istočno, djelomično izbetoniran, a djelomično pod t</w:t>
      </w:r>
      <w:r w:rsidR="00834223">
        <w:rPr>
          <w:rFonts w:eastAsia="Times New Roman"/>
        </w:rPr>
        <w:t>ravom, da je isti površine 30 m2</w:t>
      </w:r>
      <w:r w:rsidR="00547755">
        <w:rPr>
          <w:rFonts w:eastAsia="Times New Roman"/>
        </w:rPr>
        <w:t>, a prema nalazu vještaka P</w:t>
      </w:r>
      <w:r w:rsidR="009A4EED">
        <w:rPr>
          <w:rFonts w:eastAsia="Times New Roman"/>
        </w:rPr>
        <w:t>.</w:t>
      </w:r>
      <w:r w:rsidR="00547755">
        <w:rPr>
          <w:rFonts w:eastAsia="Times New Roman"/>
        </w:rPr>
        <w:t xml:space="preserve"> G</w:t>
      </w:r>
      <w:r w:rsidR="009A4EED">
        <w:rPr>
          <w:rFonts w:eastAsia="Times New Roman"/>
        </w:rPr>
        <w:t>.</w:t>
      </w:r>
      <w:r w:rsidR="00547755">
        <w:rPr>
          <w:rFonts w:eastAsia="Times New Roman"/>
        </w:rPr>
        <w:t xml:space="preserve"> označen </w:t>
      </w:r>
      <w:proofErr w:type="spellStart"/>
      <w:r w:rsidR="00547755">
        <w:rPr>
          <w:rFonts w:eastAsia="Times New Roman"/>
        </w:rPr>
        <w:t>toč</w:t>
      </w:r>
      <w:proofErr w:type="spellEnd"/>
      <w:r w:rsidR="00547755">
        <w:rPr>
          <w:rFonts w:eastAsia="Times New Roman"/>
        </w:rPr>
        <w:t xml:space="preserve">. </w:t>
      </w:r>
      <w:r w:rsidR="006811E7">
        <w:rPr>
          <w:rFonts w:eastAsia="Times New Roman"/>
        </w:rPr>
        <w:t>A-B-C-D-E-F-G-H-A.</w:t>
      </w:r>
    </w:p>
    <w:p w:rsidR="006811E7" w:rsidRDefault="006811E7" w:rsidP="00AE4A27">
      <w:pPr>
        <w:rPr>
          <w:rFonts w:eastAsia="Times New Roman"/>
        </w:rPr>
      </w:pPr>
    </w:p>
    <w:p w:rsidR="00547755" w:rsidRDefault="00547755" w:rsidP="00AE4A27">
      <w:pPr>
        <w:rPr>
          <w:rFonts w:eastAsia="Times New Roman"/>
        </w:rPr>
      </w:pPr>
      <w:r>
        <w:rPr>
          <w:rFonts w:eastAsia="Times New Roman"/>
        </w:rPr>
        <w:tab/>
      </w:r>
      <w:r w:rsidR="00A8434E">
        <w:rPr>
          <w:rFonts w:eastAsia="Times New Roman"/>
        </w:rPr>
        <w:t>Pored toga, utvrđeno je da su tužitelji prolazili putem pj</w:t>
      </w:r>
      <w:r w:rsidR="007719F4">
        <w:rPr>
          <w:rFonts w:eastAsia="Times New Roman"/>
        </w:rPr>
        <w:t xml:space="preserve">ešice </w:t>
      </w:r>
      <w:r w:rsidR="003B7BDA">
        <w:rPr>
          <w:rFonts w:eastAsia="Times New Roman"/>
        </w:rPr>
        <w:t xml:space="preserve">od 1989. pa do 2016., kada je </w:t>
      </w:r>
      <w:r w:rsidR="00A315B0">
        <w:rPr>
          <w:rFonts w:eastAsia="Times New Roman"/>
        </w:rPr>
        <w:t xml:space="preserve">tuženik srušio stepenice između </w:t>
      </w:r>
      <w:r w:rsidR="00021CA9">
        <w:rPr>
          <w:rFonts w:eastAsia="Times New Roman"/>
        </w:rPr>
        <w:t xml:space="preserve">točaka </w:t>
      </w:r>
      <w:r w:rsidR="00A315B0">
        <w:rPr>
          <w:rFonts w:eastAsia="Times New Roman"/>
        </w:rPr>
        <w:t xml:space="preserve">D-E i postavio betonski podzid. </w:t>
      </w:r>
    </w:p>
    <w:p w:rsidR="00A315B0" w:rsidRDefault="00A315B0" w:rsidP="00AE4A27">
      <w:pPr>
        <w:rPr>
          <w:rFonts w:eastAsia="Times New Roman"/>
        </w:rPr>
      </w:pPr>
    </w:p>
    <w:p w:rsidR="00A315B0" w:rsidRDefault="00A315B0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Prvostupanjski sud je zahtjev tužitelja pod </w:t>
      </w:r>
      <w:proofErr w:type="spellStart"/>
      <w:r>
        <w:rPr>
          <w:rFonts w:eastAsia="Times New Roman"/>
        </w:rPr>
        <w:t>toč</w:t>
      </w:r>
      <w:proofErr w:type="spellEnd"/>
      <w:r>
        <w:rPr>
          <w:rFonts w:eastAsia="Times New Roman"/>
        </w:rPr>
        <w:t xml:space="preserve">. I. i II. prihvatio pozivom na odredbu čl. 229. st. 1. Zakona o vlasništvu i drugim stvarnim pravima – dalje: ZV. </w:t>
      </w:r>
    </w:p>
    <w:p w:rsidR="00A315B0" w:rsidRDefault="00A315B0" w:rsidP="00AE4A27">
      <w:pPr>
        <w:rPr>
          <w:rFonts w:eastAsia="Times New Roman"/>
        </w:rPr>
      </w:pPr>
    </w:p>
    <w:p w:rsidR="00A315B0" w:rsidRDefault="00A315B0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Stvarna služnost osniva se na temelju Zakona dosjelošću, ako ju je posjednik </w:t>
      </w:r>
      <w:proofErr w:type="spellStart"/>
      <w:r>
        <w:rPr>
          <w:rFonts w:eastAsia="Times New Roman"/>
        </w:rPr>
        <w:t>povlasne</w:t>
      </w:r>
      <w:proofErr w:type="spellEnd"/>
      <w:r>
        <w:rPr>
          <w:rFonts w:eastAsia="Times New Roman"/>
        </w:rPr>
        <w:t xml:space="preserve"> nekretnine pošteno posjedovao izvršavajući njezin sadržaj kroz 20 godina, a vlasnik </w:t>
      </w:r>
      <w:proofErr w:type="spellStart"/>
      <w:r>
        <w:rPr>
          <w:rFonts w:eastAsia="Times New Roman"/>
        </w:rPr>
        <w:t>poslužne</w:t>
      </w:r>
      <w:proofErr w:type="spellEnd"/>
      <w:r>
        <w:rPr>
          <w:rFonts w:eastAsia="Times New Roman"/>
        </w:rPr>
        <w:t xml:space="preserve"> nekretnine nije se tome protivio. </w:t>
      </w:r>
    </w:p>
    <w:p w:rsidR="00A315B0" w:rsidRDefault="00A315B0" w:rsidP="00AE4A27">
      <w:pPr>
        <w:rPr>
          <w:rFonts w:eastAsia="Times New Roman"/>
        </w:rPr>
      </w:pPr>
    </w:p>
    <w:p w:rsidR="00657ED4" w:rsidRDefault="00A315B0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Tužitelji su po ocjeni i ovog suda pošteno </w:t>
      </w:r>
      <w:r w:rsidR="00BA6381">
        <w:rPr>
          <w:rFonts w:eastAsia="Times New Roman"/>
        </w:rPr>
        <w:t>posjedovali i izvršavali sadržaj služnosti oko 27 godina bez protivljenja vlas</w:t>
      </w:r>
      <w:r w:rsidR="004E39F5">
        <w:rPr>
          <w:rFonts w:eastAsia="Times New Roman"/>
        </w:rPr>
        <w:t xml:space="preserve">nika </w:t>
      </w:r>
      <w:proofErr w:type="spellStart"/>
      <w:r w:rsidR="00BA6381">
        <w:rPr>
          <w:rFonts w:eastAsia="Times New Roman"/>
        </w:rPr>
        <w:t>poslužnog</w:t>
      </w:r>
      <w:proofErr w:type="spellEnd"/>
      <w:r w:rsidR="00BA6381">
        <w:rPr>
          <w:rFonts w:eastAsia="Times New Roman"/>
        </w:rPr>
        <w:t xml:space="preserve"> dobra do nastupanja roka za stjecanje</w:t>
      </w:r>
      <w:r w:rsidR="00657ED4">
        <w:rPr>
          <w:rFonts w:eastAsia="Times New Roman"/>
        </w:rPr>
        <w:t xml:space="preserve"> prava služnosti puta pješice na </w:t>
      </w:r>
      <w:proofErr w:type="spellStart"/>
      <w:r w:rsidR="00657ED4">
        <w:rPr>
          <w:rFonts w:eastAsia="Times New Roman"/>
        </w:rPr>
        <w:t>povlasnom</w:t>
      </w:r>
      <w:proofErr w:type="spellEnd"/>
      <w:r w:rsidR="00657ED4">
        <w:rPr>
          <w:rFonts w:eastAsia="Times New Roman"/>
        </w:rPr>
        <w:t xml:space="preserve"> dobru dosjelošću. </w:t>
      </w:r>
    </w:p>
    <w:p w:rsidR="00735CCC" w:rsidRDefault="00735CCC" w:rsidP="00AE4A27">
      <w:pPr>
        <w:rPr>
          <w:rFonts w:eastAsia="Times New Roman"/>
        </w:rPr>
      </w:pPr>
    </w:p>
    <w:p w:rsidR="00657ED4" w:rsidRDefault="00A71C44" w:rsidP="00AE4A27">
      <w:pPr>
        <w:rPr>
          <w:rFonts w:eastAsia="Times New Roman"/>
        </w:rPr>
      </w:pPr>
      <w:r>
        <w:rPr>
          <w:rFonts w:eastAsia="Times New Roman"/>
        </w:rPr>
        <w:tab/>
      </w:r>
      <w:r w:rsidR="00657ED4">
        <w:rPr>
          <w:rFonts w:eastAsia="Times New Roman"/>
        </w:rPr>
        <w:t xml:space="preserve">Tuženikove žalbene navode da nisu ispunjene pretpostavke za stjecanje prava služnosti puta pješice, ovaj sud ne prihvaća, jer je otac stranaka već oporukom od 30. svibnja 1997. rasporedio imovinu </w:t>
      </w:r>
      <w:r w:rsidR="007D2F30">
        <w:rPr>
          <w:rFonts w:eastAsia="Times New Roman"/>
        </w:rPr>
        <w:t xml:space="preserve">sinovima, te također svojom izjavom posljednje volje ustanovio </w:t>
      </w:r>
      <w:r w:rsidR="007D2F30">
        <w:rPr>
          <w:rFonts w:eastAsia="Times New Roman"/>
        </w:rPr>
        <w:lastRenderedPageBreak/>
        <w:t xml:space="preserve">služnost puta za nekretninu tužitelja, a zaključenim darovnim ugovorom oporuku izvršio darovanjem nekretnina, te </w:t>
      </w:r>
      <w:r w:rsidR="00116D95">
        <w:rPr>
          <w:rFonts w:eastAsia="Times New Roman"/>
        </w:rPr>
        <w:t xml:space="preserve">ustanovljenjem u </w:t>
      </w:r>
      <w:proofErr w:type="spellStart"/>
      <w:r w:rsidR="00116D95">
        <w:rPr>
          <w:rFonts w:eastAsia="Times New Roman"/>
        </w:rPr>
        <w:t>toč</w:t>
      </w:r>
      <w:proofErr w:type="spellEnd"/>
      <w:r w:rsidR="00116D95">
        <w:rPr>
          <w:rFonts w:eastAsia="Times New Roman"/>
        </w:rPr>
        <w:t>. IV ugovora</w:t>
      </w:r>
      <w:r w:rsidR="00657ED4">
        <w:rPr>
          <w:rFonts w:eastAsia="Times New Roman"/>
        </w:rPr>
        <w:t xml:space="preserve"> </w:t>
      </w:r>
      <w:r w:rsidR="006904C1">
        <w:rPr>
          <w:rFonts w:eastAsia="Times New Roman"/>
        </w:rPr>
        <w:t>stvarnu služnost puta u korist nekretnina koje je darovao sinu M</w:t>
      </w:r>
      <w:r w:rsidR="00735CCC">
        <w:rPr>
          <w:rFonts w:eastAsia="Times New Roman"/>
        </w:rPr>
        <w:t>.</w:t>
      </w:r>
      <w:r w:rsidR="006904C1">
        <w:rPr>
          <w:rFonts w:eastAsia="Times New Roman"/>
        </w:rPr>
        <w:t xml:space="preserve"> J</w:t>
      </w:r>
      <w:r w:rsidR="00735CCC">
        <w:rPr>
          <w:rFonts w:eastAsia="Times New Roman"/>
        </w:rPr>
        <w:t>.</w:t>
      </w:r>
      <w:r w:rsidR="006904C1">
        <w:rPr>
          <w:rFonts w:eastAsia="Times New Roman"/>
        </w:rPr>
        <w:t xml:space="preserve"> na teret nekretnina (</w:t>
      </w:r>
      <w:proofErr w:type="spellStart"/>
      <w:r w:rsidR="006904C1">
        <w:rPr>
          <w:rFonts w:eastAsia="Times New Roman"/>
        </w:rPr>
        <w:t>povlasnog</w:t>
      </w:r>
      <w:proofErr w:type="spellEnd"/>
      <w:r w:rsidR="006904C1">
        <w:rPr>
          <w:rFonts w:eastAsia="Times New Roman"/>
        </w:rPr>
        <w:t xml:space="preserve"> dobra) koje je darovao B</w:t>
      </w:r>
      <w:r w:rsidR="00735CCC">
        <w:rPr>
          <w:rFonts w:eastAsia="Times New Roman"/>
        </w:rPr>
        <w:t>.</w:t>
      </w:r>
      <w:r w:rsidR="006904C1">
        <w:rPr>
          <w:rFonts w:eastAsia="Times New Roman"/>
        </w:rPr>
        <w:t xml:space="preserve"> J</w:t>
      </w:r>
      <w:r w:rsidR="00735CCC">
        <w:rPr>
          <w:rFonts w:eastAsia="Times New Roman"/>
        </w:rPr>
        <w:t>.</w:t>
      </w:r>
      <w:r w:rsidR="006904C1">
        <w:rPr>
          <w:rFonts w:eastAsia="Times New Roman"/>
        </w:rPr>
        <w:t xml:space="preserve"> (tuženiku). </w:t>
      </w:r>
    </w:p>
    <w:p w:rsidR="006904C1" w:rsidRDefault="006904C1" w:rsidP="00AE4A27">
      <w:pPr>
        <w:rPr>
          <w:rFonts w:eastAsia="Times New Roman"/>
        </w:rPr>
      </w:pPr>
    </w:p>
    <w:p w:rsidR="006904C1" w:rsidRDefault="006904C1" w:rsidP="00AE4A27">
      <w:pPr>
        <w:rPr>
          <w:rFonts w:eastAsia="Times New Roman"/>
        </w:rPr>
      </w:pPr>
      <w:r>
        <w:rPr>
          <w:rFonts w:eastAsia="Times New Roman"/>
        </w:rPr>
        <w:tab/>
        <w:t>Po čl. 175. ZV svaka služnost mora imati razumnu svrhu.</w:t>
      </w:r>
    </w:p>
    <w:p w:rsidR="006904C1" w:rsidRDefault="006904C1" w:rsidP="00AE4A27">
      <w:pPr>
        <w:rPr>
          <w:rFonts w:eastAsia="Times New Roman"/>
        </w:rPr>
      </w:pPr>
    </w:p>
    <w:p w:rsidR="006904C1" w:rsidRDefault="006904C1" w:rsidP="00AE4A27">
      <w:pPr>
        <w:rPr>
          <w:rFonts w:eastAsia="Times New Roman"/>
        </w:rPr>
      </w:pPr>
      <w:r>
        <w:rPr>
          <w:rFonts w:eastAsia="Times New Roman"/>
        </w:rPr>
        <w:tab/>
        <w:t>S obzirom da svrha služnosti može biti kraći i</w:t>
      </w:r>
      <w:r w:rsidR="00E24869">
        <w:rPr>
          <w:rFonts w:eastAsia="Times New Roman"/>
        </w:rPr>
        <w:t xml:space="preserve"> brži prist</w:t>
      </w:r>
      <w:r w:rsidR="00D774AA">
        <w:rPr>
          <w:rFonts w:eastAsia="Times New Roman"/>
        </w:rPr>
        <w:t>up moru, igralištu za balote (</w:t>
      </w:r>
      <w:proofErr w:type="spellStart"/>
      <w:r w:rsidR="00D774AA">
        <w:rPr>
          <w:rFonts w:eastAsia="Times New Roman"/>
        </w:rPr>
        <w:t>G</w:t>
      </w:r>
      <w:r w:rsidR="005A1EE4">
        <w:rPr>
          <w:rFonts w:eastAsia="Times New Roman"/>
        </w:rPr>
        <w:t>z</w:t>
      </w:r>
      <w:r w:rsidR="00E24869">
        <w:rPr>
          <w:rFonts w:eastAsia="Times New Roman"/>
        </w:rPr>
        <w:t>z</w:t>
      </w:r>
      <w:proofErr w:type="spellEnd"/>
      <w:r w:rsidR="00E24869">
        <w:rPr>
          <w:rFonts w:eastAsia="Times New Roman"/>
        </w:rPr>
        <w:t xml:space="preserve">-1/99. od 16.2.1988.), time što je tužitelj prodao štalu, služnost puta pješice nije time izgubila razumnu svrhu. </w:t>
      </w:r>
    </w:p>
    <w:p w:rsidR="00E24869" w:rsidRDefault="00E24869" w:rsidP="00AE4A27">
      <w:pPr>
        <w:rPr>
          <w:rFonts w:eastAsia="Times New Roman"/>
        </w:rPr>
      </w:pPr>
    </w:p>
    <w:p w:rsidR="00E24869" w:rsidRDefault="00E24869" w:rsidP="00AE4A27">
      <w:pPr>
        <w:rPr>
          <w:rFonts w:eastAsia="Times New Roman"/>
        </w:rPr>
      </w:pPr>
      <w:r>
        <w:rPr>
          <w:rFonts w:eastAsia="Times New Roman"/>
        </w:rPr>
        <w:tab/>
      </w:r>
      <w:r w:rsidR="005B57FA">
        <w:rPr>
          <w:rFonts w:eastAsia="Times New Roman"/>
        </w:rPr>
        <w:t>Kako su ispunjene pretpostavke za stjecanj</w:t>
      </w:r>
      <w:r w:rsidR="00A71C44">
        <w:rPr>
          <w:rFonts w:eastAsia="Times New Roman"/>
        </w:rPr>
        <w:t xml:space="preserve">e prava služnosti puta pješice dosjelošću, </w:t>
      </w:r>
      <w:r w:rsidR="005B57FA">
        <w:rPr>
          <w:rFonts w:eastAsia="Times New Roman"/>
        </w:rPr>
        <w:t xml:space="preserve">prvostupanjski sud je ispravno primijenio materijalno pravo prihvaćanjem tužbenog zahtjeva pod </w:t>
      </w:r>
      <w:proofErr w:type="spellStart"/>
      <w:r w:rsidR="005B57FA">
        <w:rPr>
          <w:rFonts w:eastAsia="Times New Roman"/>
        </w:rPr>
        <w:t>toč</w:t>
      </w:r>
      <w:proofErr w:type="spellEnd"/>
      <w:r w:rsidR="005B57FA">
        <w:rPr>
          <w:rFonts w:eastAsia="Times New Roman"/>
        </w:rPr>
        <w:t xml:space="preserve">. I. </w:t>
      </w:r>
    </w:p>
    <w:p w:rsidR="005B57FA" w:rsidRDefault="005B57FA" w:rsidP="00AE4A27">
      <w:pPr>
        <w:rPr>
          <w:rFonts w:eastAsia="Times New Roman"/>
        </w:rPr>
      </w:pPr>
    </w:p>
    <w:p w:rsidR="005B57FA" w:rsidRDefault="005B57FA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Osnovan je i zahtjev pod </w:t>
      </w:r>
      <w:proofErr w:type="spellStart"/>
      <w:r>
        <w:rPr>
          <w:rFonts w:eastAsia="Times New Roman"/>
        </w:rPr>
        <w:t>toč</w:t>
      </w:r>
      <w:proofErr w:type="spellEnd"/>
      <w:r>
        <w:rPr>
          <w:rFonts w:eastAsia="Times New Roman"/>
        </w:rPr>
        <w:t>. II, jer tužiteljima pripad</w:t>
      </w:r>
      <w:r w:rsidR="005172D2">
        <w:rPr>
          <w:rFonts w:eastAsia="Times New Roman"/>
        </w:rPr>
        <w:t>a ovlaštenje da služnost stečenu</w:t>
      </w:r>
      <w:r>
        <w:rPr>
          <w:rFonts w:eastAsia="Times New Roman"/>
        </w:rPr>
        <w:t xml:space="preserve"> na temelju zakona uknjiže u zemljišne knjige. </w:t>
      </w:r>
    </w:p>
    <w:p w:rsidR="005B57FA" w:rsidRDefault="005B57FA" w:rsidP="00AE4A27">
      <w:pPr>
        <w:rPr>
          <w:rFonts w:eastAsia="Times New Roman"/>
        </w:rPr>
      </w:pPr>
    </w:p>
    <w:p w:rsidR="005B57FA" w:rsidRDefault="005B57FA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Čl. 233. ZV regulirana je zaštita poštovanja prava služnosti. </w:t>
      </w:r>
    </w:p>
    <w:p w:rsidR="005B57FA" w:rsidRDefault="005B57FA" w:rsidP="00AE4A27">
      <w:pPr>
        <w:rPr>
          <w:rFonts w:eastAsia="Times New Roman"/>
        </w:rPr>
      </w:pPr>
    </w:p>
    <w:p w:rsidR="005B57FA" w:rsidRDefault="005B57FA" w:rsidP="00AE4A27">
      <w:pPr>
        <w:rPr>
          <w:rFonts w:eastAsia="Times New Roman"/>
        </w:rPr>
      </w:pPr>
      <w:r>
        <w:rPr>
          <w:rFonts w:eastAsia="Times New Roman"/>
        </w:rPr>
        <w:tab/>
      </w:r>
      <w:r w:rsidR="009C05D4">
        <w:rPr>
          <w:rFonts w:eastAsia="Times New Roman"/>
        </w:rPr>
        <w:t xml:space="preserve">Kada je tuženik </w:t>
      </w:r>
      <w:r w:rsidR="00A71C44">
        <w:rPr>
          <w:rFonts w:eastAsia="Times New Roman"/>
        </w:rPr>
        <w:t>samovlasno uklonio stepenice i z</w:t>
      </w:r>
      <w:r w:rsidR="009C05D4">
        <w:rPr>
          <w:rFonts w:eastAsia="Times New Roman"/>
        </w:rPr>
        <w:t>azidao zid time</w:t>
      </w:r>
      <w:r w:rsidR="004E39F5">
        <w:rPr>
          <w:rFonts w:eastAsia="Times New Roman"/>
        </w:rPr>
        <w:t xml:space="preserve"> je</w:t>
      </w:r>
      <w:r w:rsidR="009C05D4">
        <w:rPr>
          <w:rFonts w:eastAsia="Times New Roman"/>
        </w:rPr>
        <w:t xml:space="preserve"> onemogućio tužitelju u izvršavanju prava služnosti puta pješice, ispravno je prvostupanjski sud primijenio materijalno pravo prihvaćanjem tužbenog zahtjeva pod </w:t>
      </w:r>
      <w:proofErr w:type="spellStart"/>
      <w:r w:rsidR="009C05D4">
        <w:rPr>
          <w:rFonts w:eastAsia="Times New Roman"/>
        </w:rPr>
        <w:t>toč</w:t>
      </w:r>
      <w:proofErr w:type="spellEnd"/>
      <w:r w:rsidR="009C05D4">
        <w:rPr>
          <w:rFonts w:eastAsia="Times New Roman"/>
        </w:rPr>
        <w:t>. III.</w:t>
      </w:r>
    </w:p>
    <w:p w:rsidR="009C05D4" w:rsidRDefault="009C05D4" w:rsidP="00AE4A27">
      <w:pPr>
        <w:rPr>
          <w:rFonts w:eastAsia="Times New Roman"/>
        </w:rPr>
      </w:pPr>
    </w:p>
    <w:p w:rsidR="009C05D4" w:rsidRDefault="009C05D4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Suprotno žalbenim navodima činidaba tuženika pod </w:t>
      </w:r>
      <w:proofErr w:type="spellStart"/>
      <w:r>
        <w:rPr>
          <w:rFonts w:eastAsia="Times New Roman"/>
        </w:rPr>
        <w:t>toč</w:t>
      </w:r>
      <w:proofErr w:type="spellEnd"/>
      <w:r>
        <w:rPr>
          <w:rFonts w:eastAsia="Times New Roman"/>
        </w:rPr>
        <w:t xml:space="preserve">. III. izreke je </w:t>
      </w:r>
      <w:proofErr w:type="spellStart"/>
      <w:r>
        <w:rPr>
          <w:rFonts w:eastAsia="Times New Roman"/>
        </w:rPr>
        <w:t>ovršiva</w:t>
      </w:r>
      <w:proofErr w:type="spellEnd"/>
      <w:r>
        <w:rPr>
          <w:rFonts w:eastAsia="Times New Roman"/>
        </w:rPr>
        <w:t xml:space="preserve">. Tuženik </w:t>
      </w:r>
      <w:r w:rsidR="005209D2">
        <w:rPr>
          <w:rFonts w:eastAsia="Times New Roman"/>
        </w:rPr>
        <w:t xml:space="preserve">je izvršavajući volju oca sagradio stepenice. Stoga, tuženiku ne može biti nepoznato da je dužan sagraditi upravo stepenice kakve su bile u vrijeme uklanjanja, te porušiti samo onaj dio zida koji je betonskim </w:t>
      </w:r>
      <w:proofErr w:type="spellStart"/>
      <w:r w:rsidR="005209D2">
        <w:rPr>
          <w:rFonts w:eastAsia="Times New Roman"/>
        </w:rPr>
        <w:t>podzidavanjem</w:t>
      </w:r>
      <w:proofErr w:type="spellEnd"/>
      <w:r w:rsidR="005209D2">
        <w:rPr>
          <w:rFonts w:eastAsia="Times New Roman"/>
        </w:rPr>
        <w:t xml:space="preserve"> zatvorio. </w:t>
      </w:r>
    </w:p>
    <w:p w:rsidR="00013C8F" w:rsidRDefault="00013C8F" w:rsidP="00AE4A27">
      <w:pPr>
        <w:rPr>
          <w:rFonts w:eastAsia="Times New Roman"/>
        </w:rPr>
      </w:pPr>
    </w:p>
    <w:p w:rsidR="00013C8F" w:rsidRDefault="00013C8F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Odluka o parničnom trošku je zakonita i pravilna (čl. 154. st. 1. ZPP, čl. 155. ZPP i Odvjetnička tarifa – NN br. 142712., 103/14., 118/14.). </w:t>
      </w:r>
    </w:p>
    <w:p w:rsidR="00013C8F" w:rsidRDefault="00013C8F" w:rsidP="00AE4A27">
      <w:pPr>
        <w:rPr>
          <w:rFonts w:eastAsia="Times New Roman"/>
        </w:rPr>
      </w:pPr>
    </w:p>
    <w:p w:rsidR="00013C8F" w:rsidRDefault="00013C8F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Odluka o trošku žalbe temelji se na odredbi čl. 166. st. 1. ZPP. </w:t>
      </w:r>
    </w:p>
    <w:p w:rsidR="00013C8F" w:rsidRDefault="00013C8F" w:rsidP="00AE4A27">
      <w:pPr>
        <w:rPr>
          <w:rFonts w:eastAsia="Times New Roman"/>
        </w:rPr>
      </w:pPr>
    </w:p>
    <w:p w:rsidR="00013C8F" w:rsidRDefault="00013C8F" w:rsidP="00AE4A27">
      <w:pPr>
        <w:rPr>
          <w:rFonts w:eastAsia="Times New Roman"/>
        </w:rPr>
      </w:pPr>
      <w:r>
        <w:rPr>
          <w:rFonts w:eastAsia="Times New Roman"/>
        </w:rPr>
        <w:tab/>
        <w:t xml:space="preserve">Kako nisu ostvareni žalbeni razlozi, a niti razlozi za žalbu na koje ovaj sud pazi po službenoj dužnosti, valjalo je temeljem čl. 368. st. 1. ZPP odlučiti kao u izreci. </w:t>
      </w:r>
    </w:p>
    <w:p w:rsidR="00A71C44" w:rsidRDefault="00A71C44" w:rsidP="00AE4A27">
      <w:pPr>
        <w:rPr>
          <w:rFonts w:eastAsia="Times New Roman"/>
        </w:rPr>
      </w:pPr>
    </w:p>
    <w:p w:rsidR="00013C8F" w:rsidRDefault="00013C8F" w:rsidP="00013C8F">
      <w:pPr>
        <w:jc w:val="center"/>
        <w:rPr>
          <w:rFonts w:eastAsia="Times New Roman"/>
        </w:rPr>
      </w:pPr>
      <w:r>
        <w:rPr>
          <w:rFonts w:eastAsia="Times New Roman"/>
        </w:rPr>
        <w:t xml:space="preserve">Osijek, </w:t>
      </w:r>
      <w:r w:rsidR="00C04AF7">
        <w:rPr>
          <w:rFonts w:eastAsia="Times New Roman"/>
        </w:rPr>
        <w:t xml:space="preserve">17. listopada 2019. </w:t>
      </w:r>
    </w:p>
    <w:p w:rsidR="007611A2" w:rsidRDefault="007611A2" w:rsidP="007611A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11A2" w:rsidTr="004531E2">
        <w:tc>
          <w:tcPr>
            <w:tcW w:w="3096" w:type="dxa"/>
          </w:tcPr>
          <w:p w:rsidR="007611A2" w:rsidRDefault="007611A2" w:rsidP="004531E2">
            <w:pPr>
              <w:jc w:val="center"/>
            </w:pPr>
          </w:p>
        </w:tc>
        <w:tc>
          <w:tcPr>
            <w:tcW w:w="3096" w:type="dxa"/>
          </w:tcPr>
          <w:p w:rsidR="007611A2" w:rsidRDefault="007611A2" w:rsidP="004531E2"/>
        </w:tc>
        <w:tc>
          <w:tcPr>
            <w:tcW w:w="3096" w:type="dxa"/>
          </w:tcPr>
          <w:p w:rsidR="007611A2" w:rsidRDefault="007611A2" w:rsidP="004531E2">
            <w:pPr>
              <w:jc w:val="center"/>
            </w:pPr>
            <w:r>
              <w:t>Predsjednik vijeća</w:t>
            </w:r>
          </w:p>
          <w:p w:rsidR="00C04AF7" w:rsidRDefault="00C04AF7" w:rsidP="004531E2">
            <w:pPr>
              <w:jc w:val="center"/>
            </w:pPr>
            <w:r>
              <w:t>Krunoslava Dropulić</w:t>
            </w:r>
            <w:r w:rsidR="00D80CD6">
              <w:t>,v.r.</w:t>
            </w:r>
          </w:p>
        </w:tc>
      </w:tr>
    </w:tbl>
    <w:p w:rsidR="007611A2" w:rsidRPr="002B2105" w:rsidRDefault="007611A2" w:rsidP="007611A2">
      <w:bookmarkStart w:id="0" w:name="_GoBack"/>
      <w:bookmarkEnd w:id="0"/>
    </w:p>
    <w:sectPr w:rsidR="007611A2" w:rsidRPr="002B2105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CC" w:rsidRDefault="00735CCC" w:rsidP="00270E28">
      <w:r>
        <w:separator/>
      </w:r>
    </w:p>
  </w:endnote>
  <w:endnote w:type="continuationSeparator" w:id="0">
    <w:p w:rsidR="00735CCC" w:rsidRDefault="00735CCC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CC" w:rsidRDefault="00735CCC" w:rsidP="00270E28">
      <w:r>
        <w:separator/>
      </w:r>
    </w:p>
  </w:footnote>
  <w:footnote w:type="continuationSeparator" w:id="0">
    <w:p w:rsidR="00735CCC" w:rsidRDefault="00735CCC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735CCC" w:rsidRDefault="00735CCC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5DCE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>-2551/2019-4</w:t>
        </w:r>
      </w:p>
    </w:sdtContent>
  </w:sdt>
  <w:p w:rsidR="00735CCC" w:rsidRDefault="00735C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3C8F"/>
    <w:rsid w:val="0001494C"/>
    <w:rsid w:val="00014E8B"/>
    <w:rsid w:val="00021CA9"/>
    <w:rsid w:val="00081016"/>
    <w:rsid w:val="00116D95"/>
    <w:rsid w:val="00140004"/>
    <w:rsid w:val="00145993"/>
    <w:rsid w:val="0016035B"/>
    <w:rsid w:val="001858FC"/>
    <w:rsid w:val="001B7C68"/>
    <w:rsid w:val="00225D29"/>
    <w:rsid w:val="00226888"/>
    <w:rsid w:val="00270E28"/>
    <w:rsid w:val="002A3A3D"/>
    <w:rsid w:val="002B2105"/>
    <w:rsid w:val="002C6A41"/>
    <w:rsid w:val="00323212"/>
    <w:rsid w:val="00350194"/>
    <w:rsid w:val="003504B4"/>
    <w:rsid w:val="00385731"/>
    <w:rsid w:val="003A25F9"/>
    <w:rsid w:val="003B7BDA"/>
    <w:rsid w:val="003E51D2"/>
    <w:rsid w:val="004531E2"/>
    <w:rsid w:val="00465239"/>
    <w:rsid w:val="004660BE"/>
    <w:rsid w:val="00497A53"/>
    <w:rsid w:val="004C3896"/>
    <w:rsid w:val="004D4888"/>
    <w:rsid w:val="004E39F5"/>
    <w:rsid w:val="005114BE"/>
    <w:rsid w:val="005172D2"/>
    <w:rsid w:val="005209D2"/>
    <w:rsid w:val="00525B71"/>
    <w:rsid w:val="00547755"/>
    <w:rsid w:val="00554FA7"/>
    <w:rsid w:val="0056125A"/>
    <w:rsid w:val="005A1EE4"/>
    <w:rsid w:val="005B57FA"/>
    <w:rsid w:val="0061416D"/>
    <w:rsid w:val="006532BE"/>
    <w:rsid w:val="00657ED4"/>
    <w:rsid w:val="00666900"/>
    <w:rsid w:val="006811E7"/>
    <w:rsid w:val="006904C1"/>
    <w:rsid w:val="00693119"/>
    <w:rsid w:val="00704B7A"/>
    <w:rsid w:val="00735CCC"/>
    <w:rsid w:val="007538AC"/>
    <w:rsid w:val="00753BCD"/>
    <w:rsid w:val="007611A2"/>
    <w:rsid w:val="007719F4"/>
    <w:rsid w:val="007A2B5D"/>
    <w:rsid w:val="007B6B9E"/>
    <w:rsid w:val="007C7275"/>
    <w:rsid w:val="007D2F30"/>
    <w:rsid w:val="007E1082"/>
    <w:rsid w:val="007E263C"/>
    <w:rsid w:val="00800511"/>
    <w:rsid w:val="00834223"/>
    <w:rsid w:val="0087110C"/>
    <w:rsid w:val="00893BCE"/>
    <w:rsid w:val="008D2D82"/>
    <w:rsid w:val="008E10FF"/>
    <w:rsid w:val="009601BD"/>
    <w:rsid w:val="00983699"/>
    <w:rsid w:val="009947FC"/>
    <w:rsid w:val="009A4EED"/>
    <w:rsid w:val="009C05D4"/>
    <w:rsid w:val="009C3C3F"/>
    <w:rsid w:val="009F2701"/>
    <w:rsid w:val="009F6478"/>
    <w:rsid w:val="00A01852"/>
    <w:rsid w:val="00A315B0"/>
    <w:rsid w:val="00A35A15"/>
    <w:rsid w:val="00A61428"/>
    <w:rsid w:val="00A71C44"/>
    <w:rsid w:val="00A8434E"/>
    <w:rsid w:val="00A95F85"/>
    <w:rsid w:val="00AD49FC"/>
    <w:rsid w:val="00AD5DCE"/>
    <w:rsid w:val="00AE0E53"/>
    <w:rsid w:val="00AE4A27"/>
    <w:rsid w:val="00B17080"/>
    <w:rsid w:val="00B2336F"/>
    <w:rsid w:val="00B53CE4"/>
    <w:rsid w:val="00B5402C"/>
    <w:rsid w:val="00B618CD"/>
    <w:rsid w:val="00BA6381"/>
    <w:rsid w:val="00BB1A64"/>
    <w:rsid w:val="00BD39AB"/>
    <w:rsid w:val="00BE2537"/>
    <w:rsid w:val="00C04AF7"/>
    <w:rsid w:val="00D06705"/>
    <w:rsid w:val="00D2500A"/>
    <w:rsid w:val="00D45AE9"/>
    <w:rsid w:val="00D774AA"/>
    <w:rsid w:val="00D80CD6"/>
    <w:rsid w:val="00DC1241"/>
    <w:rsid w:val="00E24869"/>
    <w:rsid w:val="00E916C0"/>
    <w:rsid w:val="00F06F8A"/>
    <w:rsid w:val="00F37AEC"/>
    <w:rsid w:val="00F4255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25B7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25B71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25B71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25B71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25B71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25B7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25B71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25B71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25B71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25B71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17. listopada 2019.</izvorni_sadrzaj>
    <derivirana_varijabla naziv="DomainObject.DatumDonosenjaOdluke_1">17.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17. listopada 2019.</izvorni_sadrzaj>
    <derivirana_varijabla naziv="DomainObject.DatumPravomocnosti_1">17. listopada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2551</izvorni_sadrzaj>
    <derivirana_varijabla naziv="DomainObject.Predmet.Broj_1">2551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rujna 2019.</izvorni_sadrzaj>
    <derivirana_varijabla naziv="DomainObject.Predmet.DatumOsnivanja_1">5. rujna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5000</izvorni_sadrzaj>
    <derivirana_varijabla naziv="DomainObject.Predmet.InicijalnaVrijednost_1">5000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Gž-2551/2019</izvorni_sadrzaj>
    <derivirana_varijabla naziv="DomainObject.Predmet.OznakaBroj_1">Gž-2551/2019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Budimir Jutronić</izvorni_sadrzaj>
    <derivirana_varijabla naziv="DomainObject.Predmet.ProtustrankaFormated_1">  Budimir Jutronić</derivirana_varijabla>
  </DomainObject.Predmet.ProtustrankaFormated>
  <DomainObject.Predmet.ProtustrankaFormatedOIB>
    <izvorni_sadrzaj>  Budimir Jutronić, OIB 01195230977</izvorni_sadrzaj>
    <derivirana_varijabla naziv="DomainObject.Predmet.ProtustrankaFormatedOIB_1">  Budimir Jutronić, OIB 01195230977</derivirana_varijabla>
  </DomainObject.Predmet.ProtustrankaFormatedOIB>
  <DomainObject.Predmet.ProtustrankaFormatedWithAdress>
    <izvorni_sadrzaj> Budimir Jutronić, Sunčana 7, 21400 Sutivan</izvorni_sadrzaj>
    <derivirana_varijabla naziv="DomainObject.Predmet.ProtustrankaFormatedWithAdress_1"> Budimir Jutronić, Sunčana 7, 21400 Sutivan</derivirana_varijabla>
  </DomainObject.Predmet.ProtustrankaFormatedWithAdress>
  <DomainObject.Predmet.ProtustrankaFormatedWithAdressOIB>
    <izvorni_sadrzaj> Budimir Jutronić, OIB 01195230977, Sunčana 7, 21400 Sutivan</izvorni_sadrzaj>
    <derivirana_varijabla naziv="DomainObject.Predmet.ProtustrankaFormatedWithAdressOIB_1"> Budimir Jutronić, OIB 01195230977, Sunčana 7, 21400 Sutivan</derivirana_varijabla>
  </DomainObject.Predmet.ProtustrankaFormatedWithAdressOIB>
  <DomainObject.Predmet.ProtustrankaWithAdress>
    <izvorni_sadrzaj>Budimir Jutronić Sunčana 7, 21400 Sutivan</izvorni_sadrzaj>
    <derivirana_varijabla naziv="DomainObject.Predmet.ProtustrankaWithAdress_1">Budimir Jutronić Sunčana 7, 21400 Sutivan</derivirana_varijabla>
  </DomainObject.Predmet.ProtustrankaWithAdress>
  <DomainObject.Predmet.ProtustrankaWithAdressOIB>
    <izvorni_sadrzaj>Budimir Jutronić, OIB 01195230977, Sunčana 7, 21400 Sutivan</izvorni_sadrzaj>
    <derivirana_varijabla naziv="DomainObject.Predmet.ProtustrankaWithAdressOIB_1">Budimir Jutronić, OIB 01195230977, Sunčana 7, 21400 Sutivan</derivirana_varijabla>
  </DomainObject.Predmet.ProtustrankaWithAdressOIB>
  <DomainObject.Predmet.ProtustrankaNazivFormated>
    <izvorni_sadrzaj>Budimir Jutronić</izvorni_sadrzaj>
    <derivirana_varijabla naziv="DomainObject.Predmet.ProtustrankaNazivFormated_1">Budimir Jutronić</derivirana_varijabla>
  </DomainObject.Predmet.ProtustrankaNazivFormated>
  <DomainObject.Predmet.ProtustrankaNazivFormatedOIB>
    <izvorni_sadrzaj>Budimir Jutronić, OIB 01195230977</izvorni_sadrzaj>
    <derivirana_varijabla naziv="DomainObject.Predmet.ProtustrankaNazivFormatedOIB_1">Budimir Jutronić, OIB 01195230977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Mato Jutronić; Lenka Jutronić</izvorni_sadrzaj>
    <derivirana_varijabla naziv="DomainObject.Predmet.StrankaFormated_1">  Mato Jutronić; Lenka Jutronić</derivirana_varijabla>
  </DomainObject.Predmet.StrankaFormated>
  <DomainObject.Predmet.StrankaFormatedOIB>
    <izvorni_sadrzaj>  Mato Jutronić, OIB 11540498616; Lenka Jutronić, OIB 55079338513</izvorni_sadrzaj>
    <derivirana_varijabla naziv="DomainObject.Predmet.StrankaFormatedOIB_1">  Mato Jutronić, OIB 11540498616; Lenka Jutronić, OIB 55079338513</derivirana_varijabla>
  </DomainObject.Predmet.StrankaFormatedOIB>
  <DomainObject.Predmet.StrankaFormatedWithAdress>
    <izvorni_sadrzaj> Mato Jutronić, Sunčana Ulica 6, 21400 Sutivan; Lenka Jutronić, Sunčana Ulica 6, 21400 Sutivan</izvorni_sadrzaj>
    <derivirana_varijabla naziv="DomainObject.Predmet.StrankaFormatedWithAdress_1"> Mato Jutronić, Sunčana Ulica 6, 21400 Sutivan; Lenka Jutronić, Sunčana Ulica 6, 21400 Sutivan</derivirana_varijabla>
  </DomainObject.Predmet.StrankaFormatedWithAdress>
  <DomainObject.Predmet.StrankaFormatedWithAdressOIB>
    <izvorni_sadrzaj> Mato Jutronić, OIB 11540498616, Sunčana Ulica 6, 21400 Sutivan; Lenka Jutronić, OIB 55079338513, Sunčana Ulica 6, 21400 Sutivan</izvorni_sadrzaj>
    <derivirana_varijabla naziv="DomainObject.Predmet.StrankaFormatedWithAdressOIB_1"> Mato Jutronić, OIB 11540498616, Sunčana Ulica 6, 21400 Sutivan; Lenka Jutronić, OIB 55079338513, Sunčana Ulica 6, 21400 Sutivan</derivirana_varijabla>
  </DomainObject.Predmet.StrankaFormatedWithAdressOIB>
  <DomainObject.Predmet.StrankaWithAdress>
    <izvorni_sadrzaj>Mato Jutronić Sunčana Ulica 6,21400 Sutivan,Lenka Jutronić Sunčana Ulica 6,21400 Sutivan</izvorni_sadrzaj>
    <derivirana_varijabla naziv="DomainObject.Predmet.StrankaWithAdress_1">Mato Jutronić Sunčana Ulica 6,21400 Sutivan,Lenka Jutronić Sunčana Ulica 6,21400 Sutivan</derivirana_varijabla>
  </DomainObject.Predmet.StrankaWithAdress>
  <DomainObject.Predmet.StrankaWithAdressOIB>
    <izvorni_sadrzaj>Mato Jutronić, OIB 11540498616, Sunčana Ulica 6,21400 Sutivan,Lenka Jutronić, OIB 55079338513, Sunčana Ulica 6,21400 Sutivan</izvorni_sadrzaj>
    <derivirana_varijabla naziv="DomainObject.Predmet.StrankaWithAdressOIB_1">Mato Jutronić, OIB 11540498616, Sunčana Ulica 6,21400 Sutivan,Lenka Jutronić, OIB 55079338513, Sunčana Ulica 6,21400 Sutivan</derivirana_varijabla>
  </DomainObject.Predmet.StrankaWithAdressOIB>
  <DomainObject.Predmet.StrankaNazivFormated>
    <izvorni_sadrzaj>Mato Jutronić,Lenka Jutronić</izvorni_sadrzaj>
    <derivirana_varijabla naziv="DomainObject.Predmet.StrankaNazivFormated_1">Mato Jutronić,Lenka Jutronić</derivirana_varijabla>
  </DomainObject.Predmet.StrankaNazivFormated>
  <DomainObject.Predmet.StrankaNazivFormatedOIB>
    <izvorni_sadrzaj>Mato Jutronić, OIB 11540498616,Lenka Jutronić, OIB 55079338513</izvorni_sadrzaj>
    <derivirana_varijabla naziv="DomainObject.Predmet.StrankaNazivFormatedOIB_1">Mato Jutronić, OIB 11540498616,Lenka Jutronić, OIB 55079338513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služnosti na nekretninama</izvorni_sadrzaj>
    <derivirana_varijabla naziv="DomainObject.Predmet.VrstaSpora.Naziv_1">Stvarno - služnosti na nekretninama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Mato Jutronić</item>
      <item>Lenka Jutronić</item>
    </izvorni_sadrzaj>
    <derivirana_varijabla naziv="DomainObject.Predmet.StrankaListFormated_1">
      <item>Mato Jutronić</item>
      <item>Lenka Jutronić</item>
    </derivirana_varijabla>
  </DomainObject.Predmet.StrankaListFormated>
  <DomainObject.Predmet.StrankaListFormatedOIB>
    <izvorni_sadrzaj>
      <item>Mato Jutronić, OIB 11540498616</item>
      <item>Lenka Jutronić, OIB 55079338513</item>
    </izvorni_sadrzaj>
    <derivirana_varijabla naziv="DomainObject.Predmet.StrankaListFormatedOIB_1">
      <item>Mato Jutronić, OIB 11540498616</item>
      <item>Lenka Jutronić, OIB 55079338513</item>
    </derivirana_varijabla>
  </DomainObject.Predmet.StrankaListFormatedOIB>
  <DomainObject.Predmet.StrankaListFormatedWithAdress>
    <izvorni_sadrzaj>
      <item>Mato Jutronić, Sunčana Ulica 6, 21400 Sutivan</item>
      <item>Lenka Jutronić, Sunčana Ulica 6, 21400 Sutivan</item>
    </izvorni_sadrzaj>
    <derivirana_varijabla naziv="DomainObject.Predmet.StrankaListFormatedWithAdress_1">
      <item>Mato Jutronić, Sunčana Ulica 6, 21400 Sutivan</item>
      <item>Lenka Jutronić, Sunčana Ulica 6, 21400 Sutivan</item>
    </derivirana_varijabla>
  </DomainObject.Predmet.StrankaListFormatedWithAdress>
  <DomainObject.Predmet.StrankaListFormatedWithAdressOIB>
    <izvorni_sadrzaj>
      <item>Mato Jutronić, OIB 11540498616, Sunčana Ulica 6, 21400 Sutivan</item>
      <item>Lenka Jutronić, OIB 55079338513, Sunčana Ulica 6, 21400 Sutivan</item>
    </izvorni_sadrzaj>
    <derivirana_varijabla naziv="DomainObject.Predmet.StrankaListFormatedWithAdressOIB_1">
      <item>Mato Jutronić, OIB 11540498616, Sunčana Ulica 6, 21400 Sutivan</item>
      <item>Lenka Jutronić, OIB 55079338513, Sunčana Ulica 6, 21400 Sutivan</item>
    </derivirana_varijabla>
  </DomainObject.Predmet.StrankaListFormatedWithAdressOIB>
  <DomainObject.Predmet.StrankaListNazivFormated>
    <izvorni_sadrzaj>
      <item>Mato Jutronić</item>
      <item>Lenka Jutronić</item>
    </izvorni_sadrzaj>
    <derivirana_varijabla naziv="DomainObject.Predmet.StrankaListNazivFormated_1">
      <item>Mato Jutronić</item>
      <item>Lenka Jutronić</item>
    </derivirana_varijabla>
  </DomainObject.Predmet.StrankaListNazivFormated>
  <DomainObject.Predmet.StrankaListNazivFormatedOIB>
    <izvorni_sadrzaj>
      <item>Mato Jutronić, OIB 11540498616</item>
      <item>Lenka Jutronić, OIB 55079338513</item>
    </izvorni_sadrzaj>
    <derivirana_varijabla naziv="DomainObject.Predmet.StrankaListNazivFormatedOIB_1">
      <item>Mato Jutronić, OIB 11540498616</item>
      <item>Lenka Jutronić, OIB 55079338513</item>
    </derivirana_varijabla>
  </DomainObject.Predmet.StrankaListNazivFormatedOIB>
  <DomainObject.Predmet.ProtuStrankaListFormated>
    <izvorni_sadrzaj>
      <item>Budimir Jutronić</item>
    </izvorni_sadrzaj>
    <derivirana_varijabla naziv="DomainObject.Predmet.ProtuStrankaListFormated_1">
      <item>Budimir Jutronić</item>
    </derivirana_varijabla>
  </DomainObject.Predmet.ProtuStrankaListFormated>
  <DomainObject.Predmet.ProtuStrankaListFormatedOIB>
    <izvorni_sadrzaj>
      <item>Budimir Jutronić, OIB 01195230977</item>
    </izvorni_sadrzaj>
    <derivirana_varijabla naziv="DomainObject.Predmet.ProtuStrankaListFormatedOIB_1">
      <item>Budimir Jutronić, OIB 01195230977</item>
    </derivirana_varijabla>
  </DomainObject.Predmet.ProtuStrankaListFormatedOIB>
  <DomainObject.Predmet.ProtuStrankaListFormatedWithAdress>
    <izvorni_sadrzaj>
      <item>Budimir Jutronić, Sunčana 7, 21400 Sutivan</item>
    </izvorni_sadrzaj>
    <derivirana_varijabla naziv="DomainObject.Predmet.ProtuStrankaListFormatedWithAdress_1">
      <item>Budimir Jutronić, Sunčana 7, 21400 Sutivan</item>
    </derivirana_varijabla>
  </DomainObject.Predmet.ProtuStrankaListFormatedWithAdress>
  <DomainObject.Predmet.ProtuStrankaListFormatedWithAdressOIB>
    <izvorni_sadrzaj>
      <item>Budimir Jutronić, OIB 01195230977, Sunčana 7, 21400 Sutivan</item>
    </izvorni_sadrzaj>
    <derivirana_varijabla naziv="DomainObject.Predmet.ProtuStrankaListFormatedWithAdressOIB_1">
      <item>Budimir Jutronić, OIB 01195230977, Sunčana 7, 21400 Sutivan</item>
    </derivirana_varijabla>
  </DomainObject.Predmet.ProtuStrankaListFormatedWithAdressOIB>
  <DomainObject.Predmet.ProtuStrankaListNazivFormated>
    <izvorni_sadrzaj>
      <item>Budimir Jutronić</item>
    </izvorni_sadrzaj>
    <derivirana_varijabla naziv="DomainObject.Predmet.ProtuStrankaListNazivFormated_1">
      <item>Budimir Jutronić</item>
    </derivirana_varijabla>
  </DomainObject.Predmet.ProtuStrankaListNazivFormated>
  <DomainObject.Predmet.ProtuStrankaListNazivFormatedOIB>
    <izvorni_sadrzaj>
      <item>Budimir Jutronić, OIB 01195230977</item>
    </izvorni_sadrzaj>
    <derivirana_varijabla naziv="DomainObject.Predmet.ProtuStrankaListNazivFormatedOIB_1">
      <item>Budimir Jutronić, OIB 01195230977</item>
    </derivirana_varijabla>
  </DomainObject.Predmet.ProtuStrankaListNazivFormatedOIB>
  <DomainObject.Predmet.OstaliListFormated>
    <izvorni_sadrzaj>
      <item>odvj.Milan Šarić</item>
      <item>Odv. Josip Anzulović Mirošević</item>
      <item>Mate Gale</item>
      <item>Donato Pivalica</item>
      <item>Petar Garmaz</item>
    </izvorni_sadrzaj>
    <derivirana_varijabla naziv="DomainObject.Predmet.OstaliListFormated_1">
      <item>odvj.Milan Šarić</item>
      <item>Odv. Josip Anzulović Mirošević</item>
      <item>Mate Gale</item>
      <item>Donato Pivalica</item>
      <item>Petar Garmaz</item>
    </derivirana_varijabla>
  </DomainObject.Predmet.OstaliListFormated>
  <DomainObject.Predmet.OstaliListFormatedOIB>
    <izvorni_sadrzaj>
      <item>odvj.Milan Šarić</item>
      <item>Odv. Josip Anzulović Mirošević</item>
      <item>Mate Gale</item>
      <item>Donato Pivalica</item>
      <item>Petar Garmaz</item>
    </izvorni_sadrzaj>
    <derivirana_varijabla naziv="DomainObject.Predmet.OstaliListFormatedOIB_1">
      <item>odvj.Milan Šarić</item>
      <item>Odv. Josip Anzulović Mirošević</item>
      <item>Mate Gale</item>
      <item>Donato Pivalica</item>
      <item>Petar Garmaz</item>
    </derivirana_varijabla>
  </DomainObject.Predmet.OstaliListFormatedOIB>
  <DomainObject.Predmet.OstaliListFormatedWithAdress>
    <izvorni_sadrzaj>
      <item>odvj.Milan Šarić, Mihanovićeva 8/I, 21000 Split</item>
      <item>Odv. Josip Anzulović Mirošević, Vrilo 2, 21400 Supetar</item>
      <item>Mate Gale, Sunčana 4, 21400 Sutivan</item>
      <item>Donato Pivalica, Dalmatinska 23, 21400 Sutivan</item>
      <item>Petar Garmaz, Dioklecijanova 12, 21210 Solin</item>
    </izvorni_sadrzaj>
    <derivirana_varijabla naziv="DomainObject.Predmet.OstaliListFormatedWithAdress_1">
      <item>odvj.Milan Šarić, Mihanovićeva 8/I, 21000 Split</item>
      <item>Odv. Josip Anzulović Mirošević, Vrilo 2, 21400 Supetar</item>
      <item>Mate Gale, Sunčana 4, 21400 Sutivan</item>
      <item>Donato Pivalica, Dalmatinska 23, 21400 Sutivan</item>
      <item>Petar Garmaz, Dioklecijanova 12, 21210 Solin</item>
    </derivirana_varijabla>
  </DomainObject.Predmet.OstaliListFormatedWithAdress>
  <DomainObject.Predmet.OstaliListFormatedWithAdressOIB>
    <izvorni_sadrzaj>
      <item>odvj.Milan Šarić, Mihanovićeva 8/I, 21000 Split</item>
      <item>Odv. Josip Anzulović Mirošević, Vrilo 2, 21400 Supetar</item>
      <item>Mate Gale, Sunčana 4, 21400 Sutivan</item>
      <item>Donato Pivalica, Dalmatinska 23, 21400 Sutivan</item>
      <item>Petar Garmaz, Dioklecijanova 12, 21210 Solin</item>
    </izvorni_sadrzaj>
    <derivirana_varijabla naziv="DomainObject.Predmet.OstaliListFormatedWithAdressOIB_1">
      <item>odvj.Milan Šarić, Mihanovićeva 8/I, 21000 Split</item>
      <item>Odv. Josip Anzulović Mirošević, Vrilo 2, 21400 Supetar</item>
      <item>Mate Gale, Sunčana 4, 21400 Sutivan</item>
      <item>Donato Pivalica, Dalmatinska 23, 21400 Sutivan</item>
      <item>Petar Garmaz, Dioklecijanova 12, 21210 Solin</item>
    </derivirana_varijabla>
  </DomainObject.Predmet.OstaliListFormatedWithAdressOIB>
  <DomainObject.Predmet.OstaliListNazivFormated>
    <izvorni_sadrzaj>
      <item>odvj.Milan Šarić</item>
      <item>Odv. Josip Anzulović Mirošević</item>
      <item>Mate Gale</item>
      <item>Donato Pivalica</item>
      <item>Petar Garmaz</item>
    </izvorni_sadrzaj>
    <derivirana_varijabla naziv="DomainObject.Predmet.OstaliListNazivFormated_1">
      <item>odvj.Milan Šarić</item>
      <item>Odv. Josip Anzulović Mirošević</item>
      <item>Mate Gale</item>
      <item>Donato Pivalica</item>
      <item>Petar Garmaz</item>
    </derivirana_varijabla>
  </DomainObject.Predmet.OstaliListNazivFormated>
  <DomainObject.Predmet.OstaliListNazivFormatedOIB>
    <izvorni_sadrzaj>
      <item>odvj.Milan Šarić</item>
      <item>Odv. Josip Anzulović Mirošević</item>
      <item>Mate Gale</item>
      <item>Donato Pivalica</item>
      <item>Petar Garmaz</item>
    </izvorni_sadrzaj>
    <derivirana_varijabla naziv="DomainObject.Predmet.OstaliListNazivFormatedOIB_1">
      <item>odvj.Milan Šarić</item>
      <item>Odv. Josip Anzulović Mirošević</item>
      <item>Mate Gale</item>
      <item>Donato Pivalica</item>
      <item>Petar Garmaz</item>
    </derivirana_varijabla>
  </DomainObject.Predmet.OstaliListNazivFormatedOIB>
  <DomainObject.Predmet.ClanoviVijeca>
    <izvorni_sadrzaj>Snježana Androš</izvorni_sadrzaj>
    <derivirana_varijabla naziv="DomainObject.Predmet.ClanoviVijeca_1">Snježana Androš</derivirana_varijabla>
  </DomainObject.Predmet.ClanoviVijeca>
  <DomainObject.Predmet.PredsjednikVijeca>
    <izvorni_sadrzaj>Krunoslava Dropulić</izvorni_sadrzaj>
    <derivirana_varijabla naziv="DomainObject.Predmet.PredsjednikVijeca_1">Krunoslava Dropulić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25. listopada 2019.</izvorni_sadrzaj>
    <derivirana_varijabla naziv="DomainObject.Datum_1">25.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Mato Jutronić i dr.</izvorni_sadrzaj>
    <derivirana_varijabla naziv="DomainObject.Predmet.StrankaIDrugi_1">Mato Jutronić i dr.</derivirana_varijabla>
  </DomainObject.Predmet.StrankaIDrugi>
  <DomainObject.Predmet.ProtustrankaIDrugi>
    <izvorni_sadrzaj>Budimir Jutronić</izvorni_sadrzaj>
    <derivirana_varijabla naziv="DomainObject.Predmet.ProtustrankaIDrugi_1">Budimir Jutronić</derivirana_varijabla>
  </DomainObject.Predmet.ProtustrankaIDrugi>
  <DomainObject.Predmet.StrankaIDrugiAdressOIB>
    <izvorni_sadrzaj>Mato Jutronić, OIB 11540498616, Sunčana Ulica 6, 21400 Sutivan i dr.</izvorni_sadrzaj>
    <derivirana_varijabla naziv="DomainObject.Predmet.StrankaIDrugiAdressOIB_1">Mato Jutronić, OIB 11540498616, Sunčana Ulica 6, 21400 Sutivan i dr.</derivirana_varijabla>
  </DomainObject.Predmet.StrankaIDrugiAdressOIB>
  <DomainObject.Predmet.ProtustrankaIDrugiAdressOIB>
    <izvorni_sadrzaj>Budimir Jutronić, OIB 01195230977, Sunčana 7, 21400 Sutivan</izvorni_sadrzaj>
    <derivirana_varijabla naziv="DomainObject.Predmet.ProtustrankaIDrugiAdressOIB_1">Budimir Jutronić, OIB 01195230977, Sunčana 7, 21400 Sutivan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Budimir Jutronić</item>
      <item>Mato Jutronić</item>
      <item>Lenka Jutronić</item>
      <item>odvj.Milan Šarić</item>
      <item>Odv. Josip Anzulović Mirošević</item>
      <item>Mate Gale</item>
      <item>Donato Pivalica</item>
      <item>Petar Garmaz</item>
    </izvorni_sadrzaj>
    <derivirana_varijabla naziv="DomainObject.Predmet.SudioniciListNaziv_1">
      <item>Budimir Jutronić</item>
      <item>Mato Jutronić</item>
      <item>Lenka Jutronić</item>
      <item>odvj.Milan Šarić</item>
      <item>Odv. Josip Anzulović Mirošević</item>
      <item>Mate Gale</item>
      <item>Donato Pivalica</item>
      <item>Petar Garmaz</item>
    </derivirana_varijabla>
  </DomainObject.Predmet.SudioniciListNaziv>
  <DomainObject.Predmet.SudioniciListAdressOIB>
    <izvorni_sadrzaj>
      <item>Budimir Jutronić, OIB 01195230977, Sunčana 7,21400 Sutivan</item>
      <item>Mato Jutronić, OIB 11540498616, Sunčana Ulica 6,21400 Sutivan</item>
      <item>Lenka Jutronić, OIB 55079338513, Sunčana Ulica 6,21400 Sutivan</item>
      <item>odvj.Milan Šarić, Mihanovićeva 8/I,21000 Split</item>
      <item>Odv. Josip Anzulović Mirošević, Vrilo 2,21400 Supetar</item>
      <item>Mate Gale, Sunčana 4,21400 Sutivan</item>
      <item>Donato Pivalica, Dalmatinska 23,21400 Sutivan</item>
      <item>Petar Garmaz, Dioklecijanova 12,21210 Solin</item>
    </izvorni_sadrzaj>
    <derivirana_varijabla naziv="DomainObject.Predmet.SudioniciListAdressOIB_1">
      <item>Budimir Jutronić, OIB 01195230977, Sunčana 7,21400 Sutivan</item>
      <item>Mato Jutronić, OIB 11540498616, Sunčana Ulica 6,21400 Sutivan</item>
      <item>Lenka Jutronić, OIB 55079338513, Sunčana Ulica 6,21400 Sutivan</item>
      <item>odvj.Milan Šarić, Mihanovićeva 8/I,21000 Split</item>
      <item>Odv. Josip Anzulović Mirošević, Vrilo 2,21400 Supetar</item>
      <item>Mate Gale, Sunčana 4,21400 Sutivan</item>
      <item>Donato Pivalica, Dalmatinska 23,21400 Sutivan</item>
      <item>Petar Garmaz, Dioklecijanova 12,21210 Solin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01195230977</item>
      <item>, OIB 11540498616</item>
      <item>, OIB 55079338513</item>
      <item>, OIB null</item>
      <item>, OIB null</item>
      <item>, OIB null</item>
      <item>, OIB null</item>
      <item>, OIB null</item>
    </izvorni_sadrzaj>
    <derivirana_varijabla naziv="DomainObject.Predmet.SudioniciListNazivOIB_1">
      <item>, OIB 01195230977</item>
      <item>, OIB 11540498616</item>
      <item>, OIB 55079338513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P-4941/2016</izvorni_sadrzaj>
    <derivirana_varijabla naziv="DomainObject.Predmet.OznakaNizestupanjskogPredmeta_1">P-4941/2016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8E4B8E9-76CE-4CB6-8D88-15CE32B8E7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3</cp:revision>
  <cp:lastPrinted>2019-10-25T07:09:00Z</cp:lastPrinted>
  <dcterms:created xsi:type="dcterms:W3CDTF">2020-07-01T07:35:00Z</dcterms:created>
  <dcterms:modified xsi:type="dcterms:W3CDTF">2020-07-01T07:36:00Z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(Gž-2551-2019. I-tužitelj Mate Jutronić i dr. - Budimir Jutronić, radi utvrđenja prava stvarne služnosti puta.docx)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