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E26B0D" w:rsidRPr="00043122" w:rsidTr="00102105">
        <w:trPr>
          <w:gridBefore w:val="1"/>
          <w:gridAfter w:val="1"/>
          <w:wBefore w:w="410" w:type="dxa"/>
          <w:wAfter w:w="608" w:type="dxa"/>
        </w:trPr>
        <w:tc>
          <w:tcPr>
            <w:tcW w:w="3302" w:type="dxa"/>
            <w:shd w:val="clear" w:color="auto" w:fill="auto"/>
          </w:tcPr>
          <w:p w:rsidR="00E26B0D" w:rsidRPr="00043122" w:rsidRDefault="00E26B0D" w:rsidP="00102105">
            <w:pPr>
              <w:jc w:val="center"/>
            </w:pPr>
            <w:r>
              <w:rPr>
                <w:noProof/>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26B0D" w:rsidRPr="009077C2" w:rsidRDefault="00E26B0D" w:rsidP="00102105">
            <w:pPr>
              <w:jc w:val="center"/>
            </w:pPr>
            <w:r>
              <w:t>R</w:t>
            </w:r>
            <w:r w:rsidRPr="009077C2">
              <w:t xml:space="preserve">epublika </w:t>
            </w:r>
            <w:r>
              <w:t>H</w:t>
            </w:r>
            <w:r w:rsidRPr="009077C2">
              <w:t>rvatska</w:t>
            </w:r>
          </w:p>
          <w:p w:rsidR="00E26B0D" w:rsidRDefault="00E26B0D" w:rsidP="00102105">
            <w:pPr>
              <w:jc w:val="center"/>
            </w:pPr>
            <w:r>
              <w:t>Ž</w:t>
            </w:r>
            <w:r w:rsidRPr="009077C2">
              <w:t xml:space="preserve">upanijski sud u </w:t>
            </w:r>
            <w:r>
              <w:t xml:space="preserve">Osijeku </w:t>
            </w:r>
          </w:p>
          <w:p w:rsidR="00E26B0D" w:rsidRPr="00043122" w:rsidRDefault="00E26B0D" w:rsidP="00102105">
            <w:pPr>
              <w:jc w:val="center"/>
            </w:pPr>
            <w:r>
              <w:t>Osijek, Europska avenija 7</w:t>
            </w:r>
          </w:p>
        </w:tc>
      </w:tr>
      <w:tr w:rsidR="00E26B0D" w:rsidRPr="00974EE9" w:rsidTr="00102105">
        <w:tblPrEx>
          <w:tblCellMar>
            <w:left w:w="0" w:type="dxa"/>
            <w:right w:w="0" w:type="dxa"/>
          </w:tblCellMar>
          <w:tblLook w:val="01E0" w:firstRow="1" w:lastRow="1" w:firstColumn="1" w:lastColumn="1" w:noHBand="0" w:noVBand="0"/>
        </w:tblPrEx>
        <w:tc>
          <w:tcPr>
            <w:tcW w:w="4320" w:type="dxa"/>
            <w:gridSpan w:val="3"/>
          </w:tcPr>
          <w:p w:rsidR="00E26B0D" w:rsidRPr="00974EE9" w:rsidRDefault="00E26B0D" w:rsidP="00102105">
            <w:pPr>
              <w:pStyle w:val="VSVerzija"/>
            </w:pPr>
          </w:p>
        </w:tc>
      </w:tr>
    </w:tbl>
    <w:p w:rsidR="00EB374A" w:rsidRDefault="00A921E3" w:rsidP="00E26B0D">
      <w:pPr>
        <w:jc w:val="both"/>
      </w:pPr>
      <w:r>
        <w:tab/>
      </w:r>
      <w:r>
        <w:tab/>
      </w:r>
      <w:r>
        <w:tab/>
      </w:r>
      <w:r>
        <w:tab/>
        <w:t xml:space="preserve">        </w:t>
      </w:r>
    </w:p>
    <w:p w:rsidR="00EB374A" w:rsidRDefault="00EB374A" w:rsidP="00C145AA">
      <w:pPr>
        <w:jc w:val="right"/>
      </w:pPr>
    </w:p>
    <w:p w:rsidR="00E26B0D" w:rsidRDefault="00E26B0D" w:rsidP="00C145AA">
      <w:pPr>
        <w:jc w:val="right"/>
      </w:pPr>
    </w:p>
    <w:p w:rsidR="00E26B0D" w:rsidRDefault="00E26B0D" w:rsidP="00C145AA">
      <w:pPr>
        <w:jc w:val="right"/>
      </w:pPr>
    </w:p>
    <w:p w:rsidR="00E26B0D" w:rsidRDefault="00E26B0D" w:rsidP="00C145AA">
      <w:pPr>
        <w:jc w:val="right"/>
      </w:pPr>
    </w:p>
    <w:p w:rsidR="00283448" w:rsidRDefault="00CD3377" w:rsidP="00C145AA">
      <w:pPr>
        <w:jc w:val="right"/>
      </w:pPr>
      <w:r>
        <w:t xml:space="preserve">Poslovni broj </w:t>
      </w:r>
      <w:proofErr w:type="spellStart"/>
      <w:r w:rsidR="00AF5972">
        <w:t>Gž</w:t>
      </w:r>
      <w:proofErr w:type="spellEnd"/>
      <w:r w:rsidR="0045010C">
        <w:t>-</w:t>
      </w:r>
      <w:r w:rsidR="00FB0F4E">
        <w:t>313</w:t>
      </w:r>
      <w:r w:rsidR="00C145AA">
        <w:t>/201</w:t>
      </w:r>
      <w:r w:rsidR="00370753">
        <w:t>9</w:t>
      </w:r>
      <w:r w:rsidR="00B05E72">
        <w:t>-2</w:t>
      </w:r>
    </w:p>
    <w:p w:rsidR="00283448" w:rsidRPr="00694CB5" w:rsidRDefault="00283448" w:rsidP="00283448">
      <w:pPr>
        <w:jc w:val="right"/>
        <w:rPr>
          <w:b/>
        </w:rPr>
      </w:pPr>
    </w:p>
    <w:p w:rsidR="00283448" w:rsidRDefault="00283448" w:rsidP="00283448">
      <w:pPr>
        <w:jc w:val="right"/>
      </w:pPr>
    </w:p>
    <w:p w:rsidR="00192C89" w:rsidRDefault="00192C89" w:rsidP="00682091"/>
    <w:p w:rsidR="00283448" w:rsidRDefault="00EB374A" w:rsidP="00EB374A">
      <w:pPr>
        <w:jc w:val="center"/>
      </w:pPr>
      <w:r>
        <w:t>U   I M E   R E P U B L I K E   H R V A T S K E</w:t>
      </w:r>
    </w:p>
    <w:p w:rsidR="00EB374A" w:rsidRDefault="00EB374A" w:rsidP="00EB374A">
      <w:pPr>
        <w:jc w:val="center"/>
      </w:pPr>
    </w:p>
    <w:p w:rsidR="00EB374A" w:rsidRDefault="00EB374A" w:rsidP="00EB374A">
      <w:pPr>
        <w:jc w:val="center"/>
      </w:pPr>
      <w:r>
        <w:t>P R E S U D A</w:t>
      </w:r>
    </w:p>
    <w:p w:rsidR="0098345F" w:rsidRDefault="0098345F" w:rsidP="001B0889"/>
    <w:p w:rsidR="000522EE" w:rsidRDefault="00283448" w:rsidP="00283448">
      <w:pPr>
        <w:jc w:val="both"/>
      </w:pPr>
      <w:r>
        <w:tab/>
        <w:t xml:space="preserve">Županijski sud u Osijeku, </w:t>
      </w:r>
      <w:r w:rsidR="00A80318">
        <w:t>po su</w:t>
      </w:r>
      <w:r w:rsidR="00EB6A37">
        <w:t xml:space="preserve">tkinji Vesni </w:t>
      </w:r>
      <w:proofErr w:type="spellStart"/>
      <w:r w:rsidR="00EB6A37">
        <w:t>Bjelousov</w:t>
      </w:r>
      <w:proofErr w:type="spellEnd"/>
      <w:r w:rsidR="00EB6A37">
        <w:t xml:space="preserve">, u </w:t>
      </w:r>
      <w:r w:rsidR="005D6CCC">
        <w:t xml:space="preserve">građansko pravnoj stvari </w:t>
      </w:r>
      <w:r w:rsidR="00BC6C97">
        <w:t>tužitelj</w:t>
      </w:r>
      <w:r w:rsidR="008A49ED">
        <w:t>a</w:t>
      </w:r>
      <w:r w:rsidR="006D4D03">
        <w:t xml:space="preserve"> </w:t>
      </w:r>
      <w:r w:rsidR="00BD7DC6">
        <w:t>C</w:t>
      </w:r>
      <w:r w:rsidR="00DE09AB">
        <w:t>.</w:t>
      </w:r>
      <w:r w:rsidR="00BD7DC6">
        <w:t xml:space="preserve"> J</w:t>
      </w:r>
      <w:r w:rsidR="00DE09AB">
        <w:t>.</w:t>
      </w:r>
      <w:r w:rsidR="00BD7DC6">
        <w:t xml:space="preserve"> K</w:t>
      </w:r>
      <w:r w:rsidR="00DE09AB">
        <w:t>.</w:t>
      </w:r>
      <w:r w:rsidR="00BD7DC6">
        <w:t xml:space="preserve"> iz Z</w:t>
      </w:r>
      <w:r w:rsidR="00DE09AB">
        <w:t>.</w:t>
      </w:r>
      <w:r w:rsidR="00BD7DC6">
        <w:t xml:space="preserve">, </w:t>
      </w:r>
      <w:r w:rsidR="00DE09AB">
        <w:t>…</w:t>
      </w:r>
      <w:r w:rsidR="00BD7DC6">
        <w:t xml:space="preserve">, OIB: </w:t>
      </w:r>
      <w:r w:rsidR="00DE09AB">
        <w:t>…</w:t>
      </w:r>
      <w:r w:rsidR="00BD7DC6">
        <w:t>, koga zastupa punomoćnik B</w:t>
      </w:r>
      <w:r w:rsidR="00DE09AB">
        <w:t>.</w:t>
      </w:r>
      <w:r w:rsidR="00BD7DC6">
        <w:t xml:space="preserve"> M</w:t>
      </w:r>
      <w:r w:rsidR="00DE09AB">
        <w:t>.</w:t>
      </w:r>
      <w:r w:rsidR="00BD7DC6">
        <w:t>, odvjetnik iz Z</w:t>
      </w:r>
      <w:r w:rsidR="00DE09AB">
        <w:t>.</w:t>
      </w:r>
      <w:r w:rsidR="00BD7DC6">
        <w:t xml:space="preserve">, protiv tužene </w:t>
      </w:r>
      <w:r w:rsidR="006C6450">
        <w:t>H</w:t>
      </w:r>
      <w:r w:rsidR="00DE09AB">
        <w:t>.</w:t>
      </w:r>
      <w:r w:rsidR="006C6450">
        <w:t xml:space="preserve"> o</w:t>
      </w:r>
      <w:r w:rsidR="00DE09AB">
        <w:t>.</w:t>
      </w:r>
      <w:r w:rsidR="006C6450">
        <w:t xml:space="preserve"> k</w:t>
      </w:r>
      <w:r w:rsidR="00DE09AB">
        <w:t>.</w:t>
      </w:r>
      <w:r w:rsidR="006C6450">
        <w:t xml:space="preserve"> d.d. Z</w:t>
      </w:r>
      <w:r w:rsidR="00DE09AB">
        <w:t>.</w:t>
      </w:r>
      <w:r w:rsidR="006C6450">
        <w:t xml:space="preserve">, </w:t>
      </w:r>
      <w:r w:rsidR="00DE09AB">
        <w:t>…</w:t>
      </w:r>
      <w:r w:rsidR="006C6450">
        <w:t xml:space="preserve">, OIB: </w:t>
      </w:r>
      <w:r w:rsidR="00DE09AB">
        <w:t>…</w:t>
      </w:r>
      <w:r w:rsidR="006C6450">
        <w:t>, koju zastupa punomoćnik F</w:t>
      </w:r>
      <w:r w:rsidR="00DE09AB">
        <w:t>.</w:t>
      </w:r>
      <w:r w:rsidR="006C6450">
        <w:t xml:space="preserve"> O</w:t>
      </w:r>
      <w:r w:rsidR="00DE09AB">
        <w:t>.</w:t>
      </w:r>
      <w:r w:rsidR="006C6450">
        <w:t>, odvjetnik iz Z</w:t>
      </w:r>
      <w:r w:rsidR="00DE09AB">
        <w:t>.</w:t>
      </w:r>
      <w:r w:rsidR="006C6450">
        <w:t xml:space="preserve">, radi naknade štete, </w:t>
      </w:r>
      <w:r w:rsidR="00462CB1">
        <w:t>rj</w:t>
      </w:r>
      <w:r w:rsidR="00132546">
        <w:t xml:space="preserve">ešavajući žalbu </w:t>
      </w:r>
      <w:r w:rsidR="006036B6">
        <w:t>tuž</w:t>
      </w:r>
      <w:r w:rsidR="00C233E9">
        <w:t>en</w:t>
      </w:r>
      <w:r w:rsidR="006C6450">
        <w:t xml:space="preserve">e </w:t>
      </w:r>
      <w:r w:rsidR="00962066">
        <w:t>p</w:t>
      </w:r>
      <w:r w:rsidR="00132546">
        <w:t xml:space="preserve">rotiv </w:t>
      </w:r>
      <w:r w:rsidR="006036B6">
        <w:t xml:space="preserve">presude </w:t>
      </w:r>
      <w:r w:rsidR="00132546">
        <w:t xml:space="preserve">Općinskog </w:t>
      </w:r>
      <w:r w:rsidR="006C6450">
        <w:t xml:space="preserve">građanskog suda u Zagrebu, Stalne službe u Sesvetama, </w:t>
      </w:r>
      <w:r w:rsidR="000522EE">
        <w:t xml:space="preserve">poslovni broj: </w:t>
      </w:r>
      <w:proofErr w:type="spellStart"/>
      <w:r w:rsidR="000522EE">
        <w:t>P</w:t>
      </w:r>
      <w:r w:rsidR="006C6450">
        <w:t>n</w:t>
      </w:r>
      <w:proofErr w:type="spellEnd"/>
      <w:r w:rsidR="006C6450">
        <w:t xml:space="preserve">-3473/2017-8 od 8. lipnja </w:t>
      </w:r>
      <w:r w:rsidR="005B28FD">
        <w:t>2</w:t>
      </w:r>
      <w:r w:rsidR="0083243F">
        <w:t xml:space="preserve">018., </w:t>
      </w:r>
      <w:r w:rsidR="00AA3955">
        <w:t>1</w:t>
      </w:r>
      <w:r w:rsidR="006C6450">
        <w:t>9</w:t>
      </w:r>
      <w:r w:rsidR="00AA3955">
        <w:t xml:space="preserve">. veljače </w:t>
      </w:r>
      <w:r w:rsidR="0083243F">
        <w:t xml:space="preserve">2019., </w:t>
      </w:r>
    </w:p>
    <w:p w:rsidR="00132546" w:rsidRDefault="00132546" w:rsidP="00283448">
      <w:pPr>
        <w:jc w:val="both"/>
      </w:pPr>
    </w:p>
    <w:p w:rsidR="00132546" w:rsidRDefault="00132546" w:rsidP="00283448">
      <w:pPr>
        <w:jc w:val="both"/>
      </w:pPr>
    </w:p>
    <w:p w:rsidR="00132546" w:rsidRPr="00972FA0" w:rsidRDefault="001929CA" w:rsidP="00132546">
      <w:pPr>
        <w:jc w:val="center"/>
      </w:pPr>
      <w:r w:rsidRPr="00972FA0">
        <w:t xml:space="preserve">p r e s u d i o   </w:t>
      </w:r>
      <w:r w:rsidR="00132546" w:rsidRPr="00972FA0">
        <w:t xml:space="preserve"> j e</w:t>
      </w:r>
    </w:p>
    <w:p w:rsidR="00132546" w:rsidRDefault="00132546" w:rsidP="00132546">
      <w:pPr>
        <w:jc w:val="center"/>
        <w:rPr>
          <w:b/>
        </w:rPr>
      </w:pPr>
    </w:p>
    <w:p w:rsidR="003239CD" w:rsidRDefault="003239CD" w:rsidP="00132546">
      <w:pPr>
        <w:jc w:val="center"/>
        <w:rPr>
          <w:b/>
        </w:rPr>
      </w:pPr>
    </w:p>
    <w:p w:rsidR="0083243F" w:rsidRDefault="00FC4E0A" w:rsidP="0083243F">
      <w:pPr>
        <w:ind w:firstLine="720"/>
        <w:jc w:val="both"/>
      </w:pPr>
      <w:r>
        <w:t>Žalba se odbija kao neosnovana i potvrđuj</w:t>
      </w:r>
      <w:r w:rsidR="00972FA0">
        <w:t>e presuda prvostupanjskog suda</w:t>
      </w:r>
      <w:r w:rsidR="0083243F">
        <w:t xml:space="preserve">. </w:t>
      </w:r>
    </w:p>
    <w:p w:rsidR="00D3369F" w:rsidRDefault="00D3369F" w:rsidP="00D3369F">
      <w:pPr>
        <w:jc w:val="both"/>
      </w:pPr>
    </w:p>
    <w:p w:rsidR="00DE448E" w:rsidRDefault="00DE448E" w:rsidP="00132546">
      <w:pPr>
        <w:jc w:val="both"/>
      </w:pPr>
    </w:p>
    <w:p w:rsidR="00DE448E" w:rsidRPr="00972FA0" w:rsidRDefault="00DE448E" w:rsidP="00DE448E">
      <w:pPr>
        <w:jc w:val="center"/>
      </w:pPr>
      <w:r w:rsidRPr="00972FA0">
        <w:t>Obrazloženje</w:t>
      </w:r>
    </w:p>
    <w:p w:rsidR="00DE448E" w:rsidRDefault="00DE448E" w:rsidP="00DE448E">
      <w:pPr>
        <w:jc w:val="center"/>
        <w:rPr>
          <w:b/>
        </w:rPr>
      </w:pPr>
    </w:p>
    <w:p w:rsidR="003239CD" w:rsidRDefault="003239CD" w:rsidP="00DE448E">
      <w:pPr>
        <w:jc w:val="center"/>
        <w:rPr>
          <w:b/>
        </w:rPr>
      </w:pPr>
    </w:p>
    <w:p w:rsidR="00E043B7" w:rsidRDefault="00DE448E" w:rsidP="00FD2F23">
      <w:pPr>
        <w:jc w:val="both"/>
      </w:pPr>
      <w:r>
        <w:rPr>
          <w:b/>
        </w:rPr>
        <w:tab/>
      </w:r>
      <w:r w:rsidR="003145E2">
        <w:t xml:space="preserve">Presudom prvostupanjskog suda </w:t>
      </w:r>
      <w:r w:rsidR="00E043B7">
        <w:t>odlučeno je:</w:t>
      </w:r>
    </w:p>
    <w:p w:rsidR="00E043B7" w:rsidRDefault="00E043B7" w:rsidP="00FD2F23">
      <w:pPr>
        <w:jc w:val="both"/>
      </w:pPr>
    </w:p>
    <w:p w:rsidR="00E0213E" w:rsidRDefault="00E043B7" w:rsidP="00E0213E">
      <w:pPr>
        <w:pStyle w:val="Tijeloteksta"/>
        <w:ind w:firstLine="720"/>
      </w:pPr>
      <w:r>
        <w:t>"</w:t>
      </w:r>
      <w:r w:rsidR="00E0213E">
        <w:t>I. Nalaže se tuženiku H</w:t>
      </w:r>
      <w:r w:rsidR="008B4A01">
        <w:t>.</w:t>
      </w:r>
      <w:r w:rsidR="00E0213E">
        <w:t xml:space="preserve"> o</w:t>
      </w:r>
      <w:r w:rsidR="008B4A01">
        <w:t>.</w:t>
      </w:r>
      <w:r w:rsidR="00E0213E">
        <w:t xml:space="preserve"> k</w:t>
      </w:r>
      <w:r w:rsidR="008B4A01">
        <w:t xml:space="preserve">. </w:t>
      </w:r>
      <w:r w:rsidR="00E0213E">
        <w:t>d.d. isplatiti tužitelju C</w:t>
      </w:r>
      <w:r w:rsidR="008B4A01">
        <w:t>.</w:t>
      </w:r>
      <w:r w:rsidR="00E0213E">
        <w:t xml:space="preserve"> J</w:t>
      </w:r>
      <w:r w:rsidR="008B4A01">
        <w:t>.</w:t>
      </w:r>
      <w:r w:rsidR="00E0213E">
        <w:t xml:space="preserve"> K</w:t>
      </w:r>
      <w:r w:rsidR="008B4A01">
        <w:t>.</w:t>
      </w:r>
      <w:r w:rsidR="00E0213E">
        <w:t xml:space="preserve"> iznos od 12.726,76 kuna, zajedno sa zateznim kamatama po stopi koja se određuje za svako polugodište uvećanjem prosječne kamatne stope na stanja kredita odobrenih na razdoblje dulje od godine dana nefinancijskim trgovačkim društvima izračunate za referentno razdoblje koje prethodi tekućem polugodištu za 3 % poena, koja teče od 28. rujna 2017. do isplate, sve u roku od 15 dana.</w:t>
      </w:r>
    </w:p>
    <w:p w:rsidR="00E0213E" w:rsidRDefault="00E0213E" w:rsidP="00E0213E">
      <w:pPr>
        <w:pStyle w:val="Tijeloteksta"/>
        <w:ind w:left="360"/>
      </w:pPr>
    </w:p>
    <w:p w:rsidR="00E0213E" w:rsidRDefault="00E0213E" w:rsidP="00E0213E">
      <w:pPr>
        <w:pStyle w:val="Tijeloteksta"/>
        <w:ind w:firstLine="709"/>
      </w:pPr>
      <w:r>
        <w:t>II. Nalaže se tuženiku da tužitelju nadoknaditi parnični trošak u iznosu od 4.750,00 kuna, zajedno sa zateznim kamatama po stopi koja se određuje za svako polugodište uvećanjem prosječne kamatne stope na stanja kredita odobrenih na razdoblje dulje od godine dana nefinancijskim trgovačkim društvima izračunate za referentno razdoblje koje prethodi tekućem polugodištu za 3 % poena, koja teče od 8. lipnja 2018. do isplate, sve u roku od 15 dana."</w:t>
      </w:r>
    </w:p>
    <w:p w:rsidR="00E043B7" w:rsidRDefault="00E043B7" w:rsidP="004E671A">
      <w:pPr>
        <w:jc w:val="both"/>
      </w:pPr>
    </w:p>
    <w:p w:rsidR="002A0B18" w:rsidRDefault="00F47545" w:rsidP="00E735B6">
      <w:pPr>
        <w:ind w:firstLine="709"/>
        <w:jc w:val="both"/>
      </w:pPr>
      <w:r>
        <w:t>Ov</w:t>
      </w:r>
      <w:r w:rsidR="006849B7">
        <w:t xml:space="preserve">u presudu </w:t>
      </w:r>
      <w:r>
        <w:t xml:space="preserve">pravovremeno podnesenom žalbom pobija </w:t>
      </w:r>
      <w:r w:rsidR="006849B7">
        <w:t>tuž</w:t>
      </w:r>
      <w:r w:rsidR="00F83166">
        <w:t>en</w:t>
      </w:r>
      <w:r w:rsidR="0065487B">
        <w:t xml:space="preserve">a </w:t>
      </w:r>
      <w:r w:rsidR="007658C5">
        <w:t>zbog žalben</w:t>
      </w:r>
      <w:r w:rsidR="006466BA">
        <w:t xml:space="preserve">ih </w:t>
      </w:r>
      <w:r w:rsidR="007658C5">
        <w:t>razloga naveden</w:t>
      </w:r>
      <w:r w:rsidR="006466BA">
        <w:t xml:space="preserve">ih </w:t>
      </w:r>
      <w:r w:rsidR="007658C5">
        <w:t xml:space="preserve">u čl. 353. st. 1. </w:t>
      </w:r>
      <w:proofErr w:type="spellStart"/>
      <w:r w:rsidR="007658C5">
        <w:t>toč</w:t>
      </w:r>
      <w:proofErr w:type="spellEnd"/>
      <w:r w:rsidR="007658C5">
        <w:t xml:space="preserve">. </w:t>
      </w:r>
      <w:r w:rsidR="006466BA">
        <w:t>1.</w:t>
      </w:r>
      <w:r w:rsidR="0065487B">
        <w:t xml:space="preserve"> </w:t>
      </w:r>
      <w:r w:rsidR="00F83166">
        <w:t xml:space="preserve">i </w:t>
      </w:r>
      <w:r w:rsidR="007658C5">
        <w:t xml:space="preserve">3. Zakona o parničnom postupku („Narodne novine“ br. </w:t>
      </w:r>
      <w:r w:rsidR="00BB542B">
        <w:t xml:space="preserve">53/91., 91/92., 112/99., 88/01., 117/03., 2/07., 84/08., 96/08. – Odluka USRH, 123/08., 148/11., 25/13. i 28/13., dalje ZPP). </w:t>
      </w:r>
      <w:r w:rsidR="00AB3778">
        <w:t>Predloži</w:t>
      </w:r>
      <w:r w:rsidR="0065487B">
        <w:t xml:space="preserve">la </w:t>
      </w:r>
      <w:r w:rsidR="00AB3778">
        <w:t>je uvažiti nje</w:t>
      </w:r>
      <w:r w:rsidR="0065487B">
        <w:t xml:space="preserve">nu žalbu, uz dosudu troška tog podneska. </w:t>
      </w:r>
    </w:p>
    <w:p w:rsidR="004143B1" w:rsidRDefault="004143B1" w:rsidP="006929C7">
      <w:pPr>
        <w:jc w:val="both"/>
      </w:pPr>
    </w:p>
    <w:p w:rsidR="00E711A5" w:rsidRDefault="009752AF" w:rsidP="00DE448E">
      <w:pPr>
        <w:jc w:val="both"/>
      </w:pPr>
      <w:r>
        <w:tab/>
      </w:r>
      <w:r w:rsidR="00E711A5">
        <w:t xml:space="preserve">Odgovor na žalbu nije podnesen. </w:t>
      </w:r>
    </w:p>
    <w:p w:rsidR="00FE1469" w:rsidRDefault="00FE1469" w:rsidP="00DE448E">
      <w:pPr>
        <w:jc w:val="both"/>
      </w:pPr>
    </w:p>
    <w:p w:rsidR="009752AF" w:rsidRDefault="009752AF" w:rsidP="00DE448E">
      <w:pPr>
        <w:jc w:val="both"/>
      </w:pPr>
      <w:r>
        <w:tab/>
        <w:t xml:space="preserve">Žalba je </w:t>
      </w:r>
      <w:r w:rsidR="00E158E7">
        <w:t>ne</w:t>
      </w:r>
      <w:r>
        <w:t xml:space="preserve">osnovana. </w:t>
      </w:r>
    </w:p>
    <w:p w:rsidR="00F11097" w:rsidRDefault="00F11097" w:rsidP="00DE448E">
      <w:pPr>
        <w:jc w:val="both"/>
      </w:pPr>
    </w:p>
    <w:p w:rsidR="00A4239B" w:rsidRDefault="00322F95" w:rsidP="00AE4B28">
      <w:pPr>
        <w:ind w:firstLine="720"/>
        <w:jc w:val="both"/>
      </w:pPr>
      <w:r>
        <w:t>Ispitujući prvostupanjsk</w:t>
      </w:r>
      <w:r w:rsidR="009049B2">
        <w:t>u presudu</w:t>
      </w:r>
      <w:r w:rsidR="00EA2E0B">
        <w:t xml:space="preserve">, </w:t>
      </w:r>
      <w:r>
        <w:t>kao i postupak koji je prethodio nje</w:t>
      </w:r>
      <w:r w:rsidR="009049B2">
        <w:t xml:space="preserve">nom </w:t>
      </w:r>
      <w:r>
        <w:t xml:space="preserve">donošenju, </w:t>
      </w:r>
      <w:r w:rsidR="009049B2">
        <w:t xml:space="preserve">ovaj je sud utvrdio da </w:t>
      </w:r>
      <w:r w:rsidR="00E158E7">
        <w:t xml:space="preserve">nisu počinjene bitne povrede odredaba parničnog postupka na koje pazi po službenoj dužnosti, temeljem čl. 365. st. 2. u svezi s čl. </w:t>
      </w:r>
      <w:r w:rsidR="0065487B">
        <w:t>35</w:t>
      </w:r>
      <w:r w:rsidR="004867DF">
        <w:t>4</w:t>
      </w:r>
      <w:r w:rsidR="0008101F">
        <w:t xml:space="preserve">. st. </w:t>
      </w:r>
      <w:r w:rsidR="004867DF">
        <w:t>2</w:t>
      </w:r>
      <w:r w:rsidR="0008101F">
        <w:t xml:space="preserve">. </w:t>
      </w:r>
      <w:r w:rsidR="00F83643">
        <w:t xml:space="preserve">ZPP-a. </w:t>
      </w:r>
      <w:r w:rsidR="004867DF">
        <w:t xml:space="preserve">Suprotno žalbenim navodima tužene, pobijana presuda sadrži razloge o odlučnim činjenicama, a nema nejasnoća, proturječnosti, ni drugih nedostataka, tako da se može sa sigurnošću ispitati. </w:t>
      </w:r>
    </w:p>
    <w:p w:rsidR="00A4239B" w:rsidRDefault="00A4239B" w:rsidP="00AE4B28">
      <w:pPr>
        <w:ind w:firstLine="720"/>
        <w:jc w:val="both"/>
      </w:pPr>
    </w:p>
    <w:p w:rsidR="003B1D6C" w:rsidRDefault="004867DF" w:rsidP="007277E5">
      <w:pPr>
        <w:jc w:val="both"/>
      </w:pPr>
      <w:r>
        <w:tab/>
      </w:r>
      <w:r w:rsidR="00597E8E">
        <w:t xml:space="preserve">Između parničnih stranaka nije sporna činjenica da je vozilo u vlasništvu tužitelja oštećeno, te da je nastala šteta koju je tuženik platio u iznosu od 50.907,05 kn. </w:t>
      </w:r>
    </w:p>
    <w:p w:rsidR="00597E8E" w:rsidRDefault="00597E8E" w:rsidP="007277E5">
      <w:pPr>
        <w:jc w:val="both"/>
      </w:pPr>
    </w:p>
    <w:p w:rsidR="00597E8E" w:rsidRDefault="00597E8E" w:rsidP="00597E8E">
      <w:pPr>
        <w:ind w:firstLine="720"/>
        <w:jc w:val="both"/>
      </w:pPr>
      <w:r>
        <w:t xml:space="preserve">Sporno je između parničnih stranaka tijekom prvostupanjskog postupka, a i sada u žalbi pripada li tužitelju i pravo na iznos poreza na dodanu vrijednost u visini od 12.726,76 kn na koji je postavljen tužbeni zahtjev. </w:t>
      </w:r>
    </w:p>
    <w:p w:rsidR="00597E8E" w:rsidRDefault="00597E8E" w:rsidP="00597E8E">
      <w:pPr>
        <w:ind w:firstLine="720"/>
        <w:jc w:val="both"/>
      </w:pPr>
    </w:p>
    <w:p w:rsidR="00B83268" w:rsidRDefault="00597E8E" w:rsidP="00597E8E">
      <w:pPr>
        <w:ind w:firstLine="720"/>
        <w:jc w:val="both"/>
      </w:pPr>
      <w:r>
        <w:t>Tužitelj je fizička osoba koji nije obveznik poreza na dodanu vrijednost, a trgovačko društvo P</w:t>
      </w:r>
      <w:r w:rsidR="0015049B">
        <w:t>.</w:t>
      </w:r>
      <w:r>
        <w:t xml:space="preserve"> Z</w:t>
      </w:r>
      <w:r w:rsidR="0015049B">
        <w:t>.</w:t>
      </w:r>
      <w:r>
        <w:t xml:space="preserve"> J</w:t>
      </w:r>
      <w:r w:rsidR="0015049B">
        <w:t>.</w:t>
      </w:r>
      <w:r>
        <w:t xml:space="preserve"> ispostavilo je račun u kojem </w:t>
      </w:r>
      <w:r w:rsidR="009D02BA">
        <w:t xml:space="preserve">mu je obračunat porez na dodanu vrijednost, a koji je on i platio u iznosu od 12.726,76 kn. </w:t>
      </w:r>
    </w:p>
    <w:p w:rsidR="009D02BA" w:rsidRDefault="009D02BA" w:rsidP="00597E8E">
      <w:pPr>
        <w:ind w:firstLine="720"/>
        <w:jc w:val="both"/>
      </w:pPr>
    </w:p>
    <w:p w:rsidR="009D02BA" w:rsidRDefault="009D02BA" w:rsidP="00597E8E">
      <w:pPr>
        <w:ind w:firstLine="720"/>
        <w:jc w:val="both"/>
      </w:pPr>
      <w:r>
        <w:t xml:space="preserve">Mjerodavna je odredba čl. 1085. Zakona o obveznim odnosima </w:t>
      </w:r>
      <w:r w:rsidR="009D3B0A">
        <w:t xml:space="preserve">("Narodne novine", br. 35/05., 41/08., 125/11. i 78/15., dalje ZOO) kojom je u st. 1. propisano da je odgovorna osoba dužna uspostaviti stanje koje je bilo prije nego je šteta nastala, dok u st. 2. istog zakonskog članka određeno da ako uspostava prijašnjeg stanja ne otklanja štetu potpuno, odgovorna osoba dužna je za ostatak štete dati naknadu u novcu. </w:t>
      </w:r>
    </w:p>
    <w:p w:rsidR="009D3B0A" w:rsidRDefault="009D3B0A" w:rsidP="00597E8E">
      <w:pPr>
        <w:ind w:firstLine="720"/>
        <w:jc w:val="both"/>
      </w:pPr>
    </w:p>
    <w:p w:rsidR="009D3B0A" w:rsidRDefault="009D3B0A" w:rsidP="00597E8E">
      <w:pPr>
        <w:ind w:firstLine="720"/>
        <w:jc w:val="both"/>
      </w:pPr>
      <w:r>
        <w:t xml:space="preserve">Stoga je prvostupanjski sud pravilno primijenio materijalno pravo prihvaćanjem tužbenog zahtjeva, jer prema odredbi čl. 1090. ZOO-a sud će dosuditi naknadu u iznosu koji je potreban da se </w:t>
      </w:r>
      <w:proofErr w:type="spellStart"/>
      <w:r>
        <w:t>oštećenikova</w:t>
      </w:r>
      <w:proofErr w:type="spellEnd"/>
      <w:r>
        <w:t xml:space="preserve"> </w:t>
      </w:r>
      <w:r w:rsidR="00C35C0E">
        <w:t xml:space="preserve">materijalna situacija dovede u ono stanje u kojem bi se nalazila da nije bilo štetne radnje ili propuštanja, a to sasvim sigurno obuhvaća i sva porezna davanja na cijenu usluge popravka vozila. </w:t>
      </w:r>
    </w:p>
    <w:p w:rsidR="00D123E1" w:rsidRDefault="00D123E1" w:rsidP="00597E8E">
      <w:pPr>
        <w:ind w:firstLine="720"/>
        <w:jc w:val="both"/>
      </w:pPr>
    </w:p>
    <w:p w:rsidR="00B83268" w:rsidRDefault="00D123E1" w:rsidP="00597E8E">
      <w:pPr>
        <w:ind w:firstLine="720"/>
        <w:jc w:val="both"/>
      </w:pPr>
      <w:r>
        <w:t xml:space="preserve">Radi izloženog, neosnovano se žalbenim navodima upućuje na suprotno, te ukazuje na način obračuna osnovice za premiju prema Općim uvjetima tužene. </w:t>
      </w:r>
    </w:p>
    <w:p w:rsidR="004867DF" w:rsidRDefault="004867DF" w:rsidP="007277E5">
      <w:pPr>
        <w:jc w:val="both"/>
      </w:pPr>
    </w:p>
    <w:p w:rsidR="00A06B7D" w:rsidRDefault="00A06B7D" w:rsidP="0015049B">
      <w:pPr>
        <w:ind w:firstLine="720"/>
        <w:jc w:val="both"/>
      </w:pPr>
      <w:r>
        <w:t>S obzirom da</w:t>
      </w:r>
      <w:r w:rsidR="007277E5">
        <w:t xml:space="preserve"> ne postoje žalbeni razlozi, žalba je odbijena kao neosnovana i potvrđena je prvostupanjska presuda</w:t>
      </w:r>
      <w:r w:rsidR="00295453">
        <w:t xml:space="preserve"> </w:t>
      </w:r>
      <w:r w:rsidR="007277E5">
        <w:t xml:space="preserve">na temelju čl. 368. st. 1. ZPP-a.                                                    </w:t>
      </w:r>
    </w:p>
    <w:p w:rsidR="00775A17" w:rsidRDefault="00775A17" w:rsidP="00DE448E">
      <w:pPr>
        <w:jc w:val="both"/>
      </w:pPr>
    </w:p>
    <w:p w:rsidR="00D3441B" w:rsidRDefault="00775A17" w:rsidP="00EB374A">
      <w:pPr>
        <w:jc w:val="center"/>
      </w:pPr>
      <w:r>
        <w:t>U Osijeku</w:t>
      </w:r>
      <w:r w:rsidR="005B7034">
        <w:t xml:space="preserve"> </w:t>
      </w:r>
      <w:r w:rsidR="00AB0072">
        <w:t>1</w:t>
      </w:r>
      <w:r w:rsidR="004867DF">
        <w:t>9</w:t>
      </w:r>
      <w:r w:rsidR="00AB0072">
        <w:t xml:space="preserve">. veljače </w:t>
      </w:r>
      <w:r w:rsidR="00A74162">
        <w:t>201</w:t>
      </w:r>
      <w:r w:rsidR="007277E5">
        <w:t>9</w:t>
      </w:r>
      <w:r w:rsidR="00A74162">
        <w:t xml:space="preserve">. </w:t>
      </w:r>
    </w:p>
    <w:p w:rsidR="00D3441B" w:rsidRDefault="00D3441B" w:rsidP="00775A17">
      <w:pPr>
        <w:jc w:val="cente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B05E72" w:rsidTr="007241FA">
        <w:tc>
          <w:tcPr>
            <w:tcW w:w="3207" w:type="dxa"/>
          </w:tcPr>
          <w:p w:rsidR="00B05E72" w:rsidRPr="00262C93" w:rsidRDefault="00B05E72" w:rsidP="00EC5155">
            <w:pPr>
              <w:jc w:val="right"/>
              <w:rPr>
                <w:rStyle w:val="Istaknuto"/>
                <w:i w:val="0"/>
              </w:rPr>
            </w:pPr>
          </w:p>
        </w:tc>
        <w:tc>
          <w:tcPr>
            <w:tcW w:w="3207" w:type="dxa"/>
          </w:tcPr>
          <w:p w:rsidR="00B05E72" w:rsidRDefault="00B05E72" w:rsidP="00EC5155">
            <w:pPr>
              <w:jc w:val="right"/>
            </w:pPr>
          </w:p>
        </w:tc>
        <w:tc>
          <w:tcPr>
            <w:tcW w:w="3208" w:type="dxa"/>
          </w:tcPr>
          <w:p w:rsidR="00B05E72" w:rsidRDefault="00B05E72" w:rsidP="00EC5155">
            <w:pPr>
              <w:jc w:val="center"/>
            </w:pPr>
            <w:r>
              <w:t>Sutkinja</w:t>
            </w:r>
          </w:p>
          <w:p w:rsidR="00A96F66" w:rsidRDefault="00B05E72" w:rsidP="00FA43F8">
            <w:pPr>
              <w:jc w:val="center"/>
            </w:pPr>
            <w:r>
              <w:t xml:space="preserve">Vesna </w:t>
            </w:r>
            <w:proofErr w:type="spellStart"/>
            <w:r>
              <w:t>Bjelousov</w:t>
            </w:r>
            <w:proofErr w:type="spellEnd"/>
            <w:r w:rsidR="005102F5">
              <w:t>, v.r.</w:t>
            </w:r>
          </w:p>
          <w:p w:rsidR="00FA43F8" w:rsidRDefault="00FA43F8" w:rsidP="00FA43F8">
            <w:pPr>
              <w:jc w:val="center"/>
            </w:pPr>
          </w:p>
        </w:tc>
      </w:tr>
    </w:tbl>
    <w:p w:rsidR="005102F5" w:rsidRDefault="005102F5" w:rsidP="00120A1A">
      <w:pPr>
        <w:ind w:left="4956"/>
        <w:jc w:val="center"/>
      </w:pPr>
      <w:bookmarkStart w:id="0" w:name="_GoBack"/>
      <w:bookmarkEnd w:id="0"/>
    </w:p>
    <w:sectPr w:rsidR="005102F5" w:rsidSect="00AC1210">
      <w:headerReference w:type="even" r:id="rId11"/>
      <w:headerReference w:type="defaul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BA" w:rsidRDefault="009D02BA">
      <w:r>
        <w:separator/>
      </w:r>
    </w:p>
  </w:endnote>
  <w:endnote w:type="continuationSeparator" w:id="0">
    <w:p w:rsidR="009D02BA" w:rsidRDefault="009D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BA" w:rsidRDefault="009D02BA">
      <w:r>
        <w:separator/>
      </w:r>
    </w:p>
  </w:footnote>
  <w:footnote w:type="continuationSeparator" w:id="0">
    <w:p w:rsidR="009D02BA" w:rsidRDefault="009D0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BA" w:rsidRDefault="009D02BA" w:rsidP="00EC646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9D02BA" w:rsidRDefault="009D02B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BA" w:rsidRDefault="009D02BA" w:rsidP="00EC646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20A1A">
      <w:rPr>
        <w:rStyle w:val="Brojstranice"/>
        <w:noProof/>
      </w:rPr>
      <w:t>2</w:t>
    </w:r>
    <w:r>
      <w:rPr>
        <w:rStyle w:val="Brojstranice"/>
      </w:rPr>
      <w:fldChar w:fldCharType="end"/>
    </w:r>
  </w:p>
  <w:p w:rsidR="009D02BA" w:rsidRDefault="009D02BA" w:rsidP="00D2550D">
    <w:pPr>
      <w:pStyle w:val="Zaglavlje"/>
      <w:jc w:val="right"/>
    </w:pPr>
    <w:r>
      <w:t xml:space="preserve">Poslovni broj </w:t>
    </w:r>
    <w:proofErr w:type="spellStart"/>
    <w:r>
      <w:t>Gž</w:t>
    </w:r>
    <w:proofErr w:type="spellEnd"/>
    <w:r>
      <w:t>-313/2019-2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7B39"/>
    <w:multiLevelType w:val="hybridMultilevel"/>
    <w:tmpl w:val="AC8C1456"/>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6B7DB8"/>
    <w:multiLevelType w:val="hybridMultilevel"/>
    <w:tmpl w:val="13108C98"/>
    <w:lvl w:ilvl="0" w:tplc="5C24506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1D2DEF"/>
    <w:multiLevelType w:val="hybridMultilevel"/>
    <w:tmpl w:val="5246DBD4"/>
    <w:lvl w:ilvl="0" w:tplc="3FA89E6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425D2408"/>
    <w:multiLevelType w:val="hybridMultilevel"/>
    <w:tmpl w:val="1316AA8E"/>
    <w:lvl w:ilvl="0" w:tplc="788C267A">
      <w:start w:val="1"/>
      <w:numFmt w:val="upperRoman"/>
      <w:lvlText w:val="%1."/>
      <w:lvlJc w:val="left"/>
      <w:pPr>
        <w:ind w:left="1800" w:hanging="720"/>
      </w:pPr>
      <w:rPr>
        <w:rFonts w:ascii="Times New Roman" w:eastAsia="Times New Roman" w:hAnsi="Times New Roman" w:cs="Times New Roman"/>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4">
    <w:nsid w:val="4F704327"/>
    <w:multiLevelType w:val="hybridMultilevel"/>
    <w:tmpl w:val="E8F83A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0353A7"/>
    <w:multiLevelType w:val="hybridMultilevel"/>
    <w:tmpl w:val="2A3487EE"/>
    <w:lvl w:ilvl="0" w:tplc="04090001">
      <w:start w:val="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3F78C0"/>
    <w:multiLevelType w:val="hybridMultilevel"/>
    <w:tmpl w:val="22709A34"/>
    <w:lvl w:ilvl="0" w:tplc="15A6C724">
      <w:start w:val="1"/>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48"/>
    <w:rsid w:val="00003811"/>
    <w:rsid w:val="00026F43"/>
    <w:rsid w:val="0003131F"/>
    <w:rsid w:val="00034107"/>
    <w:rsid w:val="000522EE"/>
    <w:rsid w:val="00052491"/>
    <w:rsid w:val="00053850"/>
    <w:rsid w:val="00056CC2"/>
    <w:rsid w:val="0006153A"/>
    <w:rsid w:val="00066384"/>
    <w:rsid w:val="00070588"/>
    <w:rsid w:val="00071CD7"/>
    <w:rsid w:val="00073A96"/>
    <w:rsid w:val="00077C08"/>
    <w:rsid w:val="0008025A"/>
    <w:rsid w:val="0008101F"/>
    <w:rsid w:val="000838F4"/>
    <w:rsid w:val="00083FBB"/>
    <w:rsid w:val="000A542E"/>
    <w:rsid w:val="000A7300"/>
    <w:rsid w:val="000B1B1F"/>
    <w:rsid w:val="000B1F0E"/>
    <w:rsid w:val="000B1FF5"/>
    <w:rsid w:val="000B60EA"/>
    <w:rsid w:val="000C4D6B"/>
    <w:rsid w:val="000D1D05"/>
    <w:rsid w:val="000E0E6E"/>
    <w:rsid w:val="000F0655"/>
    <w:rsid w:val="000F4FF5"/>
    <w:rsid w:val="00102105"/>
    <w:rsid w:val="00107058"/>
    <w:rsid w:val="001127C9"/>
    <w:rsid w:val="00120A1A"/>
    <w:rsid w:val="00132546"/>
    <w:rsid w:val="00145F4E"/>
    <w:rsid w:val="0015049B"/>
    <w:rsid w:val="00152C03"/>
    <w:rsid w:val="00153CF0"/>
    <w:rsid w:val="0015555D"/>
    <w:rsid w:val="001606FC"/>
    <w:rsid w:val="00163B28"/>
    <w:rsid w:val="0016421A"/>
    <w:rsid w:val="00171F78"/>
    <w:rsid w:val="001755D5"/>
    <w:rsid w:val="00176197"/>
    <w:rsid w:val="00177B1D"/>
    <w:rsid w:val="00183D4C"/>
    <w:rsid w:val="001866FA"/>
    <w:rsid w:val="00192112"/>
    <w:rsid w:val="001929CA"/>
    <w:rsid w:val="00192C89"/>
    <w:rsid w:val="0019447A"/>
    <w:rsid w:val="001A055F"/>
    <w:rsid w:val="001A5E69"/>
    <w:rsid w:val="001B05BF"/>
    <w:rsid w:val="001B0889"/>
    <w:rsid w:val="001B3FE5"/>
    <w:rsid w:val="001B68A4"/>
    <w:rsid w:val="001C1936"/>
    <w:rsid w:val="001D00D1"/>
    <w:rsid w:val="001D0572"/>
    <w:rsid w:val="001D0F93"/>
    <w:rsid w:val="001E344B"/>
    <w:rsid w:val="001E36CD"/>
    <w:rsid w:val="001F1241"/>
    <w:rsid w:val="002010AE"/>
    <w:rsid w:val="0020494A"/>
    <w:rsid w:val="00210C4C"/>
    <w:rsid w:val="00215FCC"/>
    <w:rsid w:val="00216A16"/>
    <w:rsid w:val="00216A7C"/>
    <w:rsid w:val="00222328"/>
    <w:rsid w:val="002226CF"/>
    <w:rsid w:val="0023213A"/>
    <w:rsid w:val="0023779C"/>
    <w:rsid w:val="00243E51"/>
    <w:rsid w:val="00244739"/>
    <w:rsid w:val="00261DEB"/>
    <w:rsid w:val="00262C93"/>
    <w:rsid w:val="00264358"/>
    <w:rsid w:val="00270A9F"/>
    <w:rsid w:val="00283448"/>
    <w:rsid w:val="00286309"/>
    <w:rsid w:val="00287E80"/>
    <w:rsid w:val="0029142A"/>
    <w:rsid w:val="002930F0"/>
    <w:rsid w:val="0029468C"/>
    <w:rsid w:val="00295453"/>
    <w:rsid w:val="002975C4"/>
    <w:rsid w:val="002A0B18"/>
    <w:rsid w:val="002A2E04"/>
    <w:rsid w:val="002A3464"/>
    <w:rsid w:val="002A782E"/>
    <w:rsid w:val="002B330E"/>
    <w:rsid w:val="002C2414"/>
    <w:rsid w:val="002C4380"/>
    <w:rsid w:val="002D44F2"/>
    <w:rsid w:val="002E1AB9"/>
    <w:rsid w:val="002E2344"/>
    <w:rsid w:val="002E2D17"/>
    <w:rsid w:val="00300E72"/>
    <w:rsid w:val="00302FBE"/>
    <w:rsid w:val="00304FDA"/>
    <w:rsid w:val="00304FE8"/>
    <w:rsid w:val="003145E2"/>
    <w:rsid w:val="00315BD3"/>
    <w:rsid w:val="00317CEC"/>
    <w:rsid w:val="00322F95"/>
    <w:rsid w:val="003239CD"/>
    <w:rsid w:val="00330672"/>
    <w:rsid w:val="00333299"/>
    <w:rsid w:val="003336A6"/>
    <w:rsid w:val="0033747F"/>
    <w:rsid w:val="00350C20"/>
    <w:rsid w:val="00355208"/>
    <w:rsid w:val="00357203"/>
    <w:rsid w:val="003706A8"/>
    <w:rsid w:val="00370753"/>
    <w:rsid w:val="00376815"/>
    <w:rsid w:val="00376890"/>
    <w:rsid w:val="003830B6"/>
    <w:rsid w:val="00383C0B"/>
    <w:rsid w:val="003904E3"/>
    <w:rsid w:val="00392F68"/>
    <w:rsid w:val="0039332E"/>
    <w:rsid w:val="00393331"/>
    <w:rsid w:val="003A2205"/>
    <w:rsid w:val="003A5146"/>
    <w:rsid w:val="003B1A5B"/>
    <w:rsid w:val="003B1D6C"/>
    <w:rsid w:val="003B4D85"/>
    <w:rsid w:val="003C257A"/>
    <w:rsid w:val="003D1E4A"/>
    <w:rsid w:val="003D3D26"/>
    <w:rsid w:val="003D4A67"/>
    <w:rsid w:val="003D606E"/>
    <w:rsid w:val="003D68F7"/>
    <w:rsid w:val="003D79C9"/>
    <w:rsid w:val="003D7A19"/>
    <w:rsid w:val="003F4B53"/>
    <w:rsid w:val="003F519B"/>
    <w:rsid w:val="00400408"/>
    <w:rsid w:val="00402599"/>
    <w:rsid w:val="00403125"/>
    <w:rsid w:val="00403951"/>
    <w:rsid w:val="004143B1"/>
    <w:rsid w:val="00426EDF"/>
    <w:rsid w:val="00433699"/>
    <w:rsid w:val="00442F9E"/>
    <w:rsid w:val="0044635F"/>
    <w:rsid w:val="004500C6"/>
    <w:rsid w:val="0045010C"/>
    <w:rsid w:val="00451938"/>
    <w:rsid w:val="004521C0"/>
    <w:rsid w:val="00455CA4"/>
    <w:rsid w:val="00461F26"/>
    <w:rsid w:val="00462CB1"/>
    <w:rsid w:val="00466222"/>
    <w:rsid w:val="00472642"/>
    <w:rsid w:val="004806BB"/>
    <w:rsid w:val="00486057"/>
    <w:rsid w:val="004867DF"/>
    <w:rsid w:val="0049688C"/>
    <w:rsid w:val="0049733B"/>
    <w:rsid w:val="00497992"/>
    <w:rsid w:val="004A352E"/>
    <w:rsid w:val="004C3F02"/>
    <w:rsid w:val="004D1A4A"/>
    <w:rsid w:val="004D70FF"/>
    <w:rsid w:val="004E671A"/>
    <w:rsid w:val="004F71ED"/>
    <w:rsid w:val="00500B23"/>
    <w:rsid w:val="005102F5"/>
    <w:rsid w:val="00515372"/>
    <w:rsid w:val="00525663"/>
    <w:rsid w:val="00527DC5"/>
    <w:rsid w:val="00531B91"/>
    <w:rsid w:val="00534DD1"/>
    <w:rsid w:val="00534FFA"/>
    <w:rsid w:val="00536468"/>
    <w:rsid w:val="00537900"/>
    <w:rsid w:val="00561FDE"/>
    <w:rsid w:val="005643B1"/>
    <w:rsid w:val="00566B8F"/>
    <w:rsid w:val="00567B9A"/>
    <w:rsid w:val="005779C8"/>
    <w:rsid w:val="00590B45"/>
    <w:rsid w:val="0059153F"/>
    <w:rsid w:val="00597E8E"/>
    <w:rsid w:val="005A4A92"/>
    <w:rsid w:val="005B28FD"/>
    <w:rsid w:val="005B7034"/>
    <w:rsid w:val="005C1CD8"/>
    <w:rsid w:val="005D4279"/>
    <w:rsid w:val="005D6CCC"/>
    <w:rsid w:val="005E4872"/>
    <w:rsid w:val="005E4D5A"/>
    <w:rsid w:val="005F09CC"/>
    <w:rsid w:val="005F2A90"/>
    <w:rsid w:val="005F6506"/>
    <w:rsid w:val="005F677F"/>
    <w:rsid w:val="006036B6"/>
    <w:rsid w:val="006052CC"/>
    <w:rsid w:val="00605C3A"/>
    <w:rsid w:val="00610A4A"/>
    <w:rsid w:val="00613177"/>
    <w:rsid w:val="00636E5B"/>
    <w:rsid w:val="006424D8"/>
    <w:rsid w:val="00643F3E"/>
    <w:rsid w:val="006466BA"/>
    <w:rsid w:val="0065487B"/>
    <w:rsid w:val="00655C58"/>
    <w:rsid w:val="006631FA"/>
    <w:rsid w:val="00682091"/>
    <w:rsid w:val="006849B7"/>
    <w:rsid w:val="0068607F"/>
    <w:rsid w:val="00687CF7"/>
    <w:rsid w:val="00690450"/>
    <w:rsid w:val="006929C7"/>
    <w:rsid w:val="00693837"/>
    <w:rsid w:val="00694CAA"/>
    <w:rsid w:val="00694CB5"/>
    <w:rsid w:val="006A0EA3"/>
    <w:rsid w:val="006A1395"/>
    <w:rsid w:val="006A46B4"/>
    <w:rsid w:val="006A5A38"/>
    <w:rsid w:val="006B171B"/>
    <w:rsid w:val="006C205C"/>
    <w:rsid w:val="006C2EF8"/>
    <w:rsid w:val="006C333C"/>
    <w:rsid w:val="006C6450"/>
    <w:rsid w:val="006D09C3"/>
    <w:rsid w:val="006D4D03"/>
    <w:rsid w:val="006E1545"/>
    <w:rsid w:val="006E1C0B"/>
    <w:rsid w:val="006E36E3"/>
    <w:rsid w:val="006E5650"/>
    <w:rsid w:val="006F1BD5"/>
    <w:rsid w:val="006F2FB3"/>
    <w:rsid w:val="006F3A17"/>
    <w:rsid w:val="006F4EFA"/>
    <w:rsid w:val="0070461D"/>
    <w:rsid w:val="00705504"/>
    <w:rsid w:val="00706B6B"/>
    <w:rsid w:val="007113FA"/>
    <w:rsid w:val="00712591"/>
    <w:rsid w:val="00714E2C"/>
    <w:rsid w:val="00716F56"/>
    <w:rsid w:val="007241FA"/>
    <w:rsid w:val="007277E5"/>
    <w:rsid w:val="00733AFE"/>
    <w:rsid w:val="00745837"/>
    <w:rsid w:val="0074583D"/>
    <w:rsid w:val="00745C45"/>
    <w:rsid w:val="00747AE6"/>
    <w:rsid w:val="007600C9"/>
    <w:rsid w:val="00760F90"/>
    <w:rsid w:val="00761BA8"/>
    <w:rsid w:val="007658C5"/>
    <w:rsid w:val="00773E2D"/>
    <w:rsid w:val="007759BD"/>
    <w:rsid w:val="00775A17"/>
    <w:rsid w:val="007810B0"/>
    <w:rsid w:val="0078191C"/>
    <w:rsid w:val="00793FBC"/>
    <w:rsid w:val="0079593E"/>
    <w:rsid w:val="007A1CD7"/>
    <w:rsid w:val="007A5C38"/>
    <w:rsid w:val="007B0BAE"/>
    <w:rsid w:val="007B242F"/>
    <w:rsid w:val="007B2FD4"/>
    <w:rsid w:val="007B3C26"/>
    <w:rsid w:val="007B575A"/>
    <w:rsid w:val="007B7D9E"/>
    <w:rsid w:val="007C37DB"/>
    <w:rsid w:val="007C6960"/>
    <w:rsid w:val="007D349E"/>
    <w:rsid w:val="007E4CCF"/>
    <w:rsid w:val="007F6784"/>
    <w:rsid w:val="007F76CA"/>
    <w:rsid w:val="008233BA"/>
    <w:rsid w:val="00826A0E"/>
    <w:rsid w:val="0082709E"/>
    <w:rsid w:val="008271FC"/>
    <w:rsid w:val="00830048"/>
    <w:rsid w:val="0083210F"/>
    <w:rsid w:val="0083243F"/>
    <w:rsid w:val="00855FD8"/>
    <w:rsid w:val="008602BB"/>
    <w:rsid w:val="0088260E"/>
    <w:rsid w:val="0088611B"/>
    <w:rsid w:val="008A0E25"/>
    <w:rsid w:val="008A15B2"/>
    <w:rsid w:val="008A1ECE"/>
    <w:rsid w:val="008A3436"/>
    <w:rsid w:val="008A49ED"/>
    <w:rsid w:val="008A568E"/>
    <w:rsid w:val="008B4A01"/>
    <w:rsid w:val="008D4A31"/>
    <w:rsid w:val="008D6BCA"/>
    <w:rsid w:val="008E5869"/>
    <w:rsid w:val="008F6AA2"/>
    <w:rsid w:val="009003DC"/>
    <w:rsid w:val="009005DD"/>
    <w:rsid w:val="009049B2"/>
    <w:rsid w:val="0092140D"/>
    <w:rsid w:val="00924099"/>
    <w:rsid w:val="00937A74"/>
    <w:rsid w:val="00937C10"/>
    <w:rsid w:val="0094600F"/>
    <w:rsid w:val="00947683"/>
    <w:rsid w:val="00947850"/>
    <w:rsid w:val="00950E87"/>
    <w:rsid w:val="0095479E"/>
    <w:rsid w:val="00962066"/>
    <w:rsid w:val="009652E2"/>
    <w:rsid w:val="009704C3"/>
    <w:rsid w:val="009718D9"/>
    <w:rsid w:val="00971DE1"/>
    <w:rsid w:val="00972FA0"/>
    <w:rsid w:val="00974EA9"/>
    <w:rsid w:val="009752AF"/>
    <w:rsid w:val="009827E7"/>
    <w:rsid w:val="0098345F"/>
    <w:rsid w:val="0099363D"/>
    <w:rsid w:val="00994AFA"/>
    <w:rsid w:val="009B394B"/>
    <w:rsid w:val="009C2DFF"/>
    <w:rsid w:val="009C7D9D"/>
    <w:rsid w:val="009D02BA"/>
    <w:rsid w:val="009D06AB"/>
    <w:rsid w:val="009D3B0A"/>
    <w:rsid w:val="009E1B7B"/>
    <w:rsid w:val="009E3DAB"/>
    <w:rsid w:val="009F13AB"/>
    <w:rsid w:val="009F4103"/>
    <w:rsid w:val="00A01462"/>
    <w:rsid w:val="00A02255"/>
    <w:rsid w:val="00A0508B"/>
    <w:rsid w:val="00A06B7D"/>
    <w:rsid w:val="00A34385"/>
    <w:rsid w:val="00A35AE8"/>
    <w:rsid w:val="00A3630C"/>
    <w:rsid w:val="00A36AA6"/>
    <w:rsid w:val="00A4239B"/>
    <w:rsid w:val="00A43F9C"/>
    <w:rsid w:val="00A458DE"/>
    <w:rsid w:val="00A51F78"/>
    <w:rsid w:val="00A52BF3"/>
    <w:rsid w:val="00A53264"/>
    <w:rsid w:val="00A57148"/>
    <w:rsid w:val="00A57814"/>
    <w:rsid w:val="00A67F64"/>
    <w:rsid w:val="00A74162"/>
    <w:rsid w:val="00A759B6"/>
    <w:rsid w:val="00A774C9"/>
    <w:rsid w:val="00A80318"/>
    <w:rsid w:val="00A8087A"/>
    <w:rsid w:val="00A84E8A"/>
    <w:rsid w:val="00A921E3"/>
    <w:rsid w:val="00A9524D"/>
    <w:rsid w:val="00A96F66"/>
    <w:rsid w:val="00AA20DF"/>
    <w:rsid w:val="00AA3955"/>
    <w:rsid w:val="00AB0072"/>
    <w:rsid w:val="00AB363B"/>
    <w:rsid w:val="00AB3778"/>
    <w:rsid w:val="00AC1210"/>
    <w:rsid w:val="00AC3CFA"/>
    <w:rsid w:val="00AD4FC9"/>
    <w:rsid w:val="00AD7177"/>
    <w:rsid w:val="00AE0A6E"/>
    <w:rsid w:val="00AE4B28"/>
    <w:rsid w:val="00AF3B4D"/>
    <w:rsid w:val="00AF5972"/>
    <w:rsid w:val="00AF611A"/>
    <w:rsid w:val="00B0191C"/>
    <w:rsid w:val="00B05E72"/>
    <w:rsid w:val="00B07ECD"/>
    <w:rsid w:val="00B109C5"/>
    <w:rsid w:val="00B25874"/>
    <w:rsid w:val="00B318DA"/>
    <w:rsid w:val="00B36A16"/>
    <w:rsid w:val="00B41427"/>
    <w:rsid w:val="00B44114"/>
    <w:rsid w:val="00B4771E"/>
    <w:rsid w:val="00B51128"/>
    <w:rsid w:val="00B514EE"/>
    <w:rsid w:val="00B56798"/>
    <w:rsid w:val="00B61DE8"/>
    <w:rsid w:val="00B6378C"/>
    <w:rsid w:val="00B65211"/>
    <w:rsid w:val="00B76974"/>
    <w:rsid w:val="00B82BA8"/>
    <w:rsid w:val="00B83268"/>
    <w:rsid w:val="00B83B87"/>
    <w:rsid w:val="00B9246D"/>
    <w:rsid w:val="00B9366F"/>
    <w:rsid w:val="00B962FC"/>
    <w:rsid w:val="00BA02B1"/>
    <w:rsid w:val="00BA5428"/>
    <w:rsid w:val="00BB2454"/>
    <w:rsid w:val="00BB4611"/>
    <w:rsid w:val="00BB52DC"/>
    <w:rsid w:val="00BB542B"/>
    <w:rsid w:val="00BC66B6"/>
    <w:rsid w:val="00BC6C97"/>
    <w:rsid w:val="00BD0760"/>
    <w:rsid w:val="00BD1874"/>
    <w:rsid w:val="00BD4A94"/>
    <w:rsid w:val="00BD7305"/>
    <w:rsid w:val="00BD7DC6"/>
    <w:rsid w:val="00BE2AD5"/>
    <w:rsid w:val="00BE75E4"/>
    <w:rsid w:val="00BF32FD"/>
    <w:rsid w:val="00C01EEC"/>
    <w:rsid w:val="00C02131"/>
    <w:rsid w:val="00C02293"/>
    <w:rsid w:val="00C04C03"/>
    <w:rsid w:val="00C06588"/>
    <w:rsid w:val="00C06DB9"/>
    <w:rsid w:val="00C10EE9"/>
    <w:rsid w:val="00C113C3"/>
    <w:rsid w:val="00C117F1"/>
    <w:rsid w:val="00C145AA"/>
    <w:rsid w:val="00C20BDD"/>
    <w:rsid w:val="00C233E9"/>
    <w:rsid w:val="00C24338"/>
    <w:rsid w:val="00C35C0E"/>
    <w:rsid w:val="00C41398"/>
    <w:rsid w:val="00C460A2"/>
    <w:rsid w:val="00C47904"/>
    <w:rsid w:val="00C53E49"/>
    <w:rsid w:val="00C57D63"/>
    <w:rsid w:val="00C8341C"/>
    <w:rsid w:val="00C93FE9"/>
    <w:rsid w:val="00C943C6"/>
    <w:rsid w:val="00C94DB6"/>
    <w:rsid w:val="00C9580D"/>
    <w:rsid w:val="00CA0AFE"/>
    <w:rsid w:val="00CA55C8"/>
    <w:rsid w:val="00CA6FB9"/>
    <w:rsid w:val="00CB3A00"/>
    <w:rsid w:val="00CB72D4"/>
    <w:rsid w:val="00CC150C"/>
    <w:rsid w:val="00CC6D92"/>
    <w:rsid w:val="00CD3377"/>
    <w:rsid w:val="00CD6978"/>
    <w:rsid w:val="00CE3F1D"/>
    <w:rsid w:val="00CE65C0"/>
    <w:rsid w:val="00CE6B3F"/>
    <w:rsid w:val="00CF1C28"/>
    <w:rsid w:val="00CF3777"/>
    <w:rsid w:val="00CF5760"/>
    <w:rsid w:val="00D01314"/>
    <w:rsid w:val="00D01B64"/>
    <w:rsid w:val="00D03AB2"/>
    <w:rsid w:val="00D123E1"/>
    <w:rsid w:val="00D1352D"/>
    <w:rsid w:val="00D23D47"/>
    <w:rsid w:val="00D23FB5"/>
    <w:rsid w:val="00D24699"/>
    <w:rsid w:val="00D24DAE"/>
    <w:rsid w:val="00D2550D"/>
    <w:rsid w:val="00D30963"/>
    <w:rsid w:val="00D3369F"/>
    <w:rsid w:val="00D3441B"/>
    <w:rsid w:val="00D46B44"/>
    <w:rsid w:val="00D5048E"/>
    <w:rsid w:val="00D543A2"/>
    <w:rsid w:val="00D551FE"/>
    <w:rsid w:val="00D65C4F"/>
    <w:rsid w:val="00D70BCA"/>
    <w:rsid w:val="00D7640E"/>
    <w:rsid w:val="00D82864"/>
    <w:rsid w:val="00D90F55"/>
    <w:rsid w:val="00D97EBF"/>
    <w:rsid w:val="00DA58F4"/>
    <w:rsid w:val="00DC0ACC"/>
    <w:rsid w:val="00DC1568"/>
    <w:rsid w:val="00DC2A9C"/>
    <w:rsid w:val="00DC6560"/>
    <w:rsid w:val="00DD2DBB"/>
    <w:rsid w:val="00DD3FEB"/>
    <w:rsid w:val="00DD59DE"/>
    <w:rsid w:val="00DD5DA5"/>
    <w:rsid w:val="00DD7842"/>
    <w:rsid w:val="00DE09AB"/>
    <w:rsid w:val="00DE448E"/>
    <w:rsid w:val="00DE780B"/>
    <w:rsid w:val="00DF0682"/>
    <w:rsid w:val="00DF4D7E"/>
    <w:rsid w:val="00E0213E"/>
    <w:rsid w:val="00E043B7"/>
    <w:rsid w:val="00E04B67"/>
    <w:rsid w:val="00E13DEC"/>
    <w:rsid w:val="00E158E7"/>
    <w:rsid w:val="00E16906"/>
    <w:rsid w:val="00E26120"/>
    <w:rsid w:val="00E26B0D"/>
    <w:rsid w:val="00E31BA9"/>
    <w:rsid w:val="00E37746"/>
    <w:rsid w:val="00E4025A"/>
    <w:rsid w:val="00E4316D"/>
    <w:rsid w:val="00E437C8"/>
    <w:rsid w:val="00E43C16"/>
    <w:rsid w:val="00E44DDF"/>
    <w:rsid w:val="00E55C6C"/>
    <w:rsid w:val="00E61A6E"/>
    <w:rsid w:val="00E711A5"/>
    <w:rsid w:val="00E71A4C"/>
    <w:rsid w:val="00E735B6"/>
    <w:rsid w:val="00E744A2"/>
    <w:rsid w:val="00E76104"/>
    <w:rsid w:val="00E94E2B"/>
    <w:rsid w:val="00E959D6"/>
    <w:rsid w:val="00E96CBE"/>
    <w:rsid w:val="00EA2AC5"/>
    <w:rsid w:val="00EA2E0B"/>
    <w:rsid w:val="00EA651F"/>
    <w:rsid w:val="00EA78E3"/>
    <w:rsid w:val="00EB374A"/>
    <w:rsid w:val="00EB5774"/>
    <w:rsid w:val="00EB6A37"/>
    <w:rsid w:val="00EC25A0"/>
    <w:rsid w:val="00EC5155"/>
    <w:rsid w:val="00EC526C"/>
    <w:rsid w:val="00EC6463"/>
    <w:rsid w:val="00EC7172"/>
    <w:rsid w:val="00ED17AF"/>
    <w:rsid w:val="00ED2535"/>
    <w:rsid w:val="00ED494D"/>
    <w:rsid w:val="00ED55A0"/>
    <w:rsid w:val="00EE1490"/>
    <w:rsid w:val="00EE1AC9"/>
    <w:rsid w:val="00EF2A61"/>
    <w:rsid w:val="00EF6754"/>
    <w:rsid w:val="00EF7DEF"/>
    <w:rsid w:val="00F01199"/>
    <w:rsid w:val="00F012BC"/>
    <w:rsid w:val="00F042E0"/>
    <w:rsid w:val="00F1077A"/>
    <w:rsid w:val="00F11097"/>
    <w:rsid w:val="00F22C03"/>
    <w:rsid w:val="00F2713D"/>
    <w:rsid w:val="00F32CBF"/>
    <w:rsid w:val="00F37376"/>
    <w:rsid w:val="00F37BF9"/>
    <w:rsid w:val="00F47545"/>
    <w:rsid w:val="00F475A8"/>
    <w:rsid w:val="00F55362"/>
    <w:rsid w:val="00F617E1"/>
    <w:rsid w:val="00F63818"/>
    <w:rsid w:val="00F63B8C"/>
    <w:rsid w:val="00F65BBB"/>
    <w:rsid w:val="00F75061"/>
    <w:rsid w:val="00F7696F"/>
    <w:rsid w:val="00F83166"/>
    <w:rsid w:val="00F83643"/>
    <w:rsid w:val="00F857F9"/>
    <w:rsid w:val="00F867CE"/>
    <w:rsid w:val="00F91D8E"/>
    <w:rsid w:val="00FA2946"/>
    <w:rsid w:val="00FA43F8"/>
    <w:rsid w:val="00FB0F4E"/>
    <w:rsid w:val="00FC4E0A"/>
    <w:rsid w:val="00FC7F6B"/>
    <w:rsid w:val="00FD2533"/>
    <w:rsid w:val="00FD2F23"/>
    <w:rsid w:val="00FD3E7A"/>
    <w:rsid w:val="00FE1469"/>
    <w:rsid w:val="00FE34BE"/>
    <w:rsid w:val="00FE5CDC"/>
    <w:rsid w:val="00FF7E3E"/>
    <w:rsid w:val="00FF7F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84"/>
    <w:pPr>
      <w:widowControl w:val="0"/>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autoRedefine/>
    <w:rsid w:val="007C37DB"/>
    <w:rPr>
      <w:rFonts w:ascii="Arial" w:hAnsi="Arial"/>
    </w:rPr>
  </w:style>
  <w:style w:type="paragraph" w:styleId="Zaglavlje">
    <w:name w:val="header"/>
    <w:basedOn w:val="Normal"/>
    <w:rsid w:val="00694CB5"/>
    <w:pPr>
      <w:tabs>
        <w:tab w:val="center" w:pos="4703"/>
        <w:tab w:val="right" w:pos="9406"/>
      </w:tabs>
    </w:pPr>
  </w:style>
  <w:style w:type="character" w:styleId="Brojstranice">
    <w:name w:val="page number"/>
    <w:basedOn w:val="Zadanifontodlomka"/>
    <w:rsid w:val="00694CB5"/>
  </w:style>
  <w:style w:type="paragraph" w:styleId="Podnoje">
    <w:name w:val="footer"/>
    <w:basedOn w:val="Normal"/>
    <w:rsid w:val="00D2550D"/>
    <w:pPr>
      <w:tabs>
        <w:tab w:val="center" w:pos="4703"/>
        <w:tab w:val="right" w:pos="9406"/>
      </w:tabs>
    </w:pPr>
  </w:style>
  <w:style w:type="paragraph" w:styleId="Tekstbalonia">
    <w:name w:val="Balloon Text"/>
    <w:basedOn w:val="Normal"/>
    <w:semiHidden/>
    <w:rsid w:val="00D2550D"/>
    <w:rPr>
      <w:rFonts w:ascii="Tahoma" w:hAnsi="Tahoma" w:cs="Tahoma"/>
      <w:sz w:val="16"/>
      <w:szCs w:val="16"/>
    </w:rPr>
  </w:style>
  <w:style w:type="paragraph" w:styleId="Tijeloteksta">
    <w:name w:val="Body Text"/>
    <w:basedOn w:val="Normal"/>
    <w:link w:val="TijelotekstaChar"/>
    <w:unhideWhenUsed/>
    <w:rsid w:val="0023779C"/>
    <w:pPr>
      <w:widowControl/>
      <w:jc w:val="both"/>
    </w:pPr>
    <w:rPr>
      <w:szCs w:val="20"/>
      <w:lang w:eastAsia="hr-HR"/>
    </w:rPr>
  </w:style>
  <w:style w:type="character" w:customStyle="1" w:styleId="TijelotekstaChar">
    <w:name w:val="Tijelo teksta Char"/>
    <w:basedOn w:val="Zadanifontodlomka"/>
    <w:link w:val="Tijeloteksta"/>
    <w:rsid w:val="0023779C"/>
    <w:rPr>
      <w:sz w:val="24"/>
    </w:rPr>
  </w:style>
  <w:style w:type="table" w:styleId="Reetkatablice">
    <w:name w:val="Table Grid"/>
    <w:basedOn w:val="Obinatablica"/>
    <w:rsid w:val="00B0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7241FA"/>
    <w:rPr>
      <w:i/>
      <w:iCs/>
    </w:rPr>
  </w:style>
  <w:style w:type="paragraph" w:customStyle="1" w:styleId="VSVerzija">
    <w:name w:val="VS_Verzija"/>
    <w:basedOn w:val="Normal"/>
    <w:rsid w:val="00E26B0D"/>
    <w:pPr>
      <w:widowControl/>
      <w:jc w:val="both"/>
    </w:pPr>
    <w:rPr>
      <w:lang w:eastAsia="hr-HR"/>
    </w:rPr>
  </w:style>
  <w:style w:type="paragraph" w:styleId="Odlomakpopisa">
    <w:name w:val="List Paragraph"/>
    <w:basedOn w:val="Normal"/>
    <w:uiPriority w:val="34"/>
    <w:qFormat/>
    <w:rsid w:val="0083243F"/>
    <w:pPr>
      <w:ind w:left="720"/>
      <w:contextualSpacing/>
    </w:pPr>
  </w:style>
  <w:style w:type="character" w:styleId="Tekstrezerviranogmjesta">
    <w:name w:val="Placeholder Text"/>
    <w:basedOn w:val="Zadanifontodlomka"/>
    <w:uiPriority w:val="99"/>
    <w:semiHidden/>
    <w:rsid w:val="000A542E"/>
    <w:rPr>
      <w:color w:val="808080"/>
      <w:bdr w:val="none" w:sz="0" w:space="0" w:color="auto"/>
      <w:shd w:val="clear" w:color="auto" w:fill="auto"/>
    </w:rPr>
  </w:style>
  <w:style w:type="character" w:customStyle="1" w:styleId="eSPISCCParagraphDefaultFont">
    <w:name w:val="eSPIS_CC_Paragraph Default Font"/>
    <w:basedOn w:val="Zadanifontodlomka"/>
    <w:rsid w:val="000A542E"/>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0A542E"/>
    <w:rPr>
      <w:bdr w:val="none" w:sz="0" w:space="0" w:color="auto"/>
      <w:shd w:val="clear" w:color="auto" w:fill="FFFFCC"/>
      <w:lang w:val="hr-HR"/>
    </w:rPr>
  </w:style>
  <w:style w:type="character" w:customStyle="1" w:styleId="PozadinaSvijetloCrvena">
    <w:name w:val="Pozadina_SvijetloCrvena"/>
    <w:basedOn w:val="eSPISCCParagraphDefaultFont"/>
    <w:rsid w:val="000A542E"/>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0A542E"/>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84"/>
    <w:pPr>
      <w:widowControl w:val="0"/>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autoRedefine/>
    <w:rsid w:val="007C37DB"/>
    <w:rPr>
      <w:rFonts w:ascii="Arial" w:hAnsi="Arial"/>
    </w:rPr>
  </w:style>
  <w:style w:type="paragraph" w:styleId="Zaglavlje">
    <w:name w:val="header"/>
    <w:basedOn w:val="Normal"/>
    <w:rsid w:val="00694CB5"/>
    <w:pPr>
      <w:tabs>
        <w:tab w:val="center" w:pos="4703"/>
        <w:tab w:val="right" w:pos="9406"/>
      </w:tabs>
    </w:pPr>
  </w:style>
  <w:style w:type="character" w:styleId="Brojstranice">
    <w:name w:val="page number"/>
    <w:basedOn w:val="Zadanifontodlomka"/>
    <w:rsid w:val="00694CB5"/>
  </w:style>
  <w:style w:type="paragraph" w:styleId="Podnoje">
    <w:name w:val="footer"/>
    <w:basedOn w:val="Normal"/>
    <w:rsid w:val="00D2550D"/>
    <w:pPr>
      <w:tabs>
        <w:tab w:val="center" w:pos="4703"/>
        <w:tab w:val="right" w:pos="9406"/>
      </w:tabs>
    </w:pPr>
  </w:style>
  <w:style w:type="paragraph" w:styleId="Tekstbalonia">
    <w:name w:val="Balloon Text"/>
    <w:basedOn w:val="Normal"/>
    <w:semiHidden/>
    <w:rsid w:val="00D2550D"/>
    <w:rPr>
      <w:rFonts w:ascii="Tahoma" w:hAnsi="Tahoma" w:cs="Tahoma"/>
      <w:sz w:val="16"/>
      <w:szCs w:val="16"/>
    </w:rPr>
  </w:style>
  <w:style w:type="paragraph" w:styleId="Tijeloteksta">
    <w:name w:val="Body Text"/>
    <w:basedOn w:val="Normal"/>
    <w:link w:val="TijelotekstaChar"/>
    <w:unhideWhenUsed/>
    <w:rsid w:val="0023779C"/>
    <w:pPr>
      <w:widowControl/>
      <w:jc w:val="both"/>
    </w:pPr>
    <w:rPr>
      <w:szCs w:val="20"/>
      <w:lang w:eastAsia="hr-HR"/>
    </w:rPr>
  </w:style>
  <w:style w:type="character" w:customStyle="1" w:styleId="TijelotekstaChar">
    <w:name w:val="Tijelo teksta Char"/>
    <w:basedOn w:val="Zadanifontodlomka"/>
    <w:link w:val="Tijeloteksta"/>
    <w:rsid w:val="0023779C"/>
    <w:rPr>
      <w:sz w:val="24"/>
    </w:rPr>
  </w:style>
  <w:style w:type="table" w:styleId="Reetkatablice">
    <w:name w:val="Table Grid"/>
    <w:basedOn w:val="Obinatablica"/>
    <w:rsid w:val="00B0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7241FA"/>
    <w:rPr>
      <w:i/>
      <w:iCs/>
    </w:rPr>
  </w:style>
  <w:style w:type="paragraph" w:customStyle="1" w:styleId="VSVerzija">
    <w:name w:val="VS_Verzija"/>
    <w:basedOn w:val="Normal"/>
    <w:rsid w:val="00E26B0D"/>
    <w:pPr>
      <w:widowControl/>
      <w:jc w:val="both"/>
    </w:pPr>
    <w:rPr>
      <w:lang w:eastAsia="hr-HR"/>
    </w:rPr>
  </w:style>
  <w:style w:type="paragraph" w:styleId="Odlomakpopisa">
    <w:name w:val="List Paragraph"/>
    <w:basedOn w:val="Normal"/>
    <w:uiPriority w:val="34"/>
    <w:qFormat/>
    <w:rsid w:val="0083243F"/>
    <w:pPr>
      <w:ind w:left="720"/>
      <w:contextualSpacing/>
    </w:pPr>
  </w:style>
  <w:style w:type="character" w:styleId="Tekstrezerviranogmjesta">
    <w:name w:val="Placeholder Text"/>
    <w:basedOn w:val="Zadanifontodlomka"/>
    <w:uiPriority w:val="99"/>
    <w:semiHidden/>
    <w:rsid w:val="000A542E"/>
    <w:rPr>
      <w:color w:val="808080"/>
      <w:bdr w:val="none" w:sz="0" w:space="0" w:color="auto"/>
      <w:shd w:val="clear" w:color="auto" w:fill="auto"/>
    </w:rPr>
  </w:style>
  <w:style w:type="character" w:customStyle="1" w:styleId="eSPISCCParagraphDefaultFont">
    <w:name w:val="eSPIS_CC_Paragraph Default Font"/>
    <w:basedOn w:val="Zadanifontodlomka"/>
    <w:rsid w:val="000A542E"/>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0A542E"/>
    <w:rPr>
      <w:bdr w:val="none" w:sz="0" w:space="0" w:color="auto"/>
      <w:shd w:val="clear" w:color="auto" w:fill="FFFFCC"/>
      <w:lang w:val="hr-HR"/>
    </w:rPr>
  </w:style>
  <w:style w:type="character" w:customStyle="1" w:styleId="PozadinaSvijetloCrvena">
    <w:name w:val="Pozadina_SvijetloCrvena"/>
    <w:basedOn w:val="eSPISCCParagraphDefaultFont"/>
    <w:rsid w:val="000A542E"/>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0A542E"/>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7011">
      <w:bodyDiv w:val="1"/>
      <w:marLeft w:val="0"/>
      <w:marRight w:val="0"/>
      <w:marTop w:val="0"/>
      <w:marBottom w:val="0"/>
      <w:divBdr>
        <w:top w:val="none" w:sz="0" w:space="0" w:color="auto"/>
        <w:left w:val="none" w:sz="0" w:space="0" w:color="auto"/>
        <w:bottom w:val="none" w:sz="0" w:space="0" w:color="auto"/>
        <w:right w:val="none" w:sz="0" w:space="0" w:color="auto"/>
      </w:divBdr>
    </w:div>
    <w:div w:id="374163529">
      <w:bodyDiv w:val="1"/>
      <w:marLeft w:val="0"/>
      <w:marRight w:val="0"/>
      <w:marTop w:val="0"/>
      <w:marBottom w:val="0"/>
      <w:divBdr>
        <w:top w:val="none" w:sz="0" w:space="0" w:color="auto"/>
        <w:left w:val="none" w:sz="0" w:space="0" w:color="auto"/>
        <w:bottom w:val="none" w:sz="0" w:space="0" w:color="auto"/>
        <w:right w:val="none" w:sz="0" w:space="0" w:color="auto"/>
      </w:divBdr>
    </w:div>
    <w:div w:id="503276729">
      <w:bodyDiv w:val="1"/>
      <w:marLeft w:val="0"/>
      <w:marRight w:val="0"/>
      <w:marTop w:val="0"/>
      <w:marBottom w:val="0"/>
      <w:divBdr>
        <w:top w:val="none" w:sz="0" w:space="0" w:color="auto"/>
        <w:left w:val="none" w:sz="0" w:space="0" w:color="auto"/>
        <w:bottom w:val="none" w:sz="0" w:space="0" w:color="auto"/>
        <w:right w:val="none" w:sz="0" w:space="0" w:color="auto"/>
      </w:divBdr>
    </w:div>
    <w:div w:id="609246088">
      <w:bodyDiv w:val="1"/>
      <w:marLeft w:val="0"/>
      <w:marRight w:val="0"/>
      <w:marTop w:val="0"/>
      <w:marBottom w:val="0"/>
      <w:divBdr>
        <w:top w:val="none" w:sz="0" w:space="0" w:color="auto"/>
        <w:left w:val="none" w:sz="0" w:space="0" w:color="auto"/>
        <w:bottom w:val="none" w:sz="0" w:space="0" w:color="auto"/>
        <w:right w:val="none" w:sz="0" w:space="0" w:color="auto"/>
      </w:divBdr>
    </w:div>
    <w:div w:id="723606951">
      <w:bodyDiv w:val="1"/>
      <w:marLeft w:val="0"/>
      <w:marRight w:val="0"/>
      <w:marTop w:val="0"/>
      <w:marBottom w:val="0"/>
      <w:divBdr>
        <w:top w:val="none" w:sz="0" w:space="0" w:color="auto"/>
        <w:left w:val="none" w:sz="0" w:space="0" w:color="auto"/>
        <w:bottom w:val="none" w:sz="0" w:space="0" w:color="auto"/>
        <w:right w:val="none" w:sz="0" w:space="0" w:color="auto"/>
      </w:divBdr>
    </w:div>
    <w:div w:id="896208389">
      <w:bodyDiv w:val="1"/>
      <w:marLeft w:val="0"/>
      <w:marRight w:val="0"/>
      <w:marTop w:val="0"/>
      <w:marBottom w:val="0"/>
      <w:divBdr>
        <w:top w:val="none" w:sz="0" w:space="0" w:color="auto"/>
        <w:left w:val="none" w:sz="0" w:space="0" w:color="auto"/>
        <w:bottom w:val="none" w:sz="0" w:space="0" w:color="auto"/>
        <w:right w:val="none" w:sz="0" w:space="0" w:color="auto"/>
      </w:divBdr>
    </w:div>
    <w:div w:id="1036201432">
      <w:bodyDiv w:val="1"/>
      <w:marLeft w:val="0"/>
      <w:marRight w:val="0"/>
      <w:marTop w:val="0"/>
      <w:marBottom w:val="0"/>
      <w:divBdr>
        <w:top w:val="none" w:sz="0" w:space="0" w:color="auto"/>
        <w:left w:val="none" w:sz="0" w:space="0" w:color="auto"/>
        <w:bottom w:val="none" w:sz="0" w:space="0" w:color="auto"/>
        <w:right w:val="none" w:sz="0" w:space="0" w:color="auto"/>
      </w:divBdr>
    </w:div>
    <w:div w:id="1239942717">
      <w:bodyDiv w:val="1"/>
      <w:marLeft w:val="0"/>
      <w:marRight w:val="0"/>
      <w:marTop w:val="0"/>
      <w:marBottom w:val="0"/>
      <w:divBdr>
        <w:top w:val="none" w:sz="0" w:space="0" w:color="auto"/>
        <w:left w:val="none" w:sz="0" w:space="0" w:color="auto"/>
        <w:bottom w:val="none" w:sz="0" w:space="0" w:color="auto"/>
        <w:right w:val="none" w:sz="0" w:space="0" w:color="auto"/>
      </w:divBdr>
    </w:div>
    <w:div w:id="1473329367">
      <w:bodyDiv w:val="1"/>
      <w:marLeft w:val="0"/>
      <w:marRight w:val="0"/>
      <w:marTop w:val="0"/>
      <w:marBottom w:val="0"/>
      <w:divBdr>
        <w:top w:val="none" w:sz="0" w:space="0" w:color="auto"/>
        <w:left w:val="none" w:sz="0" w:space="0" w:color="auto"/>
        <w:bottom w:val="none" w:sz="0" w:space="0" w:color="auto"/>
        <w:right w:val="none" w:sz="0" w:space="0" w:color="auto"/>
      </w:divBdr>
    </w:div>
    <w:div w:id="1555458533">
      <w:bodyDiv w:val="1"/>
      <w:marLeft w:val="0"/>
      <w:marRight w:val="0"/>
      <w:marTop w:val="0"/>
      <w:marBottom w:val="0"/>
      <w:divBdr>
        <w:top w:val="none" w:sz="0" w:space="0" w:color="auto"/>
        <w:left w:val="none" w:sz="0" w:space="0" w:color="auto"/>
        <w:bottom w:val="none" w:sz="0" w:space="0" w:color="auto"/>
        <w:right w:val="none" w:sz="0" w:space="0" w:color="auto"/>
      </w:divBdr>
    </w:div>
    <w:div w:id="1748452027">
      <w:bodyDiv w:val="1"/>
      <w:marLeft w:val="0"/>
      <w:marRight w:val="0"/>
      <w:marTop w:val="0"/>
      <w:marBottom w:val="0"/>
      <w:divBdr>
        <w:top w:val="none" w:sz="0" w:space="0" w:color="auto"/>
        <w:left w:val="none" w:sz="0" w:space="0" w:color="auto"/>
        <w:bottom w:val="none" w:sz="0" w:space="0" w:color="auto"/>
        <w:right w:val="none" w:sz="0" w:space="0" w:color="auto"/>
      </w:divBdr>
    </w:div>
    <w:div w:id="1856845252">
      <w:bodyDiv w:val="1"/>
      <w:marLeft w:val="0"/>
      <w:marRight w:val="0"/>
      <w:marTop w:val="0"/>
      <w:marBottom w:val="0"/>
      <w:divBdr>
        <w:top w:val="none" w:sz="0" w:space="0" w:color="auto"/>
        <w:left w:val="none" w:sz="0" w:space="0" w:color="auto"/>
        <w:bottom w:val="none" w:sz="0" w:space="0" w:color="auto"/>
        <w:right w:val="none" w:sz="0" w:space="0" w:color="auto"/>
      </w:divBdr>
    </w:div>
    <w:div w:id="19238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19. veljače 2019.</izvorni_sadrzaj>
    <derivirana_varijabla naziv="DomainObject.DatumDonosenjaOdluke_1">19. veljače 2019.</derivirana_varijabla>
  </DomainObject.DatumDonosenjaOdluke>
  <DomainObject.DatumOvrsnosti>
    <izvorni_sadrzaj/>
    <derivirana_varijabla naziv="DomainObject.DatumOvrsnosti_1"/>
  </DomainObject.DatumOvrsnosti>
  <DomainObject.DatumPravomocnosti>
    <izvorni_sadrzaj>19. veljače 2019.</izvorni_sadrzaj>
    <derivirana_varijabla naziv="DomainObject.DatumPravomocnosti_1">19. veljače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Vesna</izvorni_sadrzaj>
    <derivirana_varijabla naziv="DomainObject.DonositeljOdluke.Ime_1">Vesna</derivirana_varijabla>
  </DomainObject.DonositeljOdluke.Ime>
  <DomainObject.DonositeljOdluke.Prezime>
    <izvorni_sadrzaj>Bjelousov</izvorni_sadrzaj>
    <derivirana_varijabla naziv="DomainObject.DonositeljOdluke.Prezime_1">Bjelousov</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313</izvorni_sadrzaj>
    <derivirana_varijabla naziv="DomainObject.Predmet.Broj_1">313</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4. veljače 2019.</izvorni_sadrzaj>
    <derivirana_varijabla naziv="DomainObject.Predmet.DatumOsnivanja_1">4. veljače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12726.76</izvorni_sadrzaj>
    <derivirana_varijabla naziv="DomainObject.Predmet.InicijalnaVrijednost_1">12726.76</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Gž-313/2019</izvorni_sadrzaj>
    <derivirana_varijabla naziv="DomainObject.Predmet.OznakaBroj_1">Gž-313/2019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HRVATSKA OSIGURAVAJUĆA KUĆA d.d.</izvorni_sadrzaj>
    <derivirana_varijabla naziv="DomainObject.Predmet.ProtustrankaFormated_1">  HRVATSKA OSIGURAVAJUĆA KUĆA d.d.</derivirana_varijabla>
  </DomainObject.Predmet.ProtustrankaFormated>
  <DomainObject.Predmet.ProtustrankaFormatedOIB>
    <izvorni_sadrzaj>  HRVATSKA OSIGURAVAJUĆA KUĆA d.d., OIB 00432869176</izvorni_sadrzaj>
    <derivirana_varijabla naziv="DomainObject.Predmet.ProtustrankaFormatedOIB_1">  HRVATSKA OSIGURAVAJUĆA KUĆA d.d., OIB 00432869176</derivirana_varijabla>
  </DomainObject.Predmet.ProtustrankaFormatedOIB>
  <DomainObject.Predmet.ProtustrankaFormatedWithAdress>
    <izvorni_sadrzaj> HRVATSKA OSIGURAVAJUĆA KUĆA d.d., Capraška ulica 6, 10000 Zagreb</izvorni_sadrzaj>
    <derivirana_varijabla naziv="DomainObject.Predmet.ProtustrankaFormatedWithAdress_1"> HRVATSKA OSIGURAVAJUĆA KUĆA d.d., Capraška ulica 6, 10000 Zagreb</derivirana_varijabla>
  </DomainObject.Predmet.ProtustrankaFormatedWithAdress>
  <DomainObject.Predmet.ProtustrankaFormatedWithAdressOIB>
    <izvorni_sadrzaj> HRVATSKA OSIGURAVAJUĆA KUĆA d.d., OIB 00432869176, Capraška ulica 6, 10000 Zagreb</izvorni_sadrzaj>
    <derivirana_varijabla naziv="DomainObject.Predmet.ProtustrankaFormatedWithAdressOIB_1"> HRVATSKA OSIGURAVAJUĆA KUĆA d.d., OIB 00432869176, Capraška ulica 6, 10000 Zagreb</derivirana_varijabla>
  </DomainObject.Predmet.ProtustrankaFormatedWithAdressOIB>
  <DomainObject.Predmet.ProtustrankaWithAdress>
    <izvorni_sadrzaj>HRVATSKA OSIGURAVAJUĆA KUĆA d.d. Capraška ulica 6, 10000 Zagreb</izvorni_sadrzaj>
    <derivirana_varijabla naziv="DomainObject.Predmet.ProtustrankaWithAdress_1">HRVATSKA OSIGURAVAJUĆA KUĆA d.d. Capraška ulica 6, 10000 Zagreb</derivirana_varijabla>
  </DomainObject.Predmet.ProtustrankaWithAdress>
  <DomainObject.Predmet.ProtustrankaWithAdressOIB>
    <izvorni_sadrzaj>HRVATSKA OSIGURAVAJUĆA KUĆA d.d., OIB 00432869176, Capraška ulica 6, 10000 Zagreb</izvorni_sadrzaj>
    <derivirana_varijabla naziv="DomainObject.Predmet.ProtustrankaWithAdressOIB_1">HRVATSKA OSIGURAVAJUĆA KUĆA d.d., OIB 00432869176, Capraška ulica 6, 10000 Zagreb</derivirana_varijabla>
  </DomainObject.Predmet.ProtustrankaWithAdressOIB>
  <DomainObject.Predmet.ProtustrankaNazivFormated>
    <izvorni_sadrzaj>HRVATSKA OSIGURAVAJUĆA KUĆA d.d.</izvorni_sadrzaj>
    <derivirana_varijabla naziv="DomainObject.Predmet.ProtustrankaNazivFormated_1">HRVATSKA OSIGURAVAJUĆA KUĆA d.d.</derivirana_varijabla>
  </DomainObject.Predmet.ProtustrankaNazivFormated>
  <DomainObject.Predmet.ProtustrankaNazivFormatedOIB>
    <izvorni_sadrzaj>HRVATSKA OSIGURAVAJUĆA KUĆA d.d., OIB 00432869176</izvorni_sadrzaj>
    <derivirana_varijabla naziv="DomainObject.Predmet.ProtustrankaNazivFormatedOIB_1">HRVATSKA OSIGURAVAJUĆA KUĆA d.d., OIB 00432869176</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5. Gž referada</izvorni_sadrzaj>
    <derivirana_varijabla naziv="DomainObject.Predmet.Referada.Naziv_1">5. Gž referada</derivirana_varijabla>
  </DomainObject.Predmet.Referada.Naziv>
  <DomainObject.Predmet.Referada.Oznaka>
    <izvorni_sadrzaj>5. Gž referada</izvorni_sadrzaj>
    <derivirana_varijabla naziv="DomainObject.Predmet.Referada.Oznaka_1">5.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Vesna Bjelousov</izvorni_sadrzaj>
    <derivirana_varijabla naziv="DomainObject.Predmet.Referada.Sudac_1">Vesna Bjelousov</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Christopher Jon Kaučič</izvorni_sadrzaj>
    <derivirana_varijabla naziv="DomainObject.Predmet.StrankaFormated_1">  Christopher Jon Kaučič</derivirana_varijabla>
  </DomainObject.Predmet.StrankaFormated>
  <DomainObject.Predmet.StrankaFormatedOIB>
    <izvorni_sadrzaj>  Christopher Jon Kaučič, OIB 13825062927</izvorni_sadrzaj>
    <derivirana_varijabla naziv="DomainObject.Predmet.StrankaFormatedOIB_1">  Christopher Jon Kaučič, OIB 13825062927</derivirana_varijabla>
  </DomainObject.Predmet.StrankaFormatedOIB>
  <DomainObject.Predmet.StrankaFormatedWithAdress>
    <izvorni_sadrzaj> Christopher Jon Kaučič, Domobranska 21, 10000 Zagreb</izvorni_sadrzaj>
    <derivirana_varijabla naziv="DomainObject.Predmet.StrankaFormatedWithAdress_1"> Christopher Jon Kaučič, Domobranska 21, 10000 Zagreb</derivirana_varijabla>
  </DomainObject.Predmet.StrankaFormatedWithAdress>
  <DomainObject.Predmet.StrankaFormatedWithAdressOIB>
    <izvorni_sadrzaj> Christopher Jon Kaučič, OIB 13825062927, Domobranska 21, 10000 Zagreb</izvorni_sadrzaj>
    <derivirana_varijabla naziv="DomainObject.Predmet.StrankaFormatedWithAdressOIB_1"> Christopher Jon Kaučič, OIB 13825062927, Domobranska 21, 10000 Zagreb</derivirana_varijabla>
  </DomainObject.Predmet.StrankaFormatedWithAdressOIB>
  <DomainObject.Predmet.StrankaWithAdress>
    <izvorni_sadrzaj>Christopher Jon Kaučič Domobranska 21,10000 Zagreb</izvorni_sadrzaj>
    <derivirana_varijabla naziv="DomainObject.Predmet.StrankaWithAdress_1">Christopher Jon Kaučič Domobranska 21,10000 Zagreb</derivirana_varijabla>
  </DomainObject.Predmet.StrankaWithAdress>
  <DomainObject.Predmet.StrankaWithAdressOIB>
    <izvorni_sadrzaj>Christopher Jon Kaučič, OIB 13825062927, Domobranska 21,10000 Zagreb</izvorni_sadrzaj>
    <derivirana_varijabla naziv="DomainObject.Predmet.StrankaWithAdressOIB_1">Christopher Jon Kaučič, OIB 13825062927, Domobranska 21,10000 Zagreb</derivirana_varijabla>
  </DomainObject.Predmet.StrankaWithAdressOIB>
  <DomainObject.Predmet.StrankaNazivFormated>
    <izvorni_sadrzaj>Christopher Jon Kaučič</izvorni_sadrzaj>
    <derivirana_varijabla naziv="DomainObject.Predmet.StrankaNazivFormated_1">Christopher Jon Kaučič</derivirana_varijabla>
  </DomainObject.Predmet.StrankaNazivFormated>
  <DomainObject.Predmet.StrankaNazivFormatedOIB>
    <izvorni_sadrzaj>Christopher Jon Kaučič, OIB 13825062927</izvorni_sadrzaj>
    <derivirana_varijabla naziv="DomainObject.Predmet.StrankaNazivFormatedOIB_1">Christopher Jon Kaučič, OIB 13825062927</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5. Gž referada</izvorni_sadrzaj>
    <derivirana_varijabla naziv="DomainObject.Predmet.TrenutnaLokacijaSpisa.Naziv_1">5.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Naknada štete - osiguranje</izvorni_sadrzaj>
    <derivirana_varijabla naziv="DomainObject.Predmet.VrstaSpora.Naziv_1">Naknada štete - osiguranje</derivirana_varijabla>
  </DomainObject.Predmet.VrstaSpora.Naziv>
  <DomainObject.Predmet.Zapisnicar>
    <izvorni_sadrzaj>Blaženka Livaja</izvorni_sadrzaj>
    <derivirana_varijabla naziv="DomainObject.Predmet.Zapisnicar_1">Blaženka Livaja</derivirana_varijabla>
  </DomainObject.Predmet.Zapisnicar>
  <DomainObject.Predmet.StrankaListFormated>
    <izvorni_sadrzaj>
      <item>Christopher Jon Kaučič</item>
    </izvorni_sadrzaj>
    <derivirana_varijabla naziv="DomainObject.Predmet.StrankaListFormated_1">
      <item>Christopher Jon Kaučič</item>
    </derivirana_varijabla>
  </DomainObject.Predmet.StrankaListFormated>
  <DomainObject.Predmet.StrankaListFormatedOIB>
    <izvorni_sadrzaj>
      <item>Christopher Jon Kaučič, OIB 13825062927</item>
    </izvorni_sadrzaj>
    <derivirana_varijabla naziv="DomainObject.Predmet.StrankaListFormatedOIB_1">
      <item>Christopher Jon Kaučič, OIB 13825062927</item>
    </derivirana_varijabla>
  </DomainObject.Predmet.StrankaListFormatedOIB>
  <DomainObject.Predmet.StrankaListFormatedWithAdress>
    <izvorni_sadrzaj>
      <item>Christopher Jon Kaučič, Domobranska 21, 10000 Zagreb</item>
    </izvorni_sadrzaj>
    <derivirana_varijabla naziv="DomainObject.Predmet.StrankaListFormatedWithAdress_1">
      <item>Christopher Jon Kaučič, Domobranska 21, 10000 Zagreb</item>
    </derivirana_varijabla>
  </DomainObject.Predmet.StrankaListFormatedWithAdress>
  <DomainObject.Predmet.StrankaListFormatedWithAdressOIB>
    <izvorni_sadrzaj>
      <item>Christopher Jon Kaučič, OIB 13825062927, Domobranska 21, 10000 Zagreb</item>
    </izvorni_sadrzaj>
    <derivirana_varijabla naziv="DomainObject.Predmet.StrankaListFormatedWithAdressOIB_1">
      <item>Christopher Jon Kaučič, OIB 13825062927, Domobranska 21, 10000 Zagreb</item>
    </derivirana_varijabla>
  </DomainObject.Predmet.StrankaListFormatedWithAdressOIB>
  <DomainObject.Predmet.StrankaListNazivFormated>
    <izvorni_sadrzaj>
      <item>Christopher Jon Kaučič</item>
    </izvorni_sadrzaj>
    <derivirana_varijabla naziv="DomainObject.Predmet.StrankaListNazivFormated_1">
      <item>Christopher Jon Kaučič</item>
    </derivirana_varijabla>
  </DomainObject.Predmet.StrankaListNazivFormated>
  <DomainObject.Predmet.StrankaListNazivFormatedOIB>
    <izvorni_sadrzaj>
      <item>Christopher Jon Kaučič, OIB 13825062927</item>
    </izvorni_sadrzaj>
    <derivirana_varijabla naziv="DomainObject.Predmet.StrankaListNazivFormatedOIB_1">
      <item>Christopher Jon Kaučič, OIB 13825062927</item>
    </derivirana_varijabla>
  </DomainObject.Predmet.StrankaListNazivFormatedOIB>
  <DomainObject.Predmet.ProtuStrankaListFormated>
    <izvorni_sadrzaj>
      <item>HRVATSKA OSIGURAVAJUĆA KUĆA d.d.</item>
    </izvorni_sadrzaj>
    <derivirana_varijabla naziv="DomainObject.Predmet.ProtuStrankaListFormated_1">
      <item>HRVATSKA OSIGURAVAJUĆA KUĆA d.d.</item>
    </derivirana_varijabla>
  </DomainObject.Predmet.ProtuStrankaListFormated>
  <DomainObject.Predmet.ProtuStrankaListFormatedOIB>
    <izvorni_sadrzaj>
      <item>HRVATSKA OSIGURAVAJUĆA KUĆA d.d., OIB 00432869176</item>
    </izvorni_sadrzaj>
    <derivirana_varijabla naziv="DomainObject.Predmet.ProtuStrankaListFormatedOIB_1">
      <item>HRVATSKA OSIGURAVAJUĆA KUĆA d.d., OIB 00432869176</item>
    </derivirana_varijabla>
  </DomainObject.Predmet.ProtuStrankaListFormatedOIB>
  <DomainObject.Predmet.ProtuStrankaListFormatedWithAdress>
    <izvorni_sadrzaj>
      <item>HRVATSKA OSIGURAVAJUĆA KUĆA d.d., Capraška ulica 6, 10000 Zagreb</item>
    </izvorni_sadrzaj>
    <derivirana_varijabla naziv="DomainObject.Predmet.ProtuStrankaListFormatedWithAdress_1">
      <item>HRVATSKA OSIGURAVAJUĆA KUĆA d.d., Capraška ulica 6, 10000 Zagreb</item>
    </derivirana_varijabla>
  </DomainObject.Predmet.ProtuStrankaListFormatedWithAdress>
  <DomainObject.Predmet.ProtuStrankaListFormatedWithAdressOIB>
    <izvorni_sadrzaj>
      <item>HRVATSKA OSIGURAVAJUĆA KUĆA d.d., OIB 00432869176, Capraška ulica 6, 10000 Zagreb</item>
    </izvorni_sadrzaj>
    <derivirana_varijabla naziv="DomainObject.Predmet.ProtuStrankaListFormatedWithAdressOIB_1">
      <item>HRVATSKA OSIGURAVAJUĆA KUĆA d.d., OIB 00432869176, Capraška ulica 6, 10000 Zagreb</item>
    </derivirana_varijabla>
  </DomainObject.Predmet.ProtuStrankaListFormatedWithAdressOIB>
  <DomainObject.Predmet.ProtuStrankaListNazivFormated>
    <izvorni_sadrzaj>
      <item>HRVATSKA OSIGURAVAJUĆA KUĆA d.d.</item>
    </izvorni_sadrzaj>
    <derivirana_varijabla naziv="DomainObject.Predmet.ProtuStrankaListNazivFormated_1">
      <item>HRVATSKA OSIGURAVAJUĆA KUĆA d.d.</item>
    </derivirana_varijabla>
  </DomainObject.Predmet.ProtuStrankaListNazivFormated>
  <DomainObject.Predmet.ProtuStrankaListNazivFormatedOIB>
    <izvorni_sadrzaj>
      <item>HRVATSKA OSIGURAVAJUĆA KUĆA d.d., OIB 00432869176</item>
    </izvorni_sadrzaj>
    <derivirana_varijabla naziv="DomainObject.Predmet.ProtuStrankaListNazivFormatedOIB_1">
      <item>HRVATSKA OSIGURAVAJUĆA KUĆA d.d., OIB 00432869176</item>
    </derivirana_varijabla>
  </DomainObject.Predmet.ProtuStrankaListNazivFormatedOIB>
  <DomainObject.Predmet.OstaliListFormated>
    <izvorni_sadrzaj>
      <item>Županijski sud u Osijeku</item>
      <item>ZOU Željko Olujić, Iva Pezić, Fran Olujić</item>
      <item>odvj. Boris Mazalin</item>
    </izvorni_sadrzaj>
    <derivirana_varijabla naziv="DomainObject.Predmet.OstaliListFormated_1">
      <item>Županijski sud u Osijeku</item>
      <item>ZOU Željko Olujić, Iva Pezić, Fran Olujić</item>
      <item>odvj. Boris Mazalin</item>
    </derivirana_varijabla>
  </DomainObject.Predmet.OstaliListFormated>
  <DomainObject.Predmet.OstaliListFormatedOIB>
    <izvorni_sadrzaj>
      <item>Županijski sud u Osijeku</item>
      <item>ZOU Željko Olujić, Iva Pezić, Fran Olujić</item>
      <item>odvj. Boris Mazalin</item>
    </izvorni_sadrzaj>
    <derivirana_varijabla naziv="DomainObject.Predmet.OstaliListFormatedOIB_1">
      <item>Županijski sud u Osijeku</item>
      <item>ZOU Željko Olujić, Iva Pezić, Fran Olujić</item>
      <item>odvj. Boris Mazalin</item>
    </derivirana_varijabla>
  </DomainObject.Predmet.OstaliListFormatedOIB>
  <DomainObject.Predmet.OstaliListFormatedWithAdress>
    <izvorni_sadrzaj>
      <item>Županijski sud u Osijeku, Europska avenija 7, 31000 Osijek</item>
      <item>ZOU Željko Olujić, Iva Pezić, Fran Olujić, Marulićev trg 2, 10000 Zagreb</item>
      <item>odvj. Boris Mazalin, Ilica 48, 10000 Zagreb</item>
    </izvorni_sadrzaj>
    <derivirana_varijabla naziv="DomainObject.Predmet.OstaliListFormatedWithAdress_1">
      <item>Županijski sud u Osijeku, Europska avenija 7, 31000 Osijek</item>
      <item>ZOU Željko Olujić, Iva Pezić, Fran Olujić, Marulićev trg 2, 10000 Zagreb</item>
      <item>odvj. Boris Mazalin, Ilica 48, 10000 Zagreb</item>
    </derivirana_varijabla>
  </DomainObject.Predmet.OstaliListFormatedWithAdress>
  <DomainObject.Predmet.OstaliListFormatedWithAdressOIB>
    <izvorni_sadrzaj>
      <item>Županijski sud u Osijeku, Europska avenija 7, 31000 Osijek</item>
      <item>ZOU Željko Olujić, Iva Pezić, Fran Olujić, Marulićev trg 2, 10000 Zagreb</item>
      <item>odvj. Boris Mazalin, Ilica 48, 10000 Zagreb</item>
    </izvorni_sadrzaj>
    <derivirana_varijabla naziv="DomainObject.Predmet.OstaliListFormatedWithAdressOIB_1">
      <item>Županijski sud u Osijeku, Europska avenija 7, 31000 Osijek</item>
      <item>ZOU Željko Olujić, Iva Pezić, Fran Olujić, Marulićev trg 2, 10000 Zagreb</item>
      <item>odvj. Boris Mazalin, Ilica 48, 10000 Zagreb</item>
    </derivirana_varijabla>
  </DomainObject.Predmet.OstaliListFormatedWithAdressOIB>
  <DomainObject.Predmet.OstaliListNazivFormated>
    <izvorni_sadrzaj>
      <item>Županijski sud u Osijeku</item>
      <item>ZOU Željko Olujić, Iva Pezić, Fran Olujić</item>
      <item>odvj. Boris Mazalin</item>
    </izvorni_sadrzaj>
    <derivirana_varijabla naziv="DomainObject.Predmet.OstaliListNazivFormated_1">
      <item>Županijski sud u Osijeku</item>
      <item>ZOU Željko Olujić, Iva Pezić, Fran Olujić</item>
      <item>odvj. Boris Mazalin</item>
    </derivirana_varijabla>
  </DomainObject.Predmet.OstaliListNazivFormated>
  <DomainObject.Predmet.OstaliListNazivFormatedOIB>
    <izvorni_sadrzaj>
      <item>Županijski sud u Osijeku</item>
      <item>ZOU Željko Olujić, Iva Pezić, Fran Olujić</item>
      <item>odvj. Boris Mazalin</item>
    </izvorni_sadrzaj>
    <derivirana_varijabla naziv="DomainObject.Predmet.OstaliListNazivFormatedOIB_1">
      <item>Županijski sud u Osijeku</item>
      <item>ZOU Željko Olujić, Iva Pezić, Fran Olujić</item>
      <item>odvj. Boris Mazalin</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22. veljače 2019.</izvorni_sadrzaj>
    <derivirana_varijabla naziv="DomainObject.Datum_1">22. veljače 2019.</derivirana_varijabla>
  </DomainObject.Datum>
  <DomainObject.PoslovniBrojDokumenta>
    <izvorni_sadrzaj/>
    <derivirana_varijabla naziv="DomainObject.PoslovniBrojDokumenta_1"/>
  </DomainObject.PoslovniBrojDokumenta>
  <DomainObject.Predmet.StrankaIDrugi>
    <izvorni_sadrzaj>Christopher Jon Kaučič</izvorni_sadrzaj>
    <derivirana_varijabla naziv="DomainObject.Predmet.StrankaIDrugi_1">Christopher Jon Kaučič</derivirana_varijabla>
  </DomainObject.Predmet.StrankaIDrugi>
  <DomainObject.Predmet.ProtustrankaIDrugi>
    <izvorni_sadrzaj>HRVATSKA OSIGURAVAJUĆA KUĆA d.d.</izvorni_sadrzaj>
    <derivirana_varijabla naziv="DomainObject.Predmet.ProtustrankaIDrugi_1">HRVATSKA OSIGURAVAJUĆA KUĆA d.d.</derivirana_varijabla>
  </DomainObject.Predmet.ProtustrankaIDrugi>
  <DomainObject.Predmet.StrankaIDrugiAdressOIB>
    <izvorni_sadrzaj>Christopher Jon Kaučič, OIB 13825062927, Domobranska 21, 10000 Zagreb</izvorni_sadrzaj>
    <derivirana_varijabla naziv="DomainObject.Predmet.StrankaIDrugiAdressOIB_1">Christopher Jon Kaučič, OIB 13825062927, Domobranska 21, 10000 Zagreb</derivirana_varijabla>
  </DomainObject.Predmet.StrankaIDrugiAdressOIB>
  <DomainObject.Predmet.ProtustrankaIDrugiAdressOIB>
    <izvorni_sadrzaj>HRVATSKA OSIGURAVAJUĆA KUĆA d.d., OIB 00432869176, Capraška ulica 6, 10000 Zagreb</izvorni_sadrzaj>
    <derivirana_varijabla naziv="DomainObject.Predmet.ProtustrankaIDrugiAdressOIB_1">HRVATSKA OSIGURAVAJUĆA KUĆA d.d., OIB 00432869176, Capraška ulica 6, 10000 Zagreb</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HRVATSKA OSIGURAVAJUĆA KUĆA d.d.</item>
      <item>Christopher Jon Kaučič</item>
      <item>Županijski sud u Osijeku</item>
      <item>ZOU Željko Olujić, Iva Pezić, Fran Olujić</item>
      <item>odvj. Boris Mazalin</item>
    </izvorni_sadrzaj>
    <derivirana_varijabla naziv="DomainObject.Predmet.SudioniciListNaziv_1">
      <item>HRVATSKA OSIGURAVAJUĆA KUĆA d.d.</item>
      <item>Christopher Jon Kaučič</item>
      <item>Županijski sud u Osijeku</item>
      <item>ZOU Željko Olujić, Iva Pezić, Fran Olujić</item>
      <item>odvj. Boris Mazalin</item>
    </derivirana_varijabla>
  </DomainObject.Predmet.SudioniciListNaziv>
  <DomainObject.Predmet.SudioniciListAdressOIB>
    <izvorni_sadrzaj>
      <item>HRVATSKA OSIGURAVAJUĆA KUĆA d.d., OIB 00432869176, Capraška ulica 6,10000 Zagreb</item>
      <item>Christopher Jon Kaučič, OIB 13825062927, Domobranska 21,10000 Zagreb</item>
      <item>Županijski sud u Osijeku, Europska avenija 7,31000 Osijek</item>
      <item>ZOU Željko Olujić, Iva Pezić, Fran Olujić, Marulićev trg 2,10000 Zagreb</item>
      <item>odvj. Boris Mazalin, Ilica 48,10000 Zagreb</item>
    </izvorni_sadrzaj>
    <derivirana_varijabla naziv="DomainObject.Predmet.SudioniciListAdressOIB_1">
      <item>HRVATSKA OSIGURAVAJUĆA KUĆA d.d., OIB 00432869176, Capraška ulica 6,10000 Zagreb</item>
      <item>Christopher Jon Kaučič, OIB 13825062927, Domobranska 21,10000 Zagreb</item>
      <item>Županijski sud u Osijeku, Europska avenija 7,31000 Osijek</item>
      <item>ZOU Željko Olujić, Iva Pezić, Fran Olujić, Marulićev trg 2,10000 Zagreb</item>
      <item>odvj. Boris Mazalin, Ilica 48,10000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00432869176</item>
      <item>, OIB 13825062927</item>
      <item>, OIB null</item>
      <item>, OIB null</item>
      <item>, OIB null</item>
    </izvorni_sadrzaj>
    <derivirana_varijabla naziv="DomainObject.Predmet.SudioniciListNazivOIB_1">
      <item>, OIB 00432869176</item>
      <item>, OIB 13825062927</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Pu P-1979/2019</izvorni_sadrzaj>
    <derivirana_varijabla naziv="DomainObject.Predmet.OznakaNizestupanjskogPredmeta_1">Pu P-1979/2019</derivirana_varijabla>
  </DomainObject.Predmet.OznakaNizestupanjskogPredmeta>
  <DomainObject.Predmet.NazivNizestupanjskogSuda>
    <izvorni_sadrzaj>Općinski sud u Sesvetama</izvorni_sadrzaj>
    <derivirana_varijabla naziv="DomainObject.Predmet.NazivNizestupanjskogSuda_1">Općinski sud u Sesvetama</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19. veljače 2019.</izvorni_sadrzaj>
    <derivirana_varijabla naziv="DomainObject.Predmet.DatumZadnjeOdrzaneSudskeRadnje_1">19. veljače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176A3AC2-19F1-4D23-8A11-D8700944AA3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2</Pages>
  <Words>696</Words>
  <Characters>3719</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Gž-1247/2014-2</vt:lpstr>
    </vt:vector>
  </TitlesOfParts>
  <Company>RH - TDU</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Gž-1247/2014-2</dc:title>
  <dc:creator>blivaja</dc:creator>
  <cp:lastModifiedBy>Manda Neferanović</cp:lastModifiedBy>
  <cp:revision>2</cp:revision>
  <cp:lastPrinted>2019-02-22T09:00:00Z</cp:lastPrinted>
  <dcterms:created xsi:type="dcterms:W3CDTF">2020-07-02T05:47:00Z</dcterms:created>
  <dcterms:modified xsi:type="dcterms:W3CDTF">2020-07-02T05:47:00Z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(313-19.docx)</vt:lpwstr>
  </property>
  <property fmtid="{D5CDD505-2E9C-101B-9397-08002B2CF9AE}" pid="4" name="CC_coloring">
    <vt:bool>false</vt:bool>
  </property>
  <property fmtid="{D5CDD505-2E9C-101B-9397-08002B2CF9AE}" pid="5" name="BrojStranica">
    <vt:i4>3</vt:i4>
  </property>
</Properties>
</file>