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0B2C12" w:rsidRPr="00B92B86" w:rsidTr="00B72FA7">
        <w:trPr>
          <w:gridBefore w:val="1"/>
          <w:gridAfter w:val="1"/>
          <w:wBefore w:w="410" w:type="dxa"/>
          <w:wAfter w:w="608" w:type="dxa"/>
        </w:trPr>
        <w:tc>
          <w:tcPr>
            <w:tcW w:w="3302" w:type="dxa"/>
            <w:shd w:val="clear" w:color="auto" w:fill="auto"/>
          </w:tcPr>
          <w:p w:rsidR="000B2C12" w:rsidRPr="00043122" w:rsidRDefault="000B2C12" w:rsidP="00B72FA7">
            <w:pPr>
              <w:jc w:val="center"/>
              <w:rPr>
                <w:sz w:val="24"/>
                <w:szCs w:val="24"/>
              </w:rPr>
            </w:pPr>
            <w:r>
              <w:rPr>
                <w:noProof/>
                <w:sz w:val="24"/>
                <w:szCs w:val="24"/>
                <w:lang w:eastAsia="hr-HR"/>
              </w:rPr>
              <w:drawing>
                <wp:inline distT="0" distB="0" distL="0" distR="0" wp14:anchorId="2B0E1E17" wp14:editId="57A526CE">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B2C12" w:rsidRPr="009077C2" w:rsidRDefault="000B2C12" w:rsidP="00B72FA7">
            <w:pPr>
              <w:jc w:val="center"/>
              <w:rPr>
                <w:sz w:val="24"/>
                <w:szCs w:val="24"/>
              </w:rPr>
            </w:pPr>
            <w:r>
              <w:rPr>
                <w:sz w:val="24"/>
                <w:szCs w:val="24"/>
              </w:rPr>
              <w:t>R</w:t>
            </w:r>
            <w:r w:rsidRPr="009077C2">
              <w:rPr>
                <w:sz w:val="24"/>
                <w:szCs w:val="24"/>
              </w:rPr>
              <w:t xml:space="preserve">epublika </w:t>
            </w:r>
            <w:r>
              <w:rPr>
                <w:sz w:val="24"/>
                <w:szCs w:val="24"/>
              </w:rPr>
              <w:t>H</w:t>
            </w:r>
            <w:r w:rsidRPr="009077C2">
              <w:rPr>
                <w:sz w:val="24"/>
                <w:szCs w:val="24"/>
              </w:rPr>
              <w:t>rvatska</w:t>
            </w:r>
          </w:p>
          <w:p w:rsidR="000B2C12" w:rsidRDefault="000B2C12" w:rsidP="00B72FA7">
            <w:pPr>
              <w:jc w:val="center"/>
              <w:rPr>
                <w:sz w:val="24"/>
                <w:szCs w:val="24"/>
              </w:rPr>
            </w:pPr>
            <w:r>
              <w:rPr>
                <w:sz w:val="24"/>
                <w:szCs w:val="24"/>
              </w:rPr>
              <w:t>Ž</w:t>
            </w:r>
            <w:r w:rsidRPr="009077C2">
              <w:rPr>
                <w:sz w:val="24"/>
                <w:szCs w:val="24"/>
              </w:rPr>
              <w:t xml:space="preserve">upanijski sud u </w:t>
            </w:r>
            <w:r>
              <w:rPr>
                <w:sz w:val="24"/>
                <w:szCs w:val="24"/>
              </w:rPr>
              <w:t xml:space="preserve">Osijeku </w:t>
            </w:r>
          </w:p>
          <w:p w:rsidR="000B2C12" w:rsidRDefault="000B2C12" w:rsidP="00B72FA7">
            <w:pPr>
              <w:jc w:val="center"/>
              <w:rPr>
                <w:sz w:val="24"/>
                <w:szCs w:val="24"/>
              </w:rPr>
            </w:pPr>
            <w:r>
              <w:rPr>
                <w:sz w:val="24"/>
                <w:szCs w:val="24"/>
              </w:rPr>
              <w:t>Osijek, Europska avenija 7</w:t>
            </w:r>
          </w:p>
          <w:p w:rsidR="000B2C12" w:rsidRPr="00043122" w:rsidRDefault="000B2C12" w:rsidP="00B72FA7">
            <w:pPr>
              <w:jc w:val="center"/>
              <w:rPr>
                <w:sz w:val="24"/>
                <w:szCs w:val="24"/>
              </w:rPr>
            </w:pPr>
          </w:p>
        </w:tc>
      </w:tr>
      <w:tr w:rsidR="000B2C12" w:rsidRPr="00974EE9" w:rsidTr="00B72FA7">
        <w:tblPrEx>
          <w:tblCellMar>
            <w:left w:w="0" w:type="dxa"/>
            <w:right w:w="0" w:type="dxa"/>
          </w:tblCellMar>
          <w:tblLook w:val="01E0" w:firstRow="1" w:lastRow="1" w:firstColumn="1" w:lastColumn="1" w:noHBand="0" w:noVBand="0"/>
        </w:tblPrEx>
        <w:tc>
          <w:tcPr>
            <w:tcW w:w="4320" w:type="dxa"/>
            <w:gridSpan w:val="3"/>
          </w:tcPr>
          <w:p w:rsidR="000B2C12" w:rsidRPr="00974EE9" w:rsidRDefault="000B2C12" w:rsidP="00B72FA7">
            <w:pPr>
              <w:pStyle w:val="VSVerzija"/>
              <w:jc w:val="right"/>
            </w:pPr>
          </w:p>
        </w:tc>
      </w:tr>
    </w:tbl>
    <w:p w:rsidR="000B2C12" w:rsidRDefault="000B2C12" w:rsidP="006F3951">
      <w:pPr>
        <w:jc w:val="both"/>
        <w:rPr>
          <w:sz w:val="24"/>
          <w:szCs w:val="24"/>
        </w:rPr>
      </w:pPr>
    </w:p>
    <w:p w:rsidR="000B2C12" w:rsidRPr="00B72FA7" w:rsidRDefault="000B2C12" w:rsidP="00B72FA7">
      <w:pPr>
        <w:rPr>
          <w:sz w:val="24"/>
          <w:szCs w:val="24"/>
        </w:rPr>
      </w:pPr>
    </w:p>
    <w:p w:rsidR="000B2C12" w:rsidRPr="00B72FA7" w:rsidRDefault="000B2C12" w:rsidP="00B72FA7">
      <w:pPr>
        <w:rPr>
          <w:sz w:val="24"/>
          <w:szCs w:val="24"/>
        </w:rPr>
      </w:pPr>
    </w:p>
    <w:p w:rsidR="000B2C12" w:rsidRDefault="000B2C12" w:rsidP="006F3951">
      <w:pPr>
        <w:jc w:val="both"/>
        <w:rPr>
          <w:sz w:val="24"/>
          <w:szCs w:val="24"/>
        </w:rPr>
      </w:pPr>
    </w:p>
    <w:p w:rsidR="000B2C12" w:rsidRDefault="000B2C12" w:rsidP="006F3951">
      <w:pPr>
        <w:jc w:val="both"/>
        <w:rPr>
          <w:sz w:val="24"/>
          <w:szCs w:val="24"/>
        </w:rPr>
      </w:pPr>
    </w:p>
    <w:p w:rsidR="00107536" w:rsidRDefault="00107536"/>
    <w:p w:rsidR="00107536" w:rsidRDefault="00107536"/>
    <w:p w:rsidR="00783122" w:rsidRDefault="00783122" w:rsidP="00107536">
      <w:pPr>
        <w:jc w:val="right"/>
        <w:rPr>
          <w:sz w:val="24"/>
          <w:szCs w:val="24"/>
        </w:rPr>
      </w:pPr>
    </w:p>
    <w:p w:rsidR="00107536" w:rsidRDefault="002B4B63" w:rsidP="00107536">
      <w:pPr>
        <w:jc w:val="right"/>
        <w:rPr>
          <w:sz w:val="24"/>
          <w:szCs w:val="24"/>
        </w:rPr>
      </w:pPr>
      <w:proofErr w:type="spellStart"/>
      <w:r>
        <w:rPr>
          <w:sz w:val="24"/>
          <w:szCs w:val="24"/>
        </w:rPr>
        <w:t>Gž</w:t>
      </w:r>
      <w:proofErr w:type="spellEnd"/>
      <w:r>
        <w:rPr>
          <w:sz w:val="24"/>
          <w:szCs w:val="24"/>
        </w:rPr>
        <w:t>-</w:t>
      </w:r>
      <w:r w:rsidR="007C3B71">
        <w:rPr>
          <w:sz w:val="24"/>
          <w:szCs w:val="24"/>
        </w:rPr>
        <w:t>836/2017-2</w:t>
      </w:r>
    </w:p>
    <w:p w:rsidR="0072110D" w:rsidRDefault="0072110D" w:rsidP="00107536">
      <w:pPr>
        <w:jc w:val="right"/>
        <w:rPr>
          <w:sz w:val="24"/>
          <w:szCs w:val="24"/>
        </w:rPr>
      </w:pPr>
    </w:p>
    <w:p w:rsidR="008A1AA4" w:rsidRDefault="008A1AA4" w:rsidP="00107536">
      <w:pPr>
        <w:jc w:val="right"/>
        <w:rPr>
          <w:sz w:val="24"/>
          <w:szCs w:val="24"/>
        </w:rPr>
      </w:pPr>
    </w:p>
    <w:p w:rsidR="008A1AA4" w:rsidRDefault="008A1AA4" w:rsidP="00107536">
      <w:pPr>
        <w:jc w:val="right"/>
        <w:rPr>
          <w:sz w:val="24"/>
          <w:szCs w:val="24"/>
        </w:rPr>
      </w:pPr>
    </w:p>
    <w:p w:rsidR="00107536" w:rsidRDefault="00107536" w:rsidP="00047F5D">
      <w:pPr>
        <w:rPr>
          <w:sz w:val="24"/>
          <w:szCs w:val="24"/>
        </w:rPr>
      </w:pPr>
    </w:p>
    <w:p w:rsidR="00107536" w:rsidRDefault="00107536" w:rsidP="00107536">
      <w:pPr>
        <w:jc w:val="center"/>
        <w:rPr>
          <w:sz w:val="24"/>
          <w:szCs w:val="24"/>
        </w:rPr>
      </w:pPr>
      <w:r>
        <w:rPr>
          <w:sz w:val="24"/>
          <w:szCs w:val="24"/>
        </w:rPr>
        <w:t>U</w:t>
      </w:r>
      <w:r w:rsidR="00CF3EF4">
        <w:rPr>
          <w:sz w:val="24"/>
          <w:szCs w:val="24"/>
        </w:rPr>
        <w:t xml:space="preserve"> </w:t>
      </w:r>
      <w:r>
        <w:rPr>
          <w:sz w:val="24"/>
          <w:szCs w:val="24"/>
        </w:rPr>
        <w:t xml:space="preserve"> </w:t>
      </w:r>
      <w:r w:rsidR="00903E40">
        <w:rPr>
          <w:sz w:val="24"/>
          <w:szCs w:val="24"/>
        </w:rPr>
        <w:t xml:space="preserve"> </w:t>
      </w:r>
      <w:r>
        <w:rPr>
          <w:sz w:val="24"/>
          <w:szCs w:val="24"/>
        </w:rPr>
        <w:t>I</w:t>
      </w:r>
      <w:r w:rsidR="00CF3EF4">
        <w:rPr>
          <w:sz w:val="24"/>
          <w:szCs w:val="24"/>
        </w:rPr>
        <w:t xml:space="preserve"> </w:t>
      </w:r>
      <w:r>
        <w:rPr>
          <w:sz w:val="24"/>
          <w:szCs w:val="24"/>
        </w:rPr>
        <w:t>M</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R</w:t>
      </w:r>
      <w:r w:rsidR="00CF3EF4">
        <w:rPr>
          <w:sz w:val="24"/>
          <w:szCs w:val="24"/>
        </w:rPr>
        <w:t xml:space="preserve"> </w:t>
      </w:r>
      <w:r>
        <w:rPr>
          <w:sz w:val="24"/>
          <w:szCs w:val="24"/>
        </w:rPr>
        <w:t>E</w:t>
      </w:r>
      <w:r w:rsidR="00CF3EF4">
        <w:rPr>
          <w:sz w:val="24"/>
          <w:szCs w:val="24"/>
        </w:rPr>
        <w:t xml:space="preserve"> </w:t>
      </w:r>
      <w:r>
        <w:rPr>
          <w:sz w:val="24"/>
          <w:szCs w:val="24"/>
        </w:rPr>
        <w:t>P</w:t>
      </w:r>
      <w:r w:rsidR="00CF3EF4">
        <w:rPr>
          <w:sz w:val="24"/>
          <w:szCs w:val="24"/>
        </w:rPr>
        <w:t xml:space="preserve"> </w:t>
      </w:r>
      <w:r>
        <w:rPr>
          <w:sz w:val="24"/>
          <w:szCs w:val="24"/>
        </w:rPr>
        <w:t>U</w:t>
      </w:r>
      <w:r w:rsidR="00CF3EF4">
        <w:rPr>
          <w:sz w:val="24"/>
          <w:szCs w:val="24"/>
        </w:rPr>
        <w:t xml:space="preserve"> </w:t>
      </w:r>
      <w:r>
        <w:rPr>
          <w:sz w:val="24"/>
          <w:szCs w:val="24"/>
        </w:rPr>
        <w:t>B</w:t>
      </w:r>
      <w:r w:rsidR="00CF3EF4">
        <w:rPr>
          <w:sz w:val="24"/>
          <w:szCs w:val="24"/>
        </w:rPr>
        <w:t xml:space="preserve"> </w:t>
      </w:r>
      <w:r>
        <w:rPr>
          <w:sz w:val="24"/>
          <w:szCs w:val="24"/>
        </w:rPr>
        <w:t>L</w:t>
      </w:r>
      <w:r w:rsidR="00CF3EF4">
        <w:rPr>
          <w:sz w:val="24"/>
          <w:szCs w:val="24"/>
        </w:rPr>
        <w:t xml:space="preserve"> </w:t>
      </w:r>
      <w:r>
        <w:rPr>
          <w:sz w:val="24"/>
          <w:szCs w:val="24"/>
        </w:rPr>
        <w:t>I</w:t>
      </w:r>
      <w:r w:rsidR="00CF3EF4">
        <w:rPr>
          <w:sz w:val="24"/>
          <w:szCs w:val="24"/>
        </w:rPr>
        <w:t xml:space="preserve"> </w:t>
      </w:r>
      <w:r>
        <w:rPr>
          <w:sz w:val="24"/>
          <w:szCs w:val="24"/>
        </w:rPr>
        <w:t>K</w:t>
      </w:r>
      <w:r w:rsidR="00CF3EF4">
        <w:rPr>
          <w:sz w:val="24"/>
          <w:szCs w:val="24"/>
        </w:rPr>
        <w:t xml:space="preserve"> </w:t>
      </w:r>
      <w:r>
        <w:rPr>
          <w:sz w:val="24"/>
          <w:szCs w:val="24"/>
        </w:rPr>
        <w:t>E</w:t>
      </w:r>
      <w:r w:rsidR="00903E40">
        <w:rPr>
          <w:sz w:val="24"/>
          <w:szCs w:val="24"/>
        </w:rPr>
        <w:t xml:space="preserve"> </w:t>
      </w:r>
      <w:r w:rsidR="00CF3EF4">
        <w:rPr>
          <w:sz w:val="24"/>
          <w:szCs w:val="24"/>
        </w:rPr>
        <w:t xml:space="preserve"> </w:t>
      </w:r>
      <w:r>
        <w:rPr>
          <w:sz w:val="24"/>
          <w:szCs w:val="24"/>
        </w:rPr>
        <w:t xml:space="preserve"> H</w:t>
      </w:r>
      <w:r w:rsidR="00CF3EF4">
        <w:rPr>
          <w:sz w:val="24"/>
          <w:szCs w:val="24"/>
        </w:rPr>
        <w:t xml:space="preserve"> </w:t>
      </w:r>
      <w:r>
        <w:rPr>
          <w:sz w:val="24"/>
          <w:szCs w:val="24"/>
        </w:rPr>
        <w:t>R</w:t>
      </w:r>
      <w:r w:rsidR="00CF3EF4">
        <w:rPr>
          <w:sz w:val="24"/>
          <w:szCs w:val="24"/>
        </w:rPr>
        <w:t xml:space="preserve"> </w:t>
      </w:r>
      <w:r>
        <w:rPr>
          <w:sz w:val="24"/>
          <w:szCs w:val="24"/>
        </w:rPr>
        <w:t>V</w:t>
      </w:r>
      <w:r w:rsidR="00CF3EF4">
        <w:rPr>
          <w:sz w:val="24"/>
          <w:szCs w:val="24"/>
        </w:rPr>
        <w:t xml:space="preserve"> </w:t>
      </w:r>
      <w:r>
        <w:rPr>
          <w:sz w:val="24"/>
          <w:szCs w:val="24"/>
        </w:rPr>
        <w:t>A</w:t>
      </w:r>
      <w:r w:rsidR="00CF3EF4">
        <w:rPr>
          <w:sz w:val="24"/>
          <w:szCs w:val="24"/>
        </w:rPr>
        <w:t xml:space="preserve"> </w:t>
      </w:r>
      <w:r>
        <w:rPr>
          <w:sz w:val="24"/>
          <w:szCs w:val="24"/>
        </w:rPr>
        <w:t>T</w:t>
      </w:r>
      <w:r w:rsidR="00CF3EF4">
        <w:rPr>
          <w:sz w:val="24"/>
          <w:szCs w:val="24"/>
        </w:rPr>
        <w:t xml:space="preserve"> </w:t>
      </w:r>
      <w:r>
        <w:rPr>
          <w:sz w:val="24"/>
          <w:szCs w:val="24"/>
        </w:rPr>
        <w:t>S</w:t>
      </w:r>
      <w:r w:rsidR="00CF3EF4">
        <w:rPr>
          <w:sz w:val="24"/>
          <w:szCs w:val="24"/>
        </w:rPr>
        <w:t xml:space="preserve"> </w:t>
      </w:r>
      <w:r>
        <w:rPr>
          <w:sz w:val="24"/>
          <w:szCs w:val="24"/>
        </w:rPr>
        <w:t>K</w:t>
      </w:r>
      <w:r w:rsidR="00CF3EF4">
        <w:rPr>
          <w:sz w:val="24"/>
          <w:szCs w:val="24"/>
        </w:rPr>
        <w:t xml:space="preserve"> </w:t>
      </w:r>
      <w:r>
        <w:rPr>
          <w:sz w:val="24"/>
          <w:szCs w:val="24"/>
        </w:rPr>
        <w:t xml:space="preserve">E </w:t>
      </w:r>
    </w:p>
    <w:p w:rsidR="00107536" w:rsidRDefault="00107536" w:rsidP="00107536">
      <w:pPr>
        <w:jc w:val="center"/>
        <w:rPr>
          <w:sz w:val="24"/>
          <w:szCs w:val="24"/>
        </w:rPr>
      </w:pPr>
    </w:p>
    <w:p w:rsidR="006611A2" w:rsidRDefault="00107536" w:rsidP="00107536">
      <w:pPr>
        <w:jc w:val="center"/>
        <w:rPr>
          <w:sz w:val="24"/>
          <w:szCs w:val="24"/>
        </w:rPr>
      </w:pPr>
      <w:r>
        <w:rPr>
          <w:sz w:val="24"/>
          <w:szCs w:val="24"/>
        </w:rPr>
        <w:t>P R E S U D A</w:t>
      </w:r>
    </w:p>
    <w:p w:rsidR="00370445" w:rsidRDefault="00370445" w:rsidP="00107536">
      <w:pPr>
        <w:jc w:val="center"/>
        <w:rPr>
          <w:sz w:val="24"/>
          <w:szCs w:val="24"/>
        </w:rPr>
      </w:pPr>
    </w:p>
    <w:p w:rsidR="00370445" w:rsidRDefault="00370445" w:rsidP="00107536">
      <w:pPr>
        <w:jc w:val="center"/>
        <w:rPr>
          <w:sz w:val="24"/>
          <w:szCs w:val="24"/>
        </w:rPr>
      </w:pPr>
      <w:r>
        <w:rPr>
          <w:sz w:val="24"/>
          <w:szCs w:val="24"/>
        </w:rPr>
        <w:t>I</w:t>
      </w:r>
    </w:p>
    <w:p w:rsidR="00370445" w:rsidRDefault="00370445" w:rsidP="00107536">
      <w:pPr>
        <w:jc w:val="center"/>
        <w:rPr>
          <w:sz w:val="24"/>
          <w:szCs w:val="24"/>
        </w:rPr>
      </w:pPr>
    </w:p>
    <w:p w:rsidR="00370445" w:rsidRDefault="00370445" w:rsidP="00107536">
      <w:pPr>
        <w:jc w:val="center"/>
        <w:rPr>
          <w:sz w:val="24"/>
          <w:szCs w:val="24"/>
        </w:rPr>
      </w:pPr>
      <w:r>
        <w:rPr>
          <w:sz w:val="24"/>
          <w:szCs w:val="24"/>
        </w:rPr>
        <w:t>R J E Š E N J E</w:t>
      </w:r>
    </w:p>
    <w:p w:rsidR="00370445" w:rsidRDefault="00370445" w:rsidP="00107536">
      <w:pPr>
        <w:jc w:val="center"/>
        <w:rPr>
          <w:sz w:val="24"/>
          <w:szCs w:val="24"/>
        </w:rPr>
      </w:pPr>
    </w:p>
    <w:p w:rsidR="00370445" w:rsidRDefault="00370445" w:rsidP="00107536">
      <w:pPr>
        <w:jc w:val="center"/>
        <w:rPr>
          <w:sz w:val="24"/>
          <w:szCs w:val="24"/>
        </w:rPr>
      </w:pPr>
    </w:p>
    <w:p w:rsidR="002136FC" w:rsidRDefault="00370445" w:rsidP="00EA2047">
      <w:pPr>
        <w:pStyle w:val="Tijeloteksta"/>
        <w:rPr>
          <w:rStyle w:val="eSPISCCParagraphDefaultFont"/>
          <w:rFonts w:eastAsiaTheme="majorEastAsia"/>
        </w:rPr>
      </w:pPr>
      <w:r>
        <w:rPr>
          <w:szCs w:val="24"/>
        </w:rPr>
        <w:tab/>
        <w:t xml:space="preserve">Županijski sud u Osijeku u vijeću sastavljenom od suca Melite Novoselac, kao predsjednika vijeća, te suca izvjestitelja Jadranke Toša </w:t>
      </w:r>
      <w:proofErr w:type="spellStart"/>
      <w:r>
        <w:rPr>
          <w:szCs w:val="24"/>
        </w:rPr>
        <w:t>Berečić</w:t>
      </w:r>
      <w:proofErr w:type="spellEnd"/>
      <w:r>
        <w:rPr>
          <w:szCs w:val="24"/>
        </w:rPr>
        <w:t xml:space="preserve"> i Ljiljane Banac, kao člana vijeća, u građansko pravnoj stvari tužitelja</w:t>
      </w:r>
      <w:r w:rsidR="00EA2047">
        <w:rPr>
          <w:szCs w:val="24"/>
        </w:rPr>
        <w:t xml:space="preserve"> S</w:t>
      </w:r>
      <w:r w:rsidR="00163491">
        <w:rPr>
          <w:szCs w:val="24"/>
        </w:rPr>
        <w:t>.</w:t>
      </w:r>
      <w:r w:rsidR="00EA2047">
        <w:rPr>
          <w:rStyle w:val="eSPISCCParagraphDefaultFont"/>
          <w:rFonts w:eastAsiaTheme="majorEastAsia"/>
        </w:rPr>
        <w:t xml:space="preserve"> E</w:t>
      </w:r>
      <w:r w:rsidR="00163491">
        <w:rPr>
          <w:rStyle w:val="eSPISCCParagraphDefaultFont"/>
          <w:rFonts w:eastAsiaTheme="majorEastAsia"/>
        </w:rPr>
        <w:t>.</w:t>
      </w:r>
      <w:r w:rsidR="00EA2047">
        <w:rPr>
          <w:rStyle w:val="eSPISCCParagraphDefaultFont"/>
          <w:rFonts w:eastAsiaTheme="majorEastAsia"/>
        </w:rPr>
        <w:t xml:space="preserve"> "B</w:t>
      </w:r>
      <w:r w:rsidR="00163491">
        <w:rPr>
          <w:rStyle w:val="eSPISCCParagraphDefaultFont"/>
          <w:rFonts w:eastAsiaTheme="majorEastAsia"/>
        </w:rPr>
        <w:t>.</w:t>
      </w:r>
      <w:r w:rsidR="00EA2047">
        <w:rPr>
          <w:rStyle w:val="eSPISCCParagraphDefaultFont"/>
          <w:rFonts w:eastAsiaTheme="majorEastAsia"/>
        </w:rPr>
        <w:t>" p. I</w:t>
      </w:r>
      <w:r w:rsidR="00163491">
        <w:rPr>
          <w:rStyle w:val="eSPISCCParagraphDefaultFont"/>
          <w:rFonts w:eastAsiaTheme="majorEastAsia"/>
        </w:rPr>
        <w:t>.</w:t>
      </w:r>
      <w:r w:rsidR="00EA2047">
        <w:rPr>
          <w:rStyle w:val="eSPISCCParagraphDefaultFont"/>
          <w:rFonts w:eastAsiaTheme="majorEastAsia"/>
        </w:rPr>
        <w:t xml:space="preserve">, </w:t>
      </w:r>
      <w:r w:rsidR="00163491">
        <w:rPr>
          <w:rStyle w:val="eSPISCCParagraphDefaultFont"/>
          <w:rFonts w:eastAsiaTheme="majorEastAsia"/>
        </w:rPr>
        <w:t>…</w:t>
      </w:r>
      <w:r w:rsidR="001C4F9B">
        <w:rPr>
          <w:rStyle w:val="eSPISCCParagraphDefaultFont"/>
          <w:rFonts w:eastAsiaTheme="majorEastAsia"/>
        </w:rPr>
        <w:t xml:space="preserve">, OIB: </w:t>
      </w:r>
      <w:r w:rsidR="00163491">
        <w:rPr>
          <w:rStyle w:val="eSPISCCParagraphDefaultFont"/>
          <w:rFonts w:eastAsiaTheme="majorEastAsia"/>
        </w:rPr>
        <w:t>…</w:t>
      </w:r>
      <w:r w:rsidR="001C4F9B">
        <w:rPr>
          <w:rStyle w:val="eSPISCCParagraphDefaultFont"/>
          <w:rFonts w:eastAsiaTheme="majorEastAsia"/>
        </w:rPr>
        <w:t>,  zastupan po pun.</w:t>
      </w:r>
      <w:r w:rsidR="00163491">
        <w:rPr>
          <w:rStyle w:val="eSPISCCParagraphDefaultFont"/>
          <w:rFonts w:eastAsiaTheme="majorEastAsia"/>
        </w:rPr>
        <w:t xml:space="preserve"> </w:t>
      </w:r>
      <w:r w:rsidR="001C4F9B">
        <w:rPr>
          <w:rStyle w:val="eSPISCCParagraphDefaultFont"/>
          <w:rFonts w:eastAsiaTheme="majorEastAsia"/>
        </w:rPr>
        <w:t>D</w:t>
      </w:r>
      <w:r w:rsidR="00163491">
        <w:rPr>
          <w:rStyle w:val="eSPISCCParagraphDefaultFont"/>
          <w:rFonts w:eastAsiaTheme="majorEastAsia"/>
        </w:rPr>
        <w:t>.</w:t>
      </w:r>
      <w:r w:rsidR="001C4F9B">
        <w:rPr>
          <w:rStyle w:val="eSPISCCParagraphDefaultFont"/>
          <w:rFonts w:eastAsiaTheme="majorEastAsia"/>
        </w:rPr>
        <w:t xml:space="preserve"> M</w:t>
      </w:r>
      <w:r w:rsidR="00163491">
        <w:rPr>
          <w:rStyle w:val="eSPISCCParagraphDefaultFont"/>
          <w:rFonts w:eastAsiaTheme="majorEastAsia"/>
        </w:rPr>
        <w:t>.</w:t>
      </w:r>
      <w:r w:rsidR="001C4F9B">
        <w:rPr>
          <w:rStyle w:val="eSPISCCParagraphDefaultFont"/>
          <w:rFonts w:eastAsiaTheme="majorEastAsia"/>
        </w:rPr>
        <w:t>, odvjetnik</w:t>
      </w:r>
      <w:r w:rsidR="00EA2047">
        <w:rPr>
          <w:rStyle w:val="eSPISCCParagraphDefaultFont"/>
          <w:rFonts w:eastAsiaTheme="majorEastAsia"/>
        </w:rPr>
        <w:t xml:space="preserve"> u OD "R</w:t>
      </w:r>
      <w:r w:rsidR="00163491">
        <w:rPr>
          <w:rStyle w:val="eSPISCCParagraphDefaultFont"/>
          <w:rFonts w:eastAsiaTheme="majorEastAsia"/>
        </w:rPr>
        <w:t>.</w:t>
      </w:r>
      <w:r w:rsidR="00EA2047">
        <w:rPr>
          <w:rStyle w:val="eSPISCCParagraphDefaultFont"/>
          <w:rFonts w:eastAsiaTheme="majorEastAsia"/>
        </w:rPr>
        <w:t xml:space="preserve"> i p</w:t>
      </w:r>
      <w:r w:rsidR="00163491">
        <w:rPr>
          <w:rStyle w:val="eSPISCCParagraphDefaultFont"/>
          <w:rFonts w:eastAsiaTheme="majorEastAsia"/>
        </w:rPr>
        <w:t>.</w:t>
      </w:r>
      <w:r w:rsidR="00EA2047">
        <w:rPr>
          <w:rStyle w:val="eSPISCCParagraphDefaultFont"/>
          <w:rFonts w:eastAsiaTheme="majorEastAsia"/>
        </w:rPr>
        <w:t>" j.t.d. Š</w:t>
      </w:r>
      <w:r w:rsidR="00163491">
        <w:rPr>
          <w:rStyle w:val="eSPISCCParagraphDefaultFont"/>
          <w:rFonts w:eastAsiaTheme="majorEastAsia"/>
        </w:rPr>
        <w:t>.</w:t>
      </w:r>
      <w:r w:rsidR="00EA2047">
        <w:rPr>
          <w:rStyle w:val="eSPISCCParagraphDefaultFont"/>
          <w:rFonts w:eastAsiaTheme="majorEastAsia"/>
        </w:rPr>
        <w:t xml:space="preserve">, protiv I-tuženika </w:t>
      </w:r>
      <w:r w:rsidR="001C4F9B">
        <w:rPr>
          <w:rStyle w:val="eSPISCCParagraphDefaultFont"/>
          <w:rFonts w:eastAsiaTheme="majorEastAsia"/>
        </w:rPr>
        <w:t>A</w:t>
      </w:r>
      <w:r w:rsidR="00163491">
        <w:rPr>
          <w:rStyle w:val="eSPISCCParagraphDefaultFont"/>
          <w:rFonts w:eastAsiaTheme="majorEastAsia"/>
        </w:rPr>
        <w:t xml:space="preserve">. </w:t>
      </w:r>
      <w:r w:rsidR="001C4F9B">
        <w:rPr>
          <w:rStyle w:val="eSPISCCParagraphDefaultFont"/>
          <w:rFonts w:eastAsiaTheme="majorEastAsia"/>
        </w:rPr>
        <w:t>E</w:t>
      </w:r>
      <w:r w:rsidR="00163491">
        <w:rPr>
          <w:rStyle w:val="eSPISCCParagraphDefaultFont"/>
          <w:rFonts w:eastAsiaTheme="majorEastAsia"/>
        </w:rPr>
        <w:t>.</w:t>
      </w:r>
      <w:r w:rsidR="00EA2047">
        <w:rPr>
          <w:rStyle w:val="eSPISCCParagraphDefaultFont"/>
          <w:rFonts w:eastAsiaTheme="majorEastAsia"/>
        </w:rPr>
        <w:t xml:space="preserve">, </w:t>
      </w:r>
      <w:r w:rsidR="00163491">
        <w:rPr>
          <w:rStyle w:val="eSPISCCParagraphDefaultFont"/>
          <w:rFonts w:eastAsiaTheme="majorEastAsia"/>
        </w:rPr>
        <w:t>…</w:t>
      </w:r>
      <w:r w:rsidR="001C4F9B">
        <w:rPr>
          <w:rStyle w:val="eSPISCCParagraphDefaultFont"/>
          <w:rFonts w:eastAsiaTheme="majorEastAsia"/>
        </w:rPr>
        <w:t>, R</w:t>
      </w:r>
      <w:r w:rsidR="00163491">
        <w:rPr>
          <w:rStyle w:val="eSPISCCParagraphDefaultFont"/>
          <w:rFonts w:eastAsiaTheme="majorEastAsia"/>
        </w:rPr>
        <w:t>.</w:t>
      </w:r>
      <w:r w:rsidR="001C4F9B">
        <w:rPr>
          <w:rStyle w:val="eSPISCCParagraphDefaultFont"/>
          <w:rFonts w:eastAsiaTheme="majorEastAsia"/>
        </w:rPr>
        <w:t>, zastupan po punomoćniku</w:t>
      </w:r>
      <w:r w:rsidR="00EA2047">
        <w:rPr>
          <w:rStyle w:val="eSPISCCParagraphDefaultFont"/>
          <w:rFonts w:eastAsiaTheme="majorEastAsia"/>
        </w:rPr>
        <w:t xml:space="preserve"> odvj</w:t>
      </w:r>
      <w:r w:rsidR="001C4F9B">
        <w:rPr>
          <w:rStyle w:val="eSPISCCParagraphDefaultFont"/>
          <w:rFonts w:eastAsiaTheme="majorEastAsia"/>
        </w:rPr>
        <w:t>etnik</w:t>
      </w:r>
      <w:r w:rsidR="00EA2047">
        <w:rPr>
          <w:rStyle w:val="eSPISCCParagraphDefaultFont"/>
          <w:rFonts w:eastAsiaTheme="majorEastAsia"/>
        </w:rPr>
        <w:t xml:space="preserve"> iz ZOU Ž</w:t>
      </w:r>
      <w:r w:rsidR="00163491">
        <w:rPr>
          <w:rStyle w:val="eSPISCCParagraphDefaultFont"/>
          <w:rFonts w:eastAsiaTheme="majorEastAsia"/>
        </w:rPr>
        <w:t>.</w:t>
      </w:r>
      <w:r w:rsidR="00EA2047">
        <w:rPr>
          <w:rStyle w:val="eSPISCCParagraphDefaultFont"/>
          <w:rFonts w:eastAsiaTheme="majorEastAsia"/>
        </w:rPr>
        <w:t xml:space="preserve"> Ž</w:t>
      </w:r>
      <w:r w:rsidR="00163491">
        <w:rPr>
          <w:rStyle w:val="eSPISCCParagraphDefaultFont"/>
          <w:rFonts w:eastAsiaTheme="majorEastAsia"/>
        </w:rPr>
        <w:t>.</w:t>
      </w:r>
      <w:r w:rsidR="001C4F9B">
        <w:rPr>
          <w:rStyle w:val="eSPISCCParagraphDefaultFont"/>
          <w:rFonts w:eastAsiaTheme="majorEastAsia"/>
        </w:rPr>
        <w:t>, J</w:t>
      </w:r>
      <w:r w:rsidR="00163491">
        <w:rPr>
          <w:rStyle w:val="eSPISCCParagraphDefaultFont"/>
          <w:rFonts w:eastAsiaTheme="majorEastAsia"/>
        </w:rPr>
        <w:t xml:space="preserve">. </w:t>
      </w:r>
      <w:r w:rsidR="001C4F9B">
        <w:rPr>
          <w:rStyle w:val="eSPISCCParagraphDefaultFont"/>
          <w:rFonts w:eastAsiaTheme="majorEastAsia"/>
        </w:rPr>
        <w:t>S</w:t>
      </w:r>
      <w:r w:rsidR="00163491">
        <w:rPr>
          <w:rStyle w:val="eSPISCCParagraphDefaultFont"/>
          <w:rFonts w:eastAsiaTheme="majorEastAsia"/>
        </w:rPr>
        <w:t>.</w:t>
      </w:r>
      <w:r w:rsidR="001C4F9B">
        <w:rPr>
          <w:rStyle w:val="eSPISCCParagraphDefaultFont"/>
          <w:rFonts w:eastAsiaTheme="majorEastAsia"/>
        </w:rPr>
        <w:t xml:space="preserve"> Z</w:t>
      </w:r>
      <w:r w:rsidR="00163491">
        <w:rPr>
          <w:rStyle w:val="eSPISCCParagraphDefaultFont"/>
          <w:rFonts w:eastAsiaTheme="majorEastAsia"/>
        </w:rPr>
        <w:t>.</w:t>
      </w:r>
      <w:r w:rsidR="001C4F9B">
        <w:rPr>
          <w:rStyle w:val="eSPISCCParagraphDefaultFont"/>
          <w:rFonts w:eastAsiaTheme="majorEastAsia"/>
        </w:rPr>
        <w:t xml:space="preserve">, </w:t>
      </w:r>
      <w:r w:rsidR="00EA2047">
        <w:rPr>
          <w:rStyle w:val="eSPISCCParagraphDefaultFont"/>
          <w:rFonts w:eastAsiaTheme="majorEastAsia"/>
        </w:rPr>
        <w:t>Š</w:t>
      </w:r>
      <w:r w:rsidR="00163491">
        <w:rPr>
          <w:rStyle w:val="eSPISCCParagraphDefaultFont"/>
          <w:rFonts w:eastAsiaTheme="majorEastAsia"/>
        </w:rPr>
        <w:t>.</w:t>
      </w:r>
      <w:r w:rsidR="00EA2047">
        <w:rPr>
          <w:rStyle w:val="eSPISCCParagraphDefaultFont"/>
          <w:rFonts w:eastAsiaTheme="majorEastAsia"/>
        </w:rPr>
        <w:t>, II-tuženice J</w:t>
      </w:r>
      <w:r w:rsidR="00163491">
        <w:rPr>
          <w:rStyle w:val="eSPISCCParagraphDefaultFont"/>
          <w:rFonts w:eastAsiaTheme="majorEastAsia"/>
        </w:rPr>
        <w:t>.</w:t>
      </w:r>
      <w:r w:rsidR="00EA2047">
        <w:rPr>
          <w:rStyle w:val="eSPISCCParagraphDefaultFont"/>
          <w:rFonts w:eastAsiaTheme="majorEastAsia"/>
        </w:rPr>
        <w:t xml:space="preserve"> E</w:t>
      </w:r>
      <w:r w:rsidR="00163491">
        <w:rPr>
          <w:rStyle w:val="eSPISCCParagraphDefaultFont"/>
          <w:rFonts w:eastAsiaTheme="majorEastAsia"/>
        </w:rPr>
        <w:t>.</w:t>
      </w:r>
      <w:r w:rsidR="00EA2047">
        <w:rPr>
          <w:rStyle w:val="eSPISCCParagraphDefaultFont"/>
          <w:rFonts w:eastAsiaTheme="majorEastAsia"/>
        </w:rPr>
        <w:t xml:space="preserve"> ž. T</w:t>
      </w:r>
      <w:r w:rsidR="00163491">
        <w:rPr>
          <w:rStyle w:val="eSPISCCParagraphDefaultFont"/>
          <w:rFonts w:eastAsiaTheme="majorEastAsia"/>
        </w:rPr>
        <w:t>.</w:t>
      </w:r>
      <w:r w:rsidR="00AC75D5">
        <w:rPr>
          <w:rStyle w:val="eSPISCCParagraphDefaultFont"/>
          <w:rFonts w:eastAsiaTheme="majorEastAsia"/>
        </w:rPr>
        <w:t xml:space="preserve">, </w:t>
      </w:r>
      <w:r w:rsidR="00163491">
        <w:rPr>
          <w:rStyle w:val="eSPISCCParagraphDefaultFont"/>
          <w:rFonts w:eastAsiaTheme="majorEastAsia"/>
        </w:rPr>
        <w:t>…,</w:t>
      </w:r>
      <w:r w:rsidR="00AC75D5">
        <w:rPr>
          <w:rStyle w:val="eSPISCCParagraphDefaultFont"/>
          <w:rFonts w:eastAsiaTheme="majorEastAsia"/>
        </w:rPr>
        <w:t xml:space="preserve"> T</w:t>
      </w:r>
      <w:r w:rsidR="00163491">
        <w:rPr>
          <w:rStyle w:val="eSPISCCParagraphDefaultFont"/>
          <w:rFonts w:eastAsiaTheme="majorEastAsia"/>
        </w:rPr>
        <w:t>.</w:t>
      </w:r>
      <w:r w:rsidR="00AC75D5">
        <w:rPr>
          <w:rStyle w:val="eSPISCCParagraphDefaultFont"/>
          <w:rFonts w:eastAsiaTheme="majorEastAsia"/>
        </w:rPr>
        <w:t xml:space="preserve">, </w:t>
      </w:r>
      <w:r w:rsidR="001C4F9B">
        <w:rPr>
          <w:rStyle w:val="eSPISCCParagraphDefaultFont"/>
          <w:rFonts w:eastAsiaTheme="majorEastAsia"/>
        </w:rPr>
        <w:t>III-tuženice M</w:t>
      </w:r>
      <w:r w:rsidR="00163491">
        <w:rPr>
          <w:rStyle w:val="eSPISCCParagraphDefaultFont"/>
          <w:rFonts w:eastAsiaTheme="majorEastAsia"/>
        </w:rPr>
        <w:t>.</w:t>
      </w:r>
      <w:r w:rsidR="00AC75D5">
        <w:rPr>
          <w:rStyle w:val="eSPISCCParagraphDefaultFont"/>
          <w:rFonts w:eastAsiaTheme="majorEastAsia"/>
        </w:rPr>
        <w:t xml:space="preserve"> E</w:t>
      </w:r>
      <w:r w:rsidR="00163491">
        <w:rPr>
          <w:rStyle w:val="eSPISCCParagraphDefaultFont"/>
          <w:rFonts w:eastAsiaTheme="majorEastAsia"/>
        </w:rPr>
        <w:t>.</w:t>
      </w:r>
      <w:r w:rsidR="00AC75D5">
        <w:rPr>
          <w:rStyle w:val="eSPISCCParagraphDefaultFont"/>
          <w:rFonts w:eastAsiaTheme="majorEastAsia"/>
        </w:rPr>
        <w:t>,</w:t>
      </w:r>
      <w:r w:rsidR="001C4F9B">
        <w:rPr>
          <w:rStyle w:val="eSPISCCParagraphDefaultFont"/>
          <w:rFonts w:eastAsiaTheme="majorEastAsia"/>
        </w:rPr>
        <w:t xml:space="preserve"> </w:t>
      </w:r>
      <w:r w:rsidR="00EA2047">
        <w:rPr>
          <w:rStyle w:val="eSPISCCParagraphDefaultFont"/>
          <w:rFonts w:eastAsiaTheme="majorEastAsia"/>
        </w:rPr>
        <w:t xml:space="preserve">OIB: </w:t>
      </w:r>
      <w:r w:rsidR="00163491">
        <w:rPr>
          <w:rStyle w:val="eSPISCCParagraphDefaultFont"/>
          <w:rFonts w:eastAsiaTheme="majorEastAsia"/>
        </w:rPr>
        <w:t>…</w:t>
      </w:r>
      <w:r w:rsidR="00AC75D5">
        <w:rPr>
          <w:rStyle w:val="eSPISCCParagraphDefaultFont"/>
          <w:rFonts w:eastAsiaTheme="majorEastAsia"/>
        </w:rPr>
        <w:t xml:space="preserve">, </w:t>
      </w:r>
      <w:r w:rsidR="00163491">
        <w:rPr>
          <w:rStyle w:val="eSPISCCParagraphDefaultFont"/>
          <w:rFonts w:eastAsiaTheme="majorEastAsia"/>
        </w:rPr>
        <w:t>…</w:t>
      </w:r>
      <w:r w:rsidR="00AC75D5">
        <w:rPr>
          <w:rStyle w:val="eSPISCCParagraphDefaultFont"/>
          <w:rFonts w:eastAsiaTheme="majorEastAsia"/>
        </w:rPr>
        <w:t>, R</w:t>
      </w:r>
      <w:r w:rsidR="00163491">
        <w:rPr>
          <w:rStyle w:val="eSPISCCParagraphDefaultFont"/>
          <w:rFonts w:eastAsiaTheme="majorEastAsia"/>
        </w:rPr>
        <w:t>.</w:t>
      </w:r>
      <w:r w:rsidR="00AC75D5">
        <w:rPr>
          <w:rStyle w:val="eSPISCCParagraphDefaultFont"/>
          <w:rFonts w:eastAsiaTheme="majorEastAsia"/>
        </w:rPr>
        <w:t>, IV-tuženice</w:t>
      </w:r>
      <w:r w:rsidR="00EA2047">
        <w:rPr>
          <w:rStyle w:val="eSPISCCParagraphDefaultFont"/>
          <w:rFonts w:eastAsiaTheme="majorEastAsia"/>
        </w:rPr>
        <w:t xml:space="preserve"> B</w:t>
      </w:r>
      <w:r w:rsidR="00163491">
        <w:rPr>
          <w:rStyle w:val="eSPISCCParagraphDefaultFont"/>
          <w:rFonts w:eastAsiaTheme="majorEastAsia"/>
        </w:rPr>
        <w:t>.</w:t>
      </w:r>
      <w:r w:rsidR="00EA2047">
        <w:rPr>
          <w:rStyle w:val="eSPISCCParagraphDefaultFont"/>
          <w:rFonts w:eastAsiaTheme="majorEastAsia"/>
        </w:rPr>
        <w:t xml:space="preserve"> B</w:t>
      </w:r>
      <w:r w:rsidR="00163491">
        <w:rPr>
          <w:rStyle w:val="eSPISCCParagraphDefaultFont"/>
          <w:rFonts w:eastAsiaTheme="majorEastAsia"/>
        </w:rPr>
        <w:t>.</w:t>
      </w:r>
      <w:r w:rsidR="00EA2047">
        <w:rPr>
          <w:rStyle w:val="eSPISCCParagraphDefaultFont"/>
          <w:rFonts w:eastAsiaTheme="majorEastAsia"/>
        </w:rPr>
        <w:t xml:space="preserve"> r. E</w:t>
      </w:r>
      <w:r w:rsidR="00163491">
        <w:rPr>
          <w:rStyle w:val="eSPISCCParagraphDefaultFont"/>
          <w:rFonts w:eastAsiaTheme="majorEastAsia"/>
        </w:rPr>
        <w:t>.</w:t>
      </w:r>
      <w:r w:rsidR="00AC75D5">
        <w:rPr>
          <w:rStyle w:val="eSPISCCParagraphDefaultFont"/>
          <w:rFonts w:eastAsiaTheme="majorEastAsia"/>
        </w:rPr>
        <w:t xml:space="preserve">, </w:t>
      </w:r>
      <w:r w:rsidR="00163491">
        <w:rPr>
          <w:rStyle w:val="eSPISCCParagraphDefaultFont"/>
          <w:rFonts w:eastAsiaTheme="majorEastAsia"/>
        </w:rPr>
        <w:t>…</w:t>
      </w:r>
      <w:r w:rsidR="00AC75D5">
        <w:rPr>
          <w:rStyle w:val="eSPISCCParagraphDefaultFont"/>
          <w:rFonts w:eastAsiaTheme="majorEastAsia"/>
        </w:rPr>
        <w:t>, Z</w:t>
      </w:r>
      <w:r w:rsidR="00163491">
        <w:rPr>
          <w:rStyle w:val="eSPISCCParagraphDefaultFont"/>
          <w:rFonts w:eastAsiaTheme="majorEastAsia"/>
        </w:rPr>
        <w:t>.</w:t>
      </w:r>
      <w:r w:rsidR="00AC75D5">
        <w:rPr>
          <w:rStyle w:val="eSPISCCParagraphDefaultFont"/>
          <w:rFonts w:eastAsiaTheme="majorEastAsia"/>
        </w:rPr>
        <w:t>, V-tuženika</w:t>
      </w:r>
      <w:r w:rsidR="00EA2047">
        <w:rPr>
          <w:rStyle w:val="eSPISCCParagraphDefaultFont"/>
          <w:rFonts w:eastAsiaTheme="majorEastAsia"/>
        </w:rPr>
        <w:t xml:space="preserve"> A</w:t>
      </w:r>
      <w:r w:rsidR="00163491">
        <w:rPr>
          <w:rStyle w:val="eSPISCCParagraphDefaultFont"/>
          <w:rFonts w:eastAsiaTheme="majorEastAsia"/>
        </w:rPr>
        <w:t>.</w:t>
      </w:r>
      <w:r w:rsidR="00EA2047">
        <w:rPr>
          <w:rStyle w:val="eSPISCCParagraphDefaultFont"/>
          <w:rFonts w:eastAsiaTheme="majorEastAsia"/>
        </w:rPr>
        <w:t xml:space="preserve"> E</w:t>
      </w:r>
      <w:r w:rsidR="00163491">
        <w:rPr>
          <w:rStyle w:val="eSPISCCParagraphDefaultFont"/>
          <w:rFonts w:eastAsiaTheme="majorEastAsia"/>
        </w:rPr>
        <w:t>.</w:t>
      </w:r>
      <w:r w:rsidR="00EA2047">
        <w:rPr>
          <w:rStyle w:val="eSPISCCParagraphDefaultFont"/>
          <w:rFonts w:eastAsiaTheme="majorEastAsia"/>
        </w:rPr>
        <w:t xml:space="preserve"> p.</w:t>
      </w:r>
      <w:r w:rsidR="00D22D81">
        <w:rPr>
          <w:rStyle w:val="eSPISCCParagraphDefaultFont"/>
          <w:rFonts w:eastAsiaTheme="majorEastAsia"/>
        </w:rPr>
        <w:t xml:space="preserve"> V</w:t>
      </w:r>
      <w:r w:rsidR="00163491">
        <w:rPr>
          <w:rStyle w:val="eSPISCCParagraphDefaultFont"/>
          <w:rFonts w:eastAsiaTheme="majorEastAsia"/>
        </w:rPr>
        <w:t>.</w:t>
      </w:r>
      <w:r w:rsidR="00D22D81">
        <w:rPr>
          <w:rStyle w:val="eSPISCCParagraphDefaultFont"/>
          <w:rFonts w:eastAsiaTheme="majorEastAsia"/>
        </w:rPr>
        <w:t xml:space="preserve">, </w:t>
      </w:r>
      <w:r w:rsidR="00163491">
        <w:rPr>
          <w:rStyle w:val="eSPISCCParagraphDefaultFont"/>
          <w:rFonts w:eastAsiaTheme="majorEastAsia"/>
        </w:rPr>
        <w:t>…</w:t>
      </w:r>
      <w:r w:rsidR="00D22D81">
        <w:rPr>
          <w:rStyle w:val="eSPISCCParagraphDefaultFont"/>
          <w:rFonts w:eastAsiaTheme="majorEastAsia"/>
        </w:rPr>
        <w:t>, Z</w:t>
      </w:r>
      <w:r w:rsidR="00163491">
        <w:rPr>
          <w:rStyle w:val="eSPISCCParagraphDefaultFont"/>
          <w:rFonts w:eastAsiaTheme="majorEastAsia"/>
        </w:rPr>
        <w:t>.</w:t>
      </w:r>
      <w:r w:rsidR="00D22D81">
        <w:rPr>
          <w:rStyle w:val="eSPISCCParagraphDefaultFont"/>
          <w:rFonts w:eastAsiaTheme="majorEastAsia"/>
        </w:rPr>
        <w:t>,</w:t>
      </w:r>
      <w:r w:rsidR="00AC75D5">
        <w:rPr>
          <w:rStyle w:val="eSPISCCParagraphDefaultFont"/>
          <w:rFonts w:eastAsiaTheme="majorEastAsia"/>
        </w:rPr>
        <w:t>VI-tuženika</w:t>
      </w:r>
      <w:r w:rsidR="00D22D81">
        <w:rPr>
          <w:rStyle w:val="eSPISCCParagraphDefaultFont"/>
          <w:rFonts w:eastAsiaTheme="majorEastAsia"/>
        </w:rPr>
        <w:t xml:space="preserve"> </w:t>
      </w:r>
      <w:r w:rsidR="00EA2047">
        <w:rPr>
          <w:rStyle w:val="eSPISCCParagraphDefaultFont"/>
          <w:rFonts w:eastAsiaTheme="majorEastAsia"/>
        </w:rPr>
        <w:t>T</w:t>
      </w:r>
      <w:r w:rsidR="00163491">
        <w:rPr>
          <w:rStyle w:val="eSPISCCParagraphDefaultFont"/>
          <w:rFonts w:eastAsiaTheme="majorEastAsia"/>
        </w:rPr>
        <w:t>.</w:t>
      </w:r>
      <w:r w:rsidR="00EA2047">
        <w:rPr>
          <w:rStyle w:val="eSPISCCParagraphDefaultFont"/>
          <w:rFonts w:eastAsiaTheme="majorEastAsia"/>
        </w:rPr>
        <w:t xml:space="preserve"> E</w:t>
      </w:r>
      <w:r w:rsidR="00163491">
        <w:rPr>
          <w:rStyle w:val="eSPISCCParagraphDefaultFont"/>
          <w:rFonts w:eastAsiaTheme="majorEastAsia"/>
        </w:rPr>
        <w:t>.</w:t>
      </w:r>
      <w:r w:rsidR="00D22D81">
        <w:rPr>
          <w:rStyle w:val="eSPISCCParagraphDefaultFont"/>
          <w:rFonts w:eastAsiaTheme="majorEastAsia"/>
        </w:rPr>
        <w:t>,</w:t>
      </w:r>
      <w:r w:rsidR="00EA2047">
        <w:rPr>
          <w:rStyle w:val="eSPISCCParagraphDefaultFont"/>
          <w:rFonts w:eastAsiaTheme="majorEastAsia"/>
        </w:rPr>
        <w:t xml:space="preserve"> </w:t>
      </w:r>
      <w:r w:rsidR="00163491">
        <w:rPr>
          <w:rStyle w:val="eSPISCCParagraphDefaultFont"/>
          <w:rFonts w:eastAsiaTheme="majorEastAsia"/>
        </w:rPr>
        <w:t>…</w:t>
      </w:r>
      <w:r w:rsidR="00AC75D5">
        <w:rPr>
          <w:rStyle w:val="eSPISCCParagraphDefaultFont"/>
          <w:rFonts w:eastAsiaTheme="majorEastAsia"/>
        </w:rPr>
        <w:t>, S</w:t>
      </w:r>
      <w:r w:rsidR="00163491">
        <w:rPr>
          <w:rStyle w:val="eSPISCCParagraphDefaultFont"/>
          <w:rFonts w:eastAsiaTheme="majorEastAsia"/>
        </w:rPr>
        <w:t>.</w:t>
      </w:r>
      <w:r w:rsidR="00AC75D5">
        <w:rPr>
          <w:rStyle w:val="eSPISCCParagraphDefaultFont"/>
          <w:rFonts w:eastAsiaTheme="majorEastAsia"/>
        </w:rPr>
        <w:t>, VII-tuženika</w:t>
      </w:r>
      <w:r w:rsidR="00EA2047">
        <w:rPr>
          <w:rStyle w:val="eSPISCCParagraphDefaultFont"/>
          <w:rFonts w:eastAsiaTheme="majorEastAsia"/>
        </w:rPr>
        <w:t xml:space="preserve"> R</w:t>
      </w:r>
      <w:r w:rsidR="00163491">
        <w:rPr>
          <w:rStyle w:val="eSPISCCParagraphDefaultFont"/>
          <w:rFonts w:eastAsiaTheme="majorEastAsia"/>
        </w:rPr>
        <w:t>.</w:t>
      </w:r>
      <w:r w:rsidR="00EA2047">
        <w:rPr>
          <w:rStyle w:val="eSPISCCParagraphDefaultFont"/>
          <w:rFonts w:eastAsiaTheme="majorEastAsia"/>
        </w:rPr>
        <w:t xml:space="preserve"> E</w:t>
      </w:r>
      <w:r w:rsidR="00163491">
        <w:rPr>
          <w:rStyle w:val="eSPISCCParagraphDefaultFont"/>
          <w:rFonts w:eastAsiaTheme="majorEastAsia"/>
        </w:rPr>
        <w:t>.</w:t>
      </w:r>
      <w:r w:rsidR="00EA2047">
        <w:rPr>
          <w:rStyle w:val="eSPISCCParagraphDefaultFont"/>
          <w:rFonts w:eastAsiaTheme="majorEastAsia"/>
        </w:rPr>
        <w:t>, S</w:t>
      </w:r>
      <w:r w:rsidR="00163491">
        <w:rPr>
          <w:rStyle w:val="eSPISCCParagraphDefaultFont"/>
          <w:rFonts w:eastAsiaTheme="majorEastAsia"/>
        </w:rPr>
        <w:t>.</w:t>
      </w:r>
      <w:r w:rsidR="00EA2047">
        <w:rPr>
          <w:rStyle w:val="eSPISCCParagraphDefaultFont"/>
          <w:rFonts w:eastAsiaTheme="majorEastAsia"/>
        </w:rPr>
        <w:t>, oni</w:t>
      </w:r>
      <w:r w:rsidR="00D22D81">
        <w:rPr>
          <w:rStyle w:val="eSPISCCParagraphDefaultFont"/>
          <w:rFonts w:eastAsiaTheme="majorEastAsia"/>
        </w:rPr>
        <w:t>-</w:t>
      </w:r>
      <w:r w:rsidR="00AC75D5">
        <w:rPr>
          <w:rStyle w:val="eSPISCCParagraphDefaultFont"/>
          <w:rFonts w:eastAsiaTheme="majorEastAsia"/>
        </w:rPr>
        <w:t xml:space="preserve">VI i VII-tuženici </w:t>
      </w:r>
      <w:r w:rsidR="00D22D81">
        <w:rPr>
          <w:rStyle w:val="eSPISCCParagraphDefaultFont"/>
          <w:rFonts w:eastAsiaTheme="majorEastAsia"/>
        </w:rPr>
        <w:t>zastupani po punomoćniku</w:t>
      </w:r>
      <w:r w:rsidR="00EA2047">
        <w:rPr>
          <w:rStyle w:val="eSPISCCParagraphDefaultFont"/>
          <w:rFonts w:eastAsiaTheme="majorEastAsia"/>
        </w:rPr>
        <w:t xml:space="preserve"> odvj</w:t>
      </w:r>
      <w:r w:rsidR="00D22D81">
        <w:rPr>
          <w:rStyle w:val="eSPISCCParagraphDefaultFont"/>
          <w:rFonts w:eastAsiaTheme="majorEastAsia"/>
        </w:rPr>
        <w:t>etniku</w:t>
      </w:r>
      <w:r w:rsidR="00EA2047">
        <w:rPr>
          <w:rStyle w:val="eSPISCCParagraphDefaultFont"/>
          <w:rFonts w:eastAsiaTheme="majorEastAsia"/>
        </w:rPr>
        <w:t xml:space="preserve"> iz ZOU Ž</w:t>
      </w:r>
      <w:r w:rsidR="00967D0A">
        <w:rPr>
          <w:rStyle w:val="eSPISCCParagraphDefaultFont"/>
          <w:rFonts w:eastAsiaTheme="majorEastAsia"/>
        </w:rPr>
        <w:t>.</w:t>
      </w:r>
      <w:r w:rsidR="00EA2047">
        <w:rPr>
          <w:rStyle w:val="eSPISCCParagraphDefaultFont"/>
          <w:rFonts w:eastAsiaTheme="majorEastAsia"/>
        </w:rPr>
        <w:t xml:space="preserve"> Ž</w:t>
      </w:r>
      <w:r w:rsidR="00967D0A">
        <w:rPr>
          <w:rStyle w:val="eSPISCCParagraphDefaultFont"/>
          <w:rFonts w:eastAsiaTheme="majorEastAsia"/>
        </w:rPr>
        <w:t>.</w:t>
      </w:r>
      <w:r w:rsidR="00EA2047">
        <w:rPr>
          <w:rStyle w:val="eSPISCCParagraphDefaultFont"/>
          <w:rFonts w:eastAsiaTheme="majorEastAsia"/>
        </w:rPr>
        <w:t>, J</w:t>
      </w:r>
      <w:r w:rsidR="00967D0A">
        <w:rPr>
          <w:rStyle w:val="eSPISCCParagraphDefaultFont"/>
          <w:rFonts w:eastAsiaTheme="majorEastAsia"/>
        </w:rPr>
        <w:t>.</w:t>
      </w:r>
      <w:r w:rsidR="00EA2047">
        <w:rPr>
          <w:rStyle w:val="eSPISCCParagraphDefaultFont"/>
          <w:rFonts w:eastAsiaTheme="majorEastAsia"/>
        </w:rPr>
        <w:t xml:space="preserve"> S</w:t>
      </w:r>
      <w:r w:rsidR="00967D0A">
        <w:rPr>
          <w:rStyle w:val="eSPISCCParagraphDefaultFont"/>
          <w:rFonts w:eastAsiaTheme="majorEastAsia"/>
        </w:rPr>
        <w:t>.</w:t>
      </w:r>
      <w:r w:rsidR="00EA2047">
        <w:rPr>
          <w:rStyle w:val="eSPISCCParagraphDefaultFont"/>
          <w:rFonts w:eastAsiaTheme="majorEastAsia"/>
        </w:rPr>
        <w:t xml:space="preserve"> Z</w:t>
      </w:r>
      <w:r w:rsidR="00967D0A">
        <w:rPr>
          <w:rStyle w:val="eSPISCCParagraphDefaultFont"/>
          <w:rFonts w:eastAsiaTheme="majorEastAsia"/>
        </w:rPr>
        <w:t>.</w:t>
      </w:r>
      <w:r w:rsidR="00EA2047">
        <w:rPr>
          <w:rStyle w:val="eSPISCCParagraphDefaultFont"/>
          <w:rFonts w:eastAsiaTheme="majorEastAsia"/>
        </w:rPr>
        <w:t>, Š</w:t>
      </w:r>
      <w:r w:rsidR="00967D0A">
        <w:rPr>
          <w:rStyle w:val="eSPISCCParagraphDefaultFont"/>
          <w:rFonts w:eastAsiaTheme="majorEastAsia"/>
        </w:rPr>
        <w:t>.</w:t>
      </w:r>
      <w:r w:rsidR="00EA2047">
        <w:rPr>
          <w:rStyle w:val="eSPISCCParagraphDefaultFont"/>
          <w:rFonts w:eastAsiaTheme="majorEastAsia"/>
        </w:rPr>
        <w:t xml:space="preserve">, radi utvrđenja prava stvarne služnosti, </w:t>
      </w:r>
      <w:r w:rsidR="002136FC">
        <w:rPr>
          <w:rStyle w:val="eSPISCCParagraphDefaultFont"/>
          <w:rFonts w:eastAsiaTheme="majorEastAsia"/>
        </w:rPr>
        <w:t xml:space="preserve">rješavajući žalbu tužitelja, protiv presude i rješenja Općinskog suda u Šibeniku od 24. studenog 2016. godine br. P-484/2014., u sjednici vijeća održanoj dana 7. rujna 2017. godine, </w:t>
      </w:r>
    </w:p>
    <w:p w:rsidR="002136FC" w:rsidRDefault="002136FC" w:rsidP="00EA2047">
      <w:pPr>
        <w:pStyle w:val="Tijeloteksta"/>
        <w:rPr>
          <w:rStyle w:val="eSPISCCParagraphDefaultFont"/>
          <w:rFonts w:eastAsiaTheme="majorEastAsia"/>
        </w:rPr>
      </w:pPr>
    </w:p>
    <w:p w:rsidR="002136FC" w:rsidRDefault="002136FC" w:rsidP="00EA2047">
      <w:pPr>
        <w:pStyle w:val="Tijeloteksta"/>
        <w:rPr>
          <w:rStyle w:val="eSPISCCParagraphDefaultFont"/>
          <w:rFonts w:eastAsiaTheme="majorEastAsia"/>
        </w:rPr>
      </w:pPr>
    </w:p>
    <w:p w:rsidR="00EA2047" w:rsidRDefault="002136FC" w:rsidP="002136FC">
      <w:pPr>
        <w:pStyle w:val="Tijeloteksta"/>
        <w:jc w:val="center"/>
        <w:rPr>
          <w:rStyle w:val="eSPISCCParagraphDefaultFont"/>
          <w:rFonts w:eastAsiaTheme="majorEastAsia"/>
        </w:rPr>
      </w:pPr>
      <w:r>
        <w:rPr>
          <w:rStyle w:val="eSPISCCParagraphDefaultFont"/>
          <w:rFonts w:eastAsiaTheme="majorEastAsia"/>
        </w:rPr>
        <w:t xml:space="preserve">p r e s u d i o   i    r i j e š i o   j e </w:t>
      </w:r>
    </w:p>
    <w:p w:rsidR="002136FC" w:rsidRDefault="002136FC" w:rsidP="002136FC">
      <w:pPr>
        <w:pStyle w:val="Tijeloteksta"/>
        <w:jc w:val="center"/>
        <w:rPr>
          <w:rStyle w:val="eSPISCCParagraphDefaultFont"/>
          <w:rFonts w:eastAsiaTheme="majorEastAsia"/>
        </w:rPr>
      </w:pPr>
    </w:p>
    <w:p w:rsidR="002136FC" w:rsidRDefault="002136FC" w:rsidP="002136FC">
      <w:pPr>
        <w:pStyle w:val="Tijeloteksta"/>
        <w:jc w:val="center"/>
        <w:rPr>
          <w:rStyle w:val="eSPISCCParagraphDefaultFont"/>
          <w:rFonts w:eastAsiaTheme="majorEastAsia"/>
        </w:rPr>
      </w:pPr>
    </w:p>
    <w:p w:rsidR="002136FC" w:rsidRDefault="002136FC" w:rsidP="002136FC">
      <w:pPr>
        <w:pStyle w:val="Tijeloteksta"/>
        <w:rPr>
          <w:rStyle w:val="eSPISCCParagraphDefaultFont"/>
          <w:rFonts w:eastAsiaTheme="majorEastAsia"/>
        </w:rPr>
      </w:pPr>
      <w:r>
        <w:rPr>
          <w:rStyle w:val="eSPISCCParagraphDefaultFont"/>
          <w:rFonts w:eastAsiaTheme="majorEastAsia"/>
        </w:rPr>
        <w:tab/>
        <w:t xml:space="preserve">Žalba se odbija kao neosnovana i potvrđuje presuda i rješenje prvostupanjskog suda. </w:t>
      </w:r>
    </w:p>
    <w:p w:rsidR="00DE3259" w:rsidRDefault="00DE3259" w:rsidP="002136FC">
      <w:pPr>
        <w:pStyle w:val="Tijeloteksta"/>
        <w:rPr>
          <w:rStyle w:val="eSPISCCParagraphDefaultFont"/>
          <w:rFonts w:eastAsiaTheme="majorEastAsia"/>
        </w:rPr>
      </w:pPr>
    </w:p>
    <w:p w:rsidR="00DE3259" w:rsidRDefault="00DE3259" w:rsidP="002136FC">
      <w:pPr>
        <w:pStyle w:val="Tijeloteksta"/>
        <w:rPr>
          <w:rStyle w:val="eSPISCCParagraphDefaultFont"/>
          <w:rFonts w:eastAsiaTheme="majorEastAsia"/>
        </w:rPr>
      </w:pPr>
    </w:p>
    <w:p w:rsidR="00DE3259" w:rsidRDefault="00DE3259" w:rsidP="00DE3259">
      <w:pPr>
        <w:pStyle w:val="Tijeloteksta"/>
        <w:jc w:val="center"/>
        <w:rPr>
          <w:rStyle w:val="eSPISCCParagraphDefaultFont"/>
          <w:rFonts w:eastAsiaTheme="majorEastAsia"/>
        </w:rPr>
      </w:pPr>
      <w:r>
        <w:rPr>
          <w:rStyle w:val="eSPISCCParagraphDefaultFont"/>
          <w:rFonts w:eastAsiaTheme="majorEastAsia"/>
        </w:rPr>
        <w:t xml:space="preserve">Obrazloženje </w:t>
      </w:r>
    </w:p>
    <w:p w:rsidR="00DE3259" w:rsidRDefault="00DE3259" w:rsidP="00DE3259">
      <w:pPr>
        <w:pStyle w:val="Tijeloteksta"/>
        <w:jc w:val="center"/>
        <w:rPr>
          <w:rStyle w:val="eSPISCCParagraphDefaultFont"/>
          <w:rFonts w:eastAsiaTheme="majorEastAsia"/>
        </w:rPr>
      </w:pPr>
    </w:p>
    <w:p w:rsidR="00DE3259" w:rsidRDefault="00DE3259" w:rsidP="00DE3259">
      <w:pPr>
        <w:pStyle w:val="Tijeloteksta"/>
        <w:jc w:val="center"/>
        <w:rPr>
          <w:rStyle w:val="eSPISCCParagraphDefaultFont"/>
          <w:rFonts w:eastAsiaTheme="majorEastAsia"/>
        </w:rPr>
      </w:pPr>
    </w:p>
    <w:p w:rsidR="00DE3259" w:rsidRDefault="00DE3259" w:rsidP="00DE3259">
      <w:pPr>
        <w:pStyle w:val="Tijeloteksta"/>
        <w:rPr>
          <w:rStyle w:val="eSPISCCParagraphDefaultFont"/>
          <w:rFonts w:eastAsiaTheme="majorEastAsia"/>
        </w:rPr>
      </w:pPr>
      <w:r>
        <w:rPr>
          <w:rStyle w:val="eSPISCCParagraphDefaultFont"/>
          <w:rFonts w:eastAsiaTheme="majorEastAsia"/>
        </w:rPr>
        <w:tab/>
        <w:t xml:space="preserve">Presudom i rješenjem prvostupanjskog suda odlučeno je: </w:t>
      </w:r>
    </w:p>
    <w:p w:rsidR="00EA2047" w:rsidRDefault="00EA2047" w:rsidP="00EA2047">
      <w:pPr>
        <w:jc w:val="both"/>
      </w:pPr>
    </w:p>
    <w:p w:rsidR="00EA2047" w:rsidRPr="00DE3259" w:rsidRDefault="00DE3259" w:rsidP="00EA2047">
      <w:pPr>
        <w:ind w:firstLine="720"/>
        <w:jc w:val="both"/>
        <w:rPr>
          <w:sz w:val="24"/>
          <w:szCs w:val="24"/>
        </w:rPr>
      </w:pPr>
      <w:r>
        <w:rPr>
          <w:sz w:val="24"/>
          <w:szCs w:val="24"/>
        </w:rPr>
        <w:t>"</w:t>
      </w:r>
      <w:r w:rsidR="00EA2047" w:rsidRPr="00DE3259">
        <w:rPr>
          <w:sz w:val="24"/>
          <w:szCs w:val="24"/>
        </w:rPr>
        <w:t>I Odbija se tužbeni zahtjev tužitelja koji glasi:</w:t>
      </w:r>
    </w:p>
    <w:p w:rsidR="00EA2047" w:rsidRPr="00DE3259" w:rsidRDefault="00EA2047" w:rsidP="00EA2047">
      <w:pPr>
        <w:jc w:val="both"/>
        <w:rPr>
          <w:sz w:val="24"/>
          <w:szCs w:val="24"/>
        </w:rPr>
      </w:pPr>
    </w:p>
    <w:p w:rsidR="00EA2047" w:rsidRPr="00DE3259" w:rsidRDefault="00EA2047" w:rsidP="00EA2047">
      <w:pPr>
        <w:ind w:firstLine="720"/>
        <w:jc w:val="both"/>
        <w:rPr>
          <w:sz w:val="24"/>
          <w:szCs w:val="24"/>
        </w:rPr>
      </w:pPr>
      <w:r w:rsidRPr="00DE3259">
        <w:rPr>
          <w:sz w:val="24"/>
          <w:szCs w:val="24"/>
        </w:rPr>
        <w:t xml:space="preserve">"1. Utvrđuje se da  postoji pravo stvarne služnosti prolaza i provoza vozilom -pravo kolnika u širini od </w:t>
      </w:r>
      <w:proofErr w:type="spellStart"/>
      <w:r w:rsidRPr="00DE3259">
        <w:rPr>
          <w:sz w:val="24"/>
          <w:szCs w:val="24"/>
        </w:rPr>
        <w:t>cca</w:t>
      </w:r>
      <w:proofErr w:type="spellEnd"/>
      <w:r w:rsidRPr="00DE3259">
        <w:rPr>
          <w:sz w:val="24"/>
          <w:szCs w:val="24"/>
        </w:rPr>
        <w:t xml:space="preserve"> 2.80 m na korist posebnog sjeveroistočnog dijela nekretnine katastarski označene kao čest. </w:t>
      </w:r>
      <w:proofErr w:type="spellStart"/>
      <w:r w:rsidRPr="00DE3259">
        <w:rPr>
          <w:sz w:val="24"/>
          <w:szCs w:val="24"/>
        </w:rPr>
        <w:t>zem</w:t>
      </w:r>
      <w:proofErr w:type="spellEnd"/>
      <w:r w:rsidRPr="00DE3259">
        <w:rPr>
          <w:sz w:val="24"/>
          <w:szCs w:val="24"/>
        </w:rPr>
        <w:t xml:space="preserve">. </w:t>
      </w:r>
      <w:r w:rsidR="00967D0A">
        <w:rPr>
          <w:sz w:val="24"/>
          <w:szCs w:val="24"/>
        </w:rPr>
        <w:t>…</w:t>
      </w:r>
      <w:r w:rsidRPr="00DE3259">
        <w:rPr>
          <w:sz w:val="24"/>
          <w:szCs w:val="24"/>
        </w:rPr>
        <w:t xml:space="preserve"> K.O. R</w:t>
      </w:r>
      <w:r w:rsidR="00967D0A">
        <w:rPr>
          <w:sz w:val="24"/>
          <w:szCs w:val="24"/>
        </w:rPr>
        <w:t>.</w:t>
      </w:r>
      <w:r w:rsidRPr="00DE3259">
        <w:rPr>
          <w:sz w:val="24"/>
          <w:szCs w:val="24"/>
        </w:rPr>
        <w:t xml:space="preserve"> (</w:t>
      </w:r>
      <w:proofErr w:type="spellStart"/>
      <w:r w:rsidRPr="00DE3259">
        <w:rPr>
          <w:sz w:val="24"/>
          <w:szCs w:val="24"/>
        </w:rPr>
        <w:t>povlasna</w:t>
      </w:r>
      <w:proofErr w:type="spellEnd"/>
      <w:r w:rsidRPr="00DE3259">
        <w:rPr>
          <w:sz w:val="24"/>
          <w:szCs w:val="24"/>
        </w:rPr>
        <w:t xml:space="preserve"> nekretnina) na teret posebnog jugozapadnog dijela nekretnine katastarski označene kao čest. </w:t>
      </w:r>
      <w:proofErr w:type="spellStart"/>
      <w:r w:rsidRPr="00DE3259">
        <w:rPr>
          <w:sz w:val="24"/>
          <w:szCs w:val="24"/>
        </w:rPr>
        <w:t>zem</w:t>
      </w:r>
      <w:proofErr w:type="spellEnd"/>
      <w:r w:rsidRPr="00DE3259">
        <w:rPr>
          <w:sz w:val="24"/>
          <w:szCs w:val="24"/>
        </w:rPr>
        <w:t xml:space="preserve">. </w:t>
      </w:r>
      <w:r w:rsidR="00967D0A">
        <w:rPr>
          <w:sz w:val="24"/>
          <w:szCs w:val="24"/>
        </w:rPr>
        <w:t>…</w:t>
      </w:r>
      <w:r w:rsidRPr="00DE3259">
        <w:rPr>
          <w:sz w:val="24"/>
          <w:szCs w:val="24"/>
        </w:rPr>
        <w:t xml:space="preserve"> KO R</w:t>
      </w:r>
      <w:r w:rsidR="00967D0A">
        <w:rPr>
          <w:sz w:val="24"/>
          <w:szCs w:val="24"/>
        </w:rPr>
        <w:t>.</w:t>
      </w:r>
      <w:r w:rsidRPr="00DE3259">
        <w:rPr>
          <w:sz w:val="24"/>
          <w:szCs w:val="24"/>
        </w:rPr>
        <w:t xml:space="preserve"> (</w:t>
      </w:r>
      <w:proofErr w:type="spellStart"/>
      <w:r w:rsidRPr="00DE3259">
        <w:rPr>
          <w:sz w:val="24"/>
          <w:szCs w:val="24"/>
        </w:rPr>
        <w:t>poslužna</w:t>
      </w:r>
      <w:proofErr w:type="spellEnd"/>
      <w:r w:rsidRPr="00DE3259">
        <w:rPr>
          <w:sz w:val="24"/>
          <w:szCs w:val="24"/>
        </w:rPr>
        <w:t xml:space="preserve"> nekretnina), a koji </w:t>
      </w:r>
      <w:r w:rsidRPr="00DE3259">
        <w:rPr>
          <w:sz w:val="24"/>
          <w:szCs w:val="24"/>
        </w:rPr>
        <w:lastRenderedPageBreak/>
        <w:t xml:space="preserve">put je u svrhu prolaza ljudi i vozila s javnog puta položen pravcem uz među sa susjednom nekretninom katastarske oznake čest. </w:t>
      </w:r>
      <w:proofErr w:type="spellStart"/>
      <w:r w:rsidRPr="00DE3259">
        <w:rPr>
          <w:sz w:val="24"/>
          <w:szCs w:val="24"/>
        </w:rPr>
        <w:t>zem</w:t>
      </w:r>
      <w:proofErr w:type="spellEnd"/>
      <w:r w:rsidRPr="00DE3259">
        <w:rPr>
          <w:sz w:val="24"/>
          <w:szCs w:val="24"/>
        </w:rPr>
        <w:t xml:space="preserve">. </w:t>
      </w:r>
      <w:r w:rsidR="00967D0A">
        <w:rPr>
          <w:sz w:val="24"/>
          <w:szCs w:val="24"/>
        </w:rPr>
        <w:t>…</w:t>
      </w:r>
      <w:r w:rsidRPr="00DE3259">
        <w:rPr>
          <w:sz w:val="24"/>
          <w:szCs w:val="24"/>
        </w:rPr>
        <w:t xml:space="preserve"> KO R</w:t>
      </w:r>
      <w:r w:rsidR="00967D0A">
        <w:rPr>
          <w:sz w:val="24"/>
          <w:szCs w:val="24"/>
        </w:rPr>
        <w:t>.</w:t>
      </w:r>
      <w:r w:rsidRPr="00DE3259">
        <w:rPr>
          <w:sz w:val="24"/>
          <w:szCs w:val="24"/>
        </w:rPr>
        <w:t>, i koji put je na skici mjesta spora (skicu je dana 7. Ožujka 2014.g. izradio vještak B. B</w:t>
      </w:r>
      <w:r w:rsidR="00967D0A">
        <w:rPr>
          <w:sz w:val="24"/>
          <w:szCs w:val="24"/>
        </w:rPr>
        <w:t>.</w:t>
      </w:r>
      <w:r w:rsidRPr="00DE3259">
        <w:rPr>
          <w:sz w:val="24"/>
          <w:szCs w:val="24"/>
        </w:rPr>
        <w:t>, ing. geod.) označen slovima A-B-C-D-A</w:t>
      </w:r>
    </w:p>
    <w:p w:rsidR="00EA2047" w:rsidRPr="00DE3259" w:rsidRDefault="00EA2047" w:rsidP="00EA2047">
      <w:pPr>
        <w:ind w:firstLine="720"/>
        <w:jc w:val="both"/>
        <w:rPr>
          <w:sz w:val="24"/>
          <w:szCs w:val="24"/>
        </w:rPr>
      </w:pPr>
      <w:r w:rsidRPr="00DE3259">
        <w:rPr>
          <w:sz w:val="24"/>
          <w:szCs w:val="24"/>
        </w:rPr>
        <w:t>2. Nalaže se tuženiku ad 1 A</w:t>
      </w:r>
      <w:r w:rsidR="00967D0A">
        <w:rPr>
          <w:sz w:val="24"/>
          <w:szCs w:val="24"/>
        </w:rPr>
        <w:t>.</w:t>
      </w:r>
      <w:r w:rsidRPr="00DE3259">
        <w:rPr>
          <w:sz w:val="24"/>
          <w:szCs w:val="24"/>
        </w:rPr>
        <w:t xml:space="preserve"> E</w:t>
      </w:r>
      <w:r w:rsidR="00967D0A">
        <w:rPr>
          <w:sz w:val="24"/>
          <w:szCs w:val="24"/>
        </w:rPr>
        <w:t xml:space="preserve">. </w:t>
      </w:r>
      <w:r w:rsidRPr="00DE3259">
        <w:rPr>
          <w:sz w:val="24"/>
          <w:szCs w:val="24"/>
        </w:rPr>
        <w:t xml:space="preserve">da u roku od 15 dana oslobodi put naveden u </w:t>
      </w:r>
      <w:proofErr w:type="spellStart"/>
      <w:r w:rsidRPr="00DE3259">
        <w:rPr>
          <w:sz w:val="24"/>
          <w:szCs w:val="24"/>
        </w:rPr>
        <w:t>toč</w:t>
      </w:r>
      <w:proofErr w:type="spellEnd"/>
      <w:r w:rsidRPr="00DE3259">
        <w:rPr>
          <w:sz w:val="24"/>
          <w:szCs w:val="24"/>
        </w:rPr>
        <w:t xml:space="preserve">. 1 ove presude od nabacanog kamenja, i to tako da put, odnosno zemljište na kojem je položen (širine 2,80 m) bude bez ikakvih prepreka, te se nalaže ovom tuženiku da se suzdrži od svakog daljnjeg smetanja navedenog prava stvarne služnosti – prava kolnika koje postoji na </w:t>
      </w:r>
      <w:proofErr w:type="spellStart"/>
      <w:r w:rsidRPr="00DE3259">
        <w:rPr>
          <w:sz w:val="24"/>
          <w:szCs w:val="24"/>
        </w:rPr>
        <w:t>poslužnoj</w:t>
      </w:r>
      <w:proofErr w:type="spellEnd"/>
      <w:r w:rsidRPr="00DE3259">
        <w:rPr>
          <w:sz w:val="24"/>
          <w:szCs w:val="24"/>
        </w:rPr>
        <w:t xml:space="preserve"> nekretnini u korist </w:t>
      </w:r>
      <w:proofErr w:type="spellStart"/>
      <w:r w:rsidRPr="00DE3259">
        <w:rPr>
          <w:sz w:val="24"/>
          <w:szCs w:val="24"/>
        </w:rPr>
        <w:t>povlasne</w:t>
      </w:r>
      <w:proofErr w:type="spellEnd"/>
      <w:r w:rsidRPr="00DE3259">
        <w:rPr>
          <w:sz w:val="24"/>
          <w:szCs w:val="24"/>
        </w:rPr>
        <w:t>, posebno da se kloni postavljanja prepreka ili drugih radnji koje onemogućavaju ili ograničavaju prolaz preko  puta, bilo osoba ili vozila.</w:t>
      </w:r>
    </w:p>
    <w:p w:rsidR="00EA2047" w:rsidRPr="00DE3259" w:rsidRDefault="00EA2047" w:rsidP="00EA2047">
      <w:pPr>
        <w:ind w:firstLine="720"/>
        <w:jc w:val="both"/>
        <w:rPr>
          <w:sz w:val="24"/>
          <w:szCs w:val="24"/>
        </w:rPr>
      </w:pPr>
      <w:r w:rsidRPr="00DE3259">
        <w:rPr>
          <w:sz w:val="24"/>
          <w:szCs w:val="24"/>
        </w:rPr>
        <w:t>3.Ukoliko se usprotive tužbenom zahtjevu,</w:t>
      </w:r>
      <w:r w:rsidR="004E05FA">
        <w:rPr>
          <w:sz w:val="24"/>
          <w:szCs w:val="24"/>
        </w:rPr>
        <w:t xml:space="preserve"> </w:t>
      </w:r>
      <w:r w:rsidRPr="00DE3259">
        <w:rPr>
          <w:sz w:val="24"/>
          <w:szCs w:val="24"/>
        </w:rPr>
        <w:t>dužni su tuženici naknaditi tužitelju prouzročeni parnični trošak u roku od 15 dana ."</w:t>
      </w:r>
    </w:p>
    <w:p w:rsidR="00EA2047" w:rsidRPr="00DE3259" w:rsidRDefault="00EA2047" w:rsidP="00EA2047">
      <w:pPr>
        <w:ind w:firstLine="720"/>
        <w:jc w:val="both"/>
        <w:rPr>
          <w:sz w:val="24"/>
          <w:szCs w:val="24"/>
        </w:rPr>
      </w:pPr>
      <w:r w:rsidRPr="00DE3259">
        <w:rPr>
          <w:sz w:val="24"/>
          <w:szCs w:val="24"/>
        </w:rPr>
        <w:t>II Dužan je tužitelj naknaditi tuženicima ad 1, 6 i 7 trošak postupka  u ukupnom iznosu od 7.312,50 kuna , u roku od 15 dana i pod prijetnjom ovrhe.</w:t>
      </w:r>
    </w:p>
    <w:p w:rsidR="00EA2047" w:rsidRPr="00DE3259" w:rsidRDefault="00EA2047" w:rsidP="00EA2047">
      <w:pPr>
        <w:ind w:firstLine="720"/>
        <w:jc w:val="both"/>
        <w:rPr>
          <w:sz w:val="24"/>
          <w:szCs w:val="24"/>
        </w:rPr>
      </w:pPr>
    </w:p>
    <w:p w:rsidR="00EA2047" w:rsidRPr="00DE3259" w:rsidRDefault="00EA2047" w:rsidP="00DE3259">
      <w:pPr>
        <w:ind w:firstLine="708"/>
        <w:jc w:val="both"/>
        <w:rPr>
          <w:sz w:val="24"/>
          <w:szCs w:val="24"/>
        </w:rPr>
      </w:pPr>
      <w:r w:rsidRPr="00DE3259">
        <w:rPr>
          <w:sz w:val="24"/>
          <w:szCs w:val="24"/>
        </w:rPr>
        <w:t>Odbija se tužbeni zahtjev tužitelja za izdavanjem privremene mjere radi osiguranja nenovčane tražbine koji glasi:</w:t>
      </w:r>
    </w:p>
    <w:p w:rsidR="00EA2047" w:rsidRPr="00DE3259" w:rsidRDefault="00EA2047" w:rsidP="00EA2047">
      <w:pPr>
        <w:ind w:firstLine="720"/>
        <w:jc w:val="both"/>
        <w:rPr>
          <w:sz w:val="24"/>
          <w:szCs w:val="24"/>
        </w:rPr>
      </w:pPr>
      <w:r w:rsidRPr="00DE3259">
        <w:rPr>
          <w:sz w:val="24"/>
          <w:szCs w:val="24"/>
        </w:rPr>
        <w:t>"1. Nalaže se tuženiku ad 1 – protivniku osiguranja A</w:t>
      </w:r>
      <w:r w:rsidR="004E05FA">
        <w:rPr>
          <w:sz w:val="24"/>
          <w:szCs w:val="24"/>
        </w:rPr>
        <w:t>.</w:t>
      </w:r>
      <w:r w:rsidRPr="00DE3259">
        <w:rPr>
          <w:sz w:val="24"/>
          <w:szCs w:val="24"/>
        </w:rPr>
        <w:t xml:space="preserve"> E</w:t>
      </w:r>
      <w:r w:rsidR="004E05FA">
        <w:rPr>
          <w:sz w:val="24"/>
          <w:szCs w:val="24"/>
        </w:rPr>
        <w:t>.</w:t>
      </w:r>
      <w:r w:rsidRPr="00DE3259">
        <w:rPr>
          <w:sz w:val="24"/>
          <w:szCs w:val="24"/>
        </w:rPr>
        <w:t xml:space="preserve"> da u roku od 8 dana, put kojim se pristupa do tužiteljevog- predlagateljevog posebnog sjeveroistočnog dijela nekretnine kat. označene kao čest. </w:t>
      </w:r>
      <w:proofErr w:type="spellStart"/>
      <w:r w:rsidRPr="00DE3259">
        <w:rPr>
          <w:sz w:val="24"/>
          <w:szCs w:val="24"/>
        </w:rPr>
        <w:t>zem</w:t>
      </w:r>
      <w:proofErr w:type="spellEnd"/>
      <w:r w:rsidRPr="00DE3259">
        <w:rPr>
          <w:sz w:val="24"/>
          <w:szCs w:val="24"/>
        </w:rPr>
        <w:t xml:space="preserve">. </w:t>
      </w:r>
      <w:r w:rsidR="004E05FA">
        <w:rPr>
          <w:sz w:val="24"/>
          <w:szCs w:val="24"/>
        </w:rPr>
        <w:t>…</w:t>
      </w:r>
      <w:r w:rsidRPr="00DE3259">
        <w:rPr>
          <w:sz w:val="24"/>
          <w:szCs w:val="24"/>
        </w:rPr>
        <w:t xml:space="preserve"> K.O. R</w:t>
      </w:r>
      <w:r w:rsidR="004E05FA">
        <w:rPr>
          <w:sz w:val="24"/>
          <w:szCs w:val="24"/>
        </w:rPr>
        <w:t>.</w:t>
      </w:r>
      <w:r w:rsidRPr="00DE3259">
        <w:rPr>
          <w:sz w:val="24"/>
          <w:szCs w:val="24"/>
        </w:rPr>
        <w:t xml:space="preserve"> a koji put je širine 2,80 m i koji je položen posebnim jugozapadnim dijelom nekretnine katastarske oznake čest. </w:t>
      </w:r>
      <w:proofErr w:type="spellStart"/>
      <w:r w:rsidRPr="00DE3259">
        <w:rPr>
          <w:sz w:val="24"/>
          <w:szCs w:val="24"/>
        </w:rPr>
        <w:t>zem</w:t>
      </w:r>
      <w:proofErr w:type="spellEnd"/>
      <w:r w:rsidRPr="00DE3259">
        <w:rPr>
          <w:sz w:val="24"/>
          <w:szCs w:val="24"/>
        </w:rPr>
        <w:t xml:space="preserve">. </w:t>
      </w:r>
      <w:r w:rsidR="004E05FA">
        <w:rPr>
          <w:sz w:val="24"/>
          <w:szCs w:val="24"/>
        </w:rPr>
        <w:t>…</w:t>
      </w:r>
      <w:r w:rsidRPr="00DE3259">
        <w:rPr>
          <w:sz w:val="24"/>
          <w:szCs w:val="24"/>
        </w:rPr>
        <w:t xml:space="preserve"> KO R</w:t>
      </w:r>
      <w:r w:rsidR="004E05FA">
        <w:rPr>
          <w:sz w:val="24"/>
          <w:szCs w:val="24"/>
        </w:rPr>
        <w:t>.</w:t>
      </w:r>
      <w:r w:rsidRPr="00DE3259">
        <w:rPr>
          <w:sz w:val="24"/>
          <w:szCs w:val="24"/>
        </w:rPr>
        <w:t xml:space="preserve"> i to pravcem uz među sa susjednom nekretninom  kat. oznake čest. </w:t>
      </w:r>
      <w:proofErr w:type="spellStart"/>
      <w:r w:rsidRPr="00DE3259">
        <w:rPr>
          <w:sz w:val="24"/>
          <w:szCs w:val="24"/>
        </w:rPr>
        <w:t>zem</w:t>
      </w:r>
      <w:proofErr w:type="spellEnd"/>
      <w:r w:rsidRPr="00DE3259">
        <w:rPr>
          <w:sz w:val="24"/>
          <w:szCs w:val="24"/>
        </w:rPr>
        <w:t xml:space="preserve">. </w:t>
      </w:r>
      <w:r w:rsidR="004E05FA">
        <w:rPr>
          <w:sz w:val="24"/>
          <w:szCs w:val="24"/>
        </w:rPr>
        <w:t>…</w:t>
      </w:r>
      <w:r w:rsidRPr="00DE3259">
        <w:rPr>
          <w:sz w:val="24"/>
          <w:szCs w:val="24"/>
        </w:rPr>
        <w:t xml:space="preserve"> KO R</w:t>
      </w:r>
      <w:r w:rsidR="004E05FA">
        <w:rPr>
          <w:sz w:val="24"/>
          <w:szCs w:val="24"/>
        </w:rPr>
        <w:t>.</w:t>
      </w:r>
      <w:r w:rsidRPr="00DE3259">
        <w:rPr>
          <w:sz w:val="24"/>
          <w:szCs w:val="24"/>
        </w:rPr>
        <w:t xml:space="preserve"> oslobodi od položenog kamenje i to tako da put (širine 2,80 m) bude bez ikakvih zapreka, slobodan za prolaz kako je i bilo prije protupravne intervencije tuženika ad 1 – protivnika osiguranja, sve pod prijetnjom ovrhe i novčane kazne.</w:t>
      </w:r>
    </w:p>
    <w:p w:rsidR="00EA2047" w:rsidRPr="00DE3259" w:rsidRDefault="00EA2047" w:rsidP="00EA2047">
      <w:pPr>
        <w:ind w:firstLine="720"/>
        <w:jc w:val="both"/>
        <w:rPr>
          <w:sz w:val="24"/>
          <w:szCs w:val="24"/>
        </w:rPr>
      </w:pPr>
      <w:r w:rsidRPr="00DE3259">
        <w:rPr>
          <w:sz w:val="24"/>
          <w:szCs w:val="24"/>
        </w:rPr>
        <w:t xml:space="preserve">2. zabranjuje se tuženiku ad 1 – protivniku osiguranja postavljanje prepreka ili poduzimanje drugih radnji koje onemogućavaju ili ograničavaju prilaz osoba ili vozila preko puta navedenog u </w:t>
      </w:r>
      <w:proofErr w:type="spellStart"/>
      <w:r w:rsidRPr="00DE3259">
        <w:rPr>
          <w:sz w:val="24"/>
          <w:szCs w:val="24"/>
        </w:rPr>
        <w:t>toč</w:t>
      </w:r>
      <w:proofErr w:type="spellEnd"/>
      <w:r w:rsidRPr="00DE3259">
        <w:rPr>
          <w:sz w:val="24"/>
          <w:szCs w:val="24"/>
        </w:rPr>
        <w:t>. 1 .</w:t>
      </w:r>
    </w:p>
    <w:p w:rsidR="00EA2047" w:rsidRPr="00DE3259" w:rsidRDefault="00EA2047" w:rsidP="00EA2047">
      <w:pPr>
        <w:ind w:firstLine="720"/>
        <w:jc w:val="both"/>
        <w:rPr>
          <w:sz w:val="24"/>
          <w:szCs w:val="24"/>
        </w:rPr>
      </w:pPr>
      <w:r w:rsidRPr="00DE3259">
        <w:rPr>
          <w:sz w:val="24"/>
          <w:szCs w:val="24"/>
        </w:rPr>
        <w:t xml:space="preserve">3. Ova privremena mjera ostaje na snazi do pravomoćnog okončanja </w:t>
      </w:r>
      <w:proofErr w:type="spellStart"/>
      <w:r w:rsidRPr="00DE3259">
        <w:rPr>
          <w:sz w:val="24"/>
          <w:szCs w:val="24"/>
        </w:rPr>
        <w:t>ovopredmetnog</w:t>
      </w:r>
      <w:proofErr w:type="spellEnd"/>
      <w:r w:rsidRPr="00DE3259">
        <w:rPr>
          <w:sz w:val="24"/>
          <w:szCs w:val="24"/>
        </w:rPr>
        <w:t xml:space="preserve"> parničnog postupka.</w:t>
      </w:r>
    </w:p>
    <w:p w:rsidR="00EA2047" w:rsidRPr="00DE3259" w:rsidRDefault="00EA2047" w:rsidP="00EA2047">
      <w:pPr>
        <w:ind w:firstLine="720"/>
        <w:jc w:val="both"/>
        <w:rPr>
          <w:sz w:val="24"/>
          <w:szCs w:val="24"/>
        </w:rPr>
      </w:pPr>
      <w:r w:rsidRPr="00DE3259">
        <w:rPr>
          <w:sz w:val="24"/>
          <w:szCs w:val="24"/>
        </w:rPr>
        <w:t>4.  Protivnik  osiguranja odgovara za štetu koja bi mogla nastati  predlagatelju osiguranja ako nakon dostave zabrane postupi protivno zabrani (čl. 299 st. 5 OZ).</w:t>
      </w:r>
    </w:p>
    <w:p w:rsidR="00EA2047" w:rsidRPr="00DE3259" w:rsidRDefault="00EA2047" w:rsidP="00EA2047">
      <w:pPr>
        <w:ind w:firstLine="720"/>
        <w:jc w:val="both"/>
        <w:rPr>
          <w:sz w:val="24"/>
          <w:szCs w:val="24"/>
        </w:rPr>
      </w:pPr>
      <w:r w:rsidRPr="00DE3259">
        <w:rPr>
          <w:sz w:val="24"/>
          <w:szCs w:val="24"/>
        </w:rPr>
        <w:t>5. Ova se privremena mjera smatra provedenom dostavom protivniku osiguranja.</w:t>
      </w:r>
    </w:p>
    <w:p w:rsidR="00EA2047" w:rsidRPr="00DE3259" w:rsidRDefault="00EA2047" w:rsidP="00EA2047">
      <w:pPr>
        <w:ind w:firstLine="720"/>
        <w:jc w:val="both"/>
        <w:rPr>
          <w:sz w:val="24"/>
          <w:szCs w:val="24"/>
        </w:rPr>
      </w:pPr>
      <w:r w:rsidRPr="00DE3259">
        <w:rPr>
          <w:sz w:val="24"/>
          <w:szCs w:val="24"/>
        </w:rPr>
        <w:t>6. Pravni lijek uložen protiv ovog rješenja ne odlaže provođenje rješenja (čl. 304 OZ-a)."</w:t>
      </w:r>
    </w:p>
    <w:p w:rsidR="00370445" w:rsidRPr="00DE3259" w:rsidRDefault="00370445" w:rsidP="00370445">
      <w:pPr>
        <w:jc w:val="both"/>
        <w:rPr>
          <w:sz w:val="24"/>
          <w:szCs w:val="24"/>
        </w:rPr>
      </w:pPr>
      <w:r w:rsidRPr="00DE3259">
        <w:rPr>
          <w:sz w:val="24"/>
          <w:szCs w:val="24"/>
        </w:rPr>
        <w:t xml:space="preserve"> </w:t>
      </w:r>
    </w:p>
    <w:p w:rsidR="000E6ED7" w:rsidRDefault="00B20FEE" w:rsidP="00B20FEE">
      <w:pPr>
        <w:jc w:val="both"/>
        <w:rPr>
          <w:sz w:val="24"/>
          <w:szCs w:val="24"/>
        </w:rPr>
      </w:pPr>
      <w:r>
        <w:rPr>
          <w:sz w:val="24"/>
          <w:szCs w:val="24"/>
        </w:rPr>
        <w:tab/>
        <w:t xml:space="preserve">Ovu presudu i rješenje pravovremeno podnesenom žalbom pobija tužitelj, iz razloga označenih u čl. 353. st. 1. </w:t>
      </w:r>
      <w:proofErr w:type="spellStart"/>
      <w:r>
        <w:rPr>
          <w:sz w:val="24"/>
          <w:szCs w:val="24"/>
        </w:rPr>
        <w:t>toč</w:t>
      </w:r>
      <w:proofErr w:type="spellEnd"/>
      <w:r>
        <w:rPr>
          <w:sz w:val="24"/>
          <w:szCs w:val="24"/>
        </w:rPr>
        <w:t xml:space="preserve">. 1., 2. i 3. Zakona o parničnom postupku (NN br. 53/91., 91/92., 112/99., 88/01., 117/03., 88/05., 84/08., 57/11., 25/13., 28/13. i 89/14. – dalje: ZPP), kao i u odluci o parničnom trošku, s prijedlogom da se prvostupanjska presuda i rješenje preinače i tužbeni zahtjev te prijedlog za izdavanjem privremene mjere prihvate, ili da se ukinu i predmet vrati prvostupanjskom sudu na ponovno suđenje. </w:t>
      </w:r>
    </w:p>
    <w:p w:rsidR="00B20FEE" w:rsidRDefault="00B20FEE" w:rsidP="00B20FEE">
      <w:pPr>
        <w:jc w:val="both"/>
        <w:rPr>
          <w:sz w:val="24"/>
          <w:szCs w:val="24"/>
        </w:rPr>
      </w:pPr>
    </w:p>
    <w:p w:rsidR="00B20FEE" w:rsidRDefault="00B20FEE" w:rsidP="00B20FEE">
      <w:pPr>
        <w:jc w:val="both"/>
        <w:rPr>
          <w:sz w:val="24"/>
          <w:szCs w:val="24"/>
        </w:rPr>
      </w:pPr>
      <w:r>
        <w:rPr>
          <w:sz w:val="24"/>
          <w:szCs w:val="24"/>
        </w:rPr>
        <w:tab/>
        <w:t xml:space="preserve">Odgovor na žalbu nije podnesen. </w:t>
      </w:r>
    </w:p>
    <w:p w:rsidR="00B20FEE" w:rsidRDefault="00B20FEE" w:rsidP="00B20FEE">
      <w:pPr>
        <w:jc w:val="both"/>
        <w:rPr>
          <w:sz w:val="24"/>
          <w:szCs w:val="24"/>
        </w:rPr>
      </w:pPr>
    </w:p>
    <w:p w:rsidR="00B20FEE" w:rsidRDefault="00B20FEE" w:rsidP="00B20FEE">
      <w:pPr>
        <w:jc w:val="both"/>
        <w:rPr>
          <w:sz w:val="24"/>
          <w:szCs w:val="24"/>
        </w:rPr>
      </w:pPr>
      <w:r>
        <w:rPr>
          <w:sz w:val="24"/>
          <w:szCs w:val="24"/>
        </w:rPr>
        <w:tab/>
        <w:t xml:space="preserve">Žalba nije osnovana. </w:t>
      </w:r>
    </w:p>
    <w:p w:rsidR="00B20FEE" w:rsidRDefault="00B20FEE" w:rsidP="00B20FEE">
      <w:pPr>
        <w:jc w:val="both"/>
        <w:rPr>
          <w:sz w:val="24"/>
          <w:szCs w:val="24"/>
        </w:rPr>
      </w:pPr>
    </w:p>
    <w:p w:rsidR="00B20FEE" w:rsidRDefault="00B20FEE" w:rsidP="00B20FEE">
      <w:pPr>
        <w:jc w:val="both"/>
        <w:rPr>
          <w:sz w:val="24"/>
          <w:szCs w:val="24"/>
        </w:rPr>
      </w:pPr>
      <w:r>
        <w:rPr>
          <w:sz w:val="24"/>
          <w:szCs w:val="24"/>
        </w:rPr>
        <w:tab/>
      </w:r>
      <w:r w:rsidR="00F4253F">
        <w:rPr>
          <w:sz w:val="24"/>
          <w:szCs w:val="24"/>
        </w:rPr>
        <w:t>Predmet spora je zahtjev tužitelja</w:t>
      </w:r>
      <w:r w:rsidR="0032756F">
        <w:rPr>
          <w:sz w:val="24"/>
          <w:szCs w:val="24"/>
        </w:rPr>
        <w:t xml:space="preserve"> radi</w:t>
      </w:r>
      <w:r w:rsidR="00F4253F">
        <w:rPr>
          <w:sz w:val="24"/>
          <w:szCs w:val="24"/>
        </w:rPr>
        <w:t xml:space="preserve"> utvrđenja postojanja prava stvarne služnosti prolaza i p</w:t>
      </w:r>
      <w:r w:rsidR="0032756F">
        <w:rPr>
          <w:sz w:val="24"/>
          <w:szCs w:val="24"/>
        </w:rPr>
        <w:t>ro</w:t>
      </w:r>
      <w:r w:rsidR="00F4253F">
        <w:rPr>
          <w:sz w:val="24"/>
          <w:szCs w:val="24"/>
        </w:rPr>
        <w:t xml:space="preserve">voza vozilom </w:t>
      </w:r>
      <w:r w:rsidR="00E80A67">
        <w:rPr>
          <w:sz w:val="24"/>
          <w:szCs w:val="24"/>
        </w:rPr>
        <w:t xml:space="preserve">– pravo kolnika u širini </w:t>
      </w:r>
      <w:proofErr w:type="spellStart"/>
      <w:r w:rsidR="00E80A67">
        <w:rPr>
          <w:sz w:val="24"/>
          <w:szCs w:val="24"/>
        </w:rPr>
        <w:t>cca</w:t>
      </w:r>
      <w:proofErr w:type="spellEnd"/>
      <w:r w:rsidR="00E80A67">
        <w:rPr>
          <w:sz w:val="24"/>
          <w:szCs w:val="24"/>
        </w:rPr>
        <w:t xml:space="preserve"> 2,8 m za korist </w:t>
      </w:r>
      <w:proofErr w:type="spellStart"/>
      <w:r w:rsidR="00E80A67">
        <w:rPr>
          <w:sz w:val="24"/>
          <w:szCs w:val="24"/>
        </w:rPr>
        <w:t>sjeveroističnog</w:t>
      </w:r>
      <w:proofErr w:type="spellEnd"/>
      <w:r w:rsidR="00E80A67">
        <w:rPr>
          <w:sz w:val="24"/>
          <w:szCs w:val="24"/>
        </w:rPr>
        <w:t xml:space="preserve"> dijela nekretnine kč</w:t>
      </w:r>
      <w:r w:rsidR="00FF10EF">
        <w:rPr>
          <w:sz w:val="24"/>
          <w:szCs w:val="24"/>
        </w:rPr>
        <w:t xml:space="preserve">.br. </w:t>
      </w:r>
      <w:r w:rsidR="0026216A">
        <w:rPr>
          <w:sz w:val="24"/>
          <w:szCs w:val="24"/>
        </w:rPr>
        <w:t>…</w:t>
      </w:r>
      <w:r w:rsidR="00FF10EF">
        <w:rPr>
          <w:sz w:val="24"/>
          <w:szCs w:val="24"/>
        </w:rPr>
        <w:t xml:space="preserve"> k.o. R</w:t>
      </w:r>
      <w:r w:rsidR="0026216A">
        <w:rPr>
          <w:sz w:val="24"/>
          <w:szCs w:val="24"/>
        </w:rPr>
        <w:t>.</w:t>
      </w:r>
      <w:r w:rsidR="00FF10EF">
        <w:rPr>
          <w:sz w:val="24"/>
          <w:szCs w:val="24"/>
        </w:rPr>
        <w:t xml:space="preserve"> (</w:t>
      </w:r>
      <w:proofErr w:type="spellStart"/>
      <w:r w:rsidR="00FF10EF">
        <w:rPr>
          <w:sz w:val="24"/>
          <w:szCs w:val="24"/>
        </w:rPr>
        <w:t>povlasna</w:t>
      </w:r>
      <w:proofErr w:type="spellEnd"/>
      <w:r w:rsidR="00FF10EF">
        <w:rPr>
          <w:sz w:val="24"/>
          <w:szCs w:val="24"/>
        </w:rPr>
        <w:t xml:space="preserve"> nekretnina</w:t>
      </w:r>
      <w:r w:rsidR="00E80A67">
        <w:rPr>
          <w:sz w:val="24"/>
          <w:szCs w:val="24"/>
        </w:rPr>
        <w:t>), na teret posebnog jugozapadnog dijela nekretnine kč</w:t>
      </w:r>
      <w:r w:rsidR="00FF10EF">
        <w:rPr>
          <w:sz w:val="24"/>
          <w:szCs w:val="24"/>
        </w:rPr>
        <w:t xml:space="preserve">.br. </w:t>
      </w:r>
      <w:r w:rsidR="0026216A">
        <w:rPr>
          <w:sz w:val="24"/>
          <w:szCs w:val="24"/>
        </w:rPr>
        <w:t xml:space="preserve">… </w:t>
      </w:r>
      <w:r w:rsidR="00FF10EF">
        <w:rPr>
          <w:sz w:val="24"/>
          <w:szCs w:val="24"/>
        </w:rPr>
        <w:t>k.o. R</w:t>
      </w:r>
      <w:r w:rsidR="0026216A">
        <w:rPr>
          <w:sz w:val="24"/>
          <w:szCs w:val="24"/>
        </w:rPr>
        <w:t>.</w:t>
      </w:r>
      <w:r w:rsidR="00FF10EF">
        <w:rPr>
          <w:sz w:val="24"/>
          <w:szCs w:val="24"/>
        </w:rPr>
        <w:t xml:space="preserve"> (</w:t>
      </w:r>
      <w:proofErr w:type="spellStart"/>
      <w:r w:rsidR="00FF10EF">
        <w:rPr>
          <w:sz w:val="24"/>
          <w:szCs w:val="24"/>
        </w:rPr>
        <w:t>poslužna</w:t>
      </w:r>
      <w:proofErr w:type="spellEnd"/>
      <w:r w:rsidR="00FF10EF">
        <w:rPr>
          <w:sz w:val="24"/>
          <w:szCs w:val="24"/>
        </w:rPr>
        <w:t xml:space="preserve"> nekretnina</w:t>
      </w:r>
      <w:r w:rsidR="00E80A67">
        <w:rPr>
          <w:sz w:val="24"/>
          <w:szCs w:val="24"/>
        </w:rPr>
        <w:t xml:space="preserve">), </w:t>
      </w:r>
      <w:r w:rsidR="00560646">
        <w:rPr>
          <w:sz w:val="24"/>
          <w:szCs w:val="24"/>
        </w:rPr>
        <w:t xml:space="preserve">koji put je na skici mjesta spora označen </w:t>
      </w:r>
      <w:r w:rsidR="00560646">
        <w:rPr>
          <w:sz w:val="24"/>
          <w:szCs w:val="24"/>
        </w:rPr>
        <w:lastRenderedPageBreak/>
        <w:t>slovima A-</w:t>
      </w:r>
      <w:r w:rsidR="00CB5543">
        <w:rPr>
          <w:sz w:val="24"/>
          <w:szCs w:val="24"/>
        </w:rPr>
        <w:t>B-C-D-A, te kumulativno nalog I-</w:t>
      </w:r>
      <w:r w:rsidR="00560646">
        <w:rPr>
          <w:sz w:val="24"/>
          <w:szCs w:val="24"/>
        </w:rPr>
        <w:t xml:space="preserve">tuženika da gore označeni put oslobodi od nabacanog kamenja, da isti bude bez ikakvih prepreka, uz naknadu tužitelju prouzročenog parničnog troška. </w:t>
      </w:r>
    </w:p>
    <w:p w:rsidR="00560646" w:rsidRDefault="00560646" w:rsidP="00B20FEE">
      <w:pPr>
        <w:jc w:val="both"/>
        <w:rPr>
          <w:sz w:val="24"/>
          <w:szCs w:val="24"/>
        </w:rPr>
      </w:pPr>
    </w:p>
    <w:p w:rsidR="004C45D9" w:rsidRDefault="0037464C" w:rsidP="00B20FEE">
      <w:pPr>
        <w:jc w:val="both"/>
        <w:rPr>
          <w:sz w:val="24"/>
          <w:szCs w:val="24"/>
        </w:rPr>
      </w:pPr>
      <w:r>
        <w:rPr>
          <w:sz w:val="24"/>
          <w:szCs w:val="24"/>
        </w:rPr>
        <w:tab/>
        <w:t>Prvostupanjski sud je odbio tužbeni zahtjev, te je svoje materijalno</w:t>
      </w:r>
      <w:r w:rsidR="00CB5543">
        <w:rPr>
          <w:sz w:val="24"/>
          <w:szCs w:val="24"/>
        </w:rPr>
        <w:t xml:space="preserve"> </w:t>
      </w:r>
      <w:r>
        <w:rPr>
          <w:sz w:val="24"/>
          <w:szCs w:val="24"/>
        </w:rPr>
        <w:t xml:space="preserve">pravno stajalište obrazložio slijedećim u dokaznom postupku </w:t>
      </w:r>
      <w:r w:rsidR="00CB5543">
        <w:rPr>
          <w:sz w:val="24"/>
          <w:szCs w:val="24"/>
        </w:rPr>
        <w:t>utvrđenim činjenicama</w:t>
      </w:r>
      <w:r w:rsidR="00FC4618">
        <w:rPr>
          <w:sz w:val="24"/>
          <w:szCs w:val="24"/>
        </w:rPr>
        <w:t>,</w:t>
      </w:r>
      <w:r>
        <w:rPr>
          <w:sz w:val="24"/>
          <w:szCs w:val="24"/>
        </w:rPr>
        <w:t xml:space="preserve"> da iz Potvrde Općine R</w:t>
      </w:r>
      <w:r w:rsidR="00A80AFB">
        <w:rPr>
          <w:sz w:val="24"/>
          <w:szCs w:val="24"/>
        </w:rPr>
        <w:t>.</w:t>
      </w:r>
      <w:r>
        <w:rPr>
          <w:sz w:val="24"/>
          <w:szCs w:val="24"/>
        </w:rPr>
        <w:t xml:space="preserve"> od 10. travnja 2</w:t>
      </w:r>
      <w:r w:rsidR="00CB5543">
        <w:rPr>
          <w:sz w:val="24"/>
          <w:szCs w:val="24"/>
        </w:rPr>
        <w:t>014. i 18. veljače 2006. godine</w:t>
      </w:r>
      <w:r>
        <w:rPr>
          <w:sz w:val="24"/>
          <w:szCs w:val="24"/>
        </w:rPr>
        <w:t xml:space="preserve"> proizlazi da je ugovor sa izvođačima radova na izgradnji i probijanju puta kč.br. </w:t>
      </w:r>
      <w:r w:rsidR="00A80AFB">
        <w:rPr>
          <w:sz w:val="24"/>
          <w:szCs w:val="24"/>
        </w:rPr>
        <w:t>…</w:t>
      </w:r>
      <w:r w:rsidR="004C57C6">
        <w:rPr>
          <w:sz w:val="24"/>
          <w:szCs w:val="24"/>
        </w:rPr>
        <w:t xml:space="preserve"> sklopljen 12. studenog 2007. godine, da je prije 7-8 go</w:t>
      </w:r>
      <w:r w:rsidR="004C45D9">
        <w:rPr>
          <w:sz w:val="24"/>
          <w:szCs w:val="24"/>
        </w:rPr>
        <w:t>dina na poziv tužitelja, Z</w:t>
      </w:r>
      <w:r w:rsidR="00A80AFB">
        <w:rPr>
          <w:sz w:val="24"/>
          <w:szCs w:val="24"/>
        </w:rPr>
        <w:t>.</w:t>
      </w:r>
      <w:r w:rsidR="004C57C6">
        <w:rPr>
          <w:sz w:val="24"/>
          <w:szCs w:val="24"/>
        </w:rPr>
        <w:t xml:space="preserve"> G</w:t>
      </w:r>
      <w:r w:rsidR="00A80AFB">
        <w:rPr>
          <w:sz w:val="24"/>
          <w:szCs w:val="24"/>
        </w:rPr>
        <w:t>.</w:t>
      </w:r>
      <w:r w:rsidR="004C57C6">
        <w:rPr>
          <w:sz w:val="24"/>
          <w:szCs w:val="24"/>
        </w:rPr>
        <w:t>, saslušan kao svjedok</w:t>
      </w:r>
      <w:r w:rsidR="004C45D9">
        <w:rPr>
          <w:sz w:val="24"/>
          <w:szCs w:val="24"/>
        </w:rPr>
        <w:t>, kamionom dovezao jalovinu i probio put bagerom koji je pr</w:t>
      </w:r>
      <w:r w:rsidR="0063649B">
        <w:rPr>
          <w:sz w:val="24"/>
          <w:szCs w:val="24"/>
        </w:rPr>
        <w:t>e</w:t>
      </w:r>
      <w:r w:rsidR="004C45D9">
        <w:rPr>
          <w:sz w:val="24"/>
          <w:szCs w:val="24"/>
        </w:rPr>
        <w:t xml:space="preserve">dmet spora stjecanja prava stvarne služnosti, dosjelošću, a na koji je I-tuženik odložio hrpu kamenja, koja je i danas na terenu. </w:t>
      </w:r>
      <w:r w:rsidR="00FC4618">
        <w:rPr>
          <w:sz w:val="24"/>
          <w:szCs w:val="24"/>
        </w:rPr>
        <w:t>Predmetni put</w:t>
      </w:r>
      <w:r w:rsidR="004C45D9">
        <w:rPr>
          <w:sz w:val="24"/>
          <w:szCs w:val="24"/>
        </w:rPr>
        <w:t xml:space="preserve"> je na </w:t>
      </w:r>
      <w:r w:rsidR="007302B7">
        <w:rPr>
          <w:sz w:val="24"/>
          <w:szCs w:val="24"/>
        </w:rPr>
        <w:t>skici vještaka mjernika B</w:t>
      </w:r>
      <w:r w:rsidR="00A80AFB">
        <w:rPr>
          <w:sz w:val="24"/>
          <w:szCs w:val="24"/>
        </w:rPr>
        <w:t>.</w:t>
      </w:r>
      <w:r w:rsidR="007302B7">
        <w:rPr>
          <w:sz w:val="24"/>
          <w:szCs w:val="24"/>
        </w:rPr>
        <w:t xml:space="preserve"> B</w:t>
      </w:r>
      <w:r w:rsidR="00A80AFB">
        <w:rPr>
          <w:sz w:val="24"/>
          <w:szCs w:val="24"/>
        </w:rPr>
        <w:t>.</w:t>
      </w:r>
      <w:r w:rsidR="004C45D9">
        <w:rPr>
          <w:sz w:val="24"/>
          <w:szCs w:val="24"/>
        </w:rPr>
        <w:t xml:space="preserve">, označen slovima A-B-C-D-A (str. 33). </w:t>
      </w:r>
    </w:p>
    <w:p w:rsidR="004C45D9" w:rsidRDefault="004C45D9" w:rsidP="00B20FEE">
      <w:pPr>
        <w:jc w:val="both"/>
        <w:rPr>
          <w:sz w:val="24"/>
          <w:szCs w:val="24"/>
        </w:rPr>
      </w:pPr>
    </w:p>
    <w:p w:rsidR="00585603" w:rsidRDefault="004C45D9" w:rsidP="00B20FEE">
      <w:pPr>
        <w:jc w:val="both"/>
        <w:rPr>
          <w:sz w:val="24"/>
          <w:szCs w:val="24"/>
        </w:rPr>
      </w:pPr>
      <w:r>
        <w:rPr>
          <w:sz w:val="24"/>
          <w:szCs w:val="24"/>
        </w:rPr>
        <w:tab/>
      </w:r>
      <w:r w:rsidR="00BE7772">
        <w:rPr>
          <w:sz w:val="24"/>
          <w:szCs w:val="24"/>
        </w:rPr>
        <w:t>Utvrđeno je i da su tužitelj</w:t>
      </w:r>
      <w:r w:rsidR="007302B7">
        <w:rPr>
          <w:sz w:val="24"/>
          <w:szCs w:val="24"/>
        </w:rPr>
        <w:t>,</w:t>
      </w:r>
      <w:r w:rsidR="00BE7772">
        <w:rPr>
          <w:sz w:val="24"/>
          <w:szCs w:val="24"/>
        </w:rPr>
        <w:t xml:space="preserve"> i njegovi prednici</w:t>
      </w:r>
      <w:r w:rsidR="007302B7">
        <w:rPr>
          <w:sz w:val="24"/>
          <w:szCs w:val="24"/>
        </w:rPr>
        <w:t>,</w:t>
      </w:r>
      <w:r w:rsidR="00BE7772">
        <w:rPr>
          <w:sz w:val="24"/>
          <w:szCs w:val="24"/>
        </w:rPr>
        <w:t xml:space="preserve"> do svoje ne</w:t>
      </w:r>
      <w:r w:rsidR="007302B7">
        <w:rPr>
          <w:sz w:val="24"/>
          <w:szCs w:val="24"/>
        </w:rPr>
        <w:t xml:space="preserve">kretnine, kč.br. </w:t>
      </w:r>
      <w:r w:rsidR="00A80AFB">
        <w:rPr>
          <w:sz w:val="24"/>
          <w:szCs w:val="24"/>
        </w:rPr>
        <w:t>…</w:t>
      </w:r>
      <w:r w:rsidR="007302B7">
        <w:rPr>
          <w:sz w:val="24"/>
          <w:szCs w:val="24"/>
        </w:rPr>
        <w:t>, dolazio</w:t>
      </w:r>
      <w:r w:rsidR="00BE7772">
        <w:rPr>
          <w:sz w:val="24"/>
          <w:szCs w:val="24"/>
        </w:rPr>
        <w:t xml:space="preserve"> </w:t>
      </w:r>
      <w:r w:rsidR="00585603">
        <w:rPr>
          <w:sz w:val="24"/>
          <w:szCs w:val="24"/>
        </w:rPr>
        <w:t xml:space="preserve">drugim putem (gornji put), označen na slici slovima G-I-J-K-G, koji u naravi predstavlja dio kč.br. </w:t>
      </w:r>
      <w:r w:rsidR="00A80AFB">
        <w:rPr>
          <w:sz w:val="24"/>
          <w:szCs w:val="24"/>
        </w:rPr>
        <w:t>…</w:t>
      </w:r>
      <w:r w:rsidR="00585603">
        <w:rPr>
          <w:sz w:val="24"/>
          <w:szCs w:val="24"/>
        </w:rPr>
        <w:t>, k.o. R</w:t>
      </w:r>
      <w:r w:rsidR="00A80AFB">
        <w:rPr>
          <w:sz w:val="24"/>
          <w:szCs w:val="24"/>
        </w:rPr>
        <w:t>.</w:t>
      </w:r>
      <w:r w:rsidR="00585603">
        <w:rPr>
          <w:sz w:val="24"/>
          <w:szCs w:val="24"/>
        </w:rPr>
        <w:t xml:space="preserve"> </w:t>
      </w:r>
    </w:p>
    <w:p w:rsidR="00585603" w:rsidRDefault="00585603" w:rsidP="00B20FEE">
      <w:pPr>
        <w:jc w:val="both"/>
        <w:rPr>
          <w:sz w:val="24"/>
          <w:szCs w:val="24"/>
        </w:rPr>
      </w:pPr>
    </w:p>
    <w:p w:rsidR="004D4699" w:rsidRDefault="00585603" w:rsidP="00B20FEE">
      <w:pPr>
        <w:jc w:val="both"/>
        <w:rPr>
          <w:sz w:val="24"/>
          <w:szCs w:val="24"/>
        </w:rPr>
      </w:pPr>
      <w:r>
        <w:rPr>
          <w:sz w:val="24"/>
          <w:szCs w:val="24"/>
        </w:rPr>
        <w:tab/>
        <w:t xml:space="preserve">Slijedom navedenoga prvostupanjski sud je utvrdio da </w:t>
      </w:r>
      <w:r w:rsidR="007302B7">
        <w:rPr>
          <w:sz w:val="24"/>
          <w:szCs w:val="24"/>
        </w:rPr>
        <w:t>tužitelj nije dokazao da je dos</w:t>
      </w:r>
      <w:r>
        <w:rPr>
          <w:sz w:val="24"/>
          <w:szCs w:val="24"/>
        </w:rPr>
        <w:t>jelošću stekao pravo stvarne služnosti, jer takovo što ne proizlazi iz izvedenih dokaza, koji je suprotno mišljenju tužitelja, prvostupanjski sud ocijenio sukladno od</w:t>
      </w:r>
      <w:r w:rsidR="004D4699">
        <w:rPr>
          <w:sz w:val="24"/>
          <w:szCs w:val="24"/>
        </w:rPr>
        <w:t>redbi čl. 8. ZPP, čime nisu počinjene relativno bitne povrede odredaba parničnog postupka iz čl. 354. st</w:t>
      </w:r>
      <w:r w:rsidR="001E3623">
        <w:rPr>
          <w:sz w:val="24"/>
          <w:szCs w:val="24"/>
        </w:rPr>
        <w:t>. 1. u svezi čl. 8. ZPP, na koje</w:t>
      </w:r>
      <w:r w:rsidR="004D4699">
        <w:rPr>
          <w:sz w:val="24"/>
          <w:szCs w:val="24"/>
        </w:rPr>
        <w:t xml:space="preserve"> se tužitelj pozvao u izjavljenoj žalbi. </w:t>
      </w:r>
    </w:p>
    <w:p w:rsidR="004D4699" w:rsidRDefault="004D4699" w:rsidP="00B20FEE">
      <w:pPr>
        <w:jc w:val="both"/>
        <w:rPr>
          <w:sz w:val="24"/>
          <w:szCs w:val="24"/>
        </w:rPr>
      </w:pPr>
    </w:p>
    <w:p w:rsidR="00762EB5" w:rsidRDefault="004D4699" w:rsidP="00B20FEE">
      <w:pPr>
        <w:jc w:val="both"/>
        <w:rPr>
          <w:sz w:val="24"/>
          <w:szCs w:val="24"/>
        </w:rPr>
      </w:pPr>
      <w:r>
        <w:rPr>
          <w:sz w:val="24"/>
          <w:szCs w:val="24"/>
        </w:rPr>
        <w:tab/>
        <w:t>Žalbeni navodi tužitelja, svode se isključivo na osporavanje ocjene dokaza prvostupanjskog suda, te činjeničnih utvrđenja prvostupanjskog suda, temeljenih na ocjeni izvedenih dokaza, no pri tome žalbeni navodi ne sadrže nikakve argumentirane i vjerodostojn</w:t>
      </w:r>
      <w:r w:rsidR="00762EB5">
        <w:rPr>
          <w:sz w:val="24"/>
          <w:szCs w:val="24"/>
        </w:rPr>
        <w:t xml:space="preserve">e tvrdnje koje bi mogle dovesti u sumnju činjenični supstrat na kojemu je temeljena prvostupanjska presuda. </w:t>
      </w:r>
    </w:p>
    <w:p w:rsidR="00762EB5" w:rsidRDefault="00762EB5" w:rsidP="00B20FEE">
      <w:pPr>
        <w:jc w:val="both"/>
        <w:rPr>
          <w:sz w:val="24"/>
          <w:szCs w:val="24"/>
        </w:rPr>
      </w:pPr>
    </w:p>
    <w:p w:rsidR="00834565" w:rsidRDefault="00762EB5" w:rsidP="00B20FEE">
      <w:pPr>
        <w:jc w:val="both"/>
        <w:rPr>
          <w:sz w:val="24"/>
          <w:szCs w:val="24"/>
        </w:rPr>
      </w:pPr>
      <w:r>
        <w:rPr>
          <w:sz w:val="24"/>
          <w:szCs w:val="24"/>
        </w:rPr>
        <w:tab/>
        <w:t>Valja stoga ponoviti da je prvostupanjski sud, suprotno žalbenim navodima, ocjenjujući iskaze tužitelja i I-tuženika kao stranaka i saslušanih svjedoka</w:t>
      </w:r>
      <w:r w:rsidR="00834565">
        <w:rPr>
          <w:sz w:val="24"/>
          <w:szCs w:val="24"/>
        </w:rPr>
        <w:t>, komparacijom njihovih tvrdnji, logičnim zaključivanje</w:t>
      </w:r>
      <w:r w:rsidR="001E3623">
        <w:rPr>
          <w:sz w:val="24"/>
          <w:szCs w:val="24"/>
        </w:rPr>
        <w:t>m</w:t>
      </w:r>
      <w:r w:rsidR="00834565">
        <w:rPr>
          <w:sz w:val="24"/>
          <w:szCs w:val="24"/>
        </w:rPr>
        <w:t xml:space="preserve">, po slobodnom uvjerenju, svoju ocjenu dokaza kako saslušanih svjedoka nabrojanih u žalbi, tako i ostalih izvedenih dokaza, opravdao uvjerljivim razlozima, detaljno analizirajući dokaze relevantne za odluku o predmetu spora, dajući jasne argumente za donošenje odbijajuće presude. </w:t>
      </w:r>
    </w:p>
    <w:p w:rsidR="00834565" w:rsidRDefault="00834565" w:rsidP="00B20FEE">
      <w:pPr>
        <w:jc w:val="both"/>
        <w:rPr>
          <w:sz w:val="24"/>
          <w:szCs w:val="24"/>
        </w:rPr>
      </w:pPr>
    </w:p>
    <w:p w:rsidR="00CA5884" w:rsidRDefault="00834565" w:rsidP="00B20FEE">
      <w:pPr>
        <w:jc w:val="both"/>
        <w:rPr>
          <w:sz w:val="24"/>
          <w:szCs w:val="24"/>
        </w:rPr>
      </w:pPr>
      <w:r>
        <w:rPr>
          <w:sz w:val="24"/>
          <w:szCs w:val="24"/>
        </w:rPr>
        <w:tab/>
      </w:r>
      <w:r w:rsidR="001E3623">
        <w:rPr>
          <w:sz w:val="24"/>
          <w:szCs w:val="24"/>
        </w:rPr>
        <w:t>Sve to</w:t>
      </w:r>
      <w:r>
        <w:rPr>
          <w:sz w:val="24"/>
          <w:szCs w:val="24"/>
        </w:rPr>
        <w:t xml:space="preserve"> suprotno navodima tužitelja, kako prvostupanjski sud nije pravilno ocijenio kopiju </w:t>
      </w:r>
      <w:proofErr w:type="spellStart"/>
      <w:r>
        <w:rPr>
          <w:sz w:val="24"/>
          <w:szCs w:val="24"/>
        </w:rPr>
        <w:t>avio</w:t>
      </w:r>
      <w:r w:rsidR="00CA5884">
        <w:rPr>
          <w:sz w:val="24"/>
          <w:szCs w:val="24"/>
        </w:rPr>
        <w:t>snimke</w:t>
      </w:r>
      <w:proofErr w:type="spellEnd"/>
      <w:r w:rsidR="00CA5884">
        <w:rPr>
          <w:sz w:val="24"/>
          <w:szCs w:val="24"/>
        </w:rPr>
        <w:t xml:space="preserve"> iz 1967. godine, utvrdivši da na istoj nij</w:t>
      </w:r>
      <w:r w:rsidR="0046213C">
        <w:rPr>
          <w:sz w:val="24"/>
          <w:szCs w:val="24"/>
        </w:rPr>
        <w:t>e</w:t>
      </w:r>
      <w:r w:rsidR="00CA5884">
        <w:rPr>
          <w:sz w:val="24"/>
          <w:szCs w:val="24"/>
        </w:rPr>
        <w:t xml:space="preserve"> vidljiv predmetni put. </w:t>
      </w:r>
    </w:p>
    <w:p w:rsidR="00CA5884" w:rsidRDefault="00CA5884" w:rsidP="00B20FEE">
      <w:pPr>
        <w:jc w:val="both"/>
        <w:rPr>
          <w:sz w:val="24"/>
          <w:szCs w:val="24"/>
        </w:rPr>
      </w:pPr>
    </w:p>
    <w:p w:rsidR="00CA5884" w:rsidRDefault="00CA5884" w:rsidP="00B20FEE">
      <w:pPr>
        <w:jc w:val="both"/>
        <w:rPr>
          <w:sz w:val="24"/>
          <w:szCs w:val="24"/>
        </w:rPr>
      </w:pPr>
      <w:r>
        <w:rPr>
          <w:sz w:val="24"/>
          <w:szCs w:val="24"/>
        </w:rPr>
        <w:tab/>
        <w:t>Potonje materijalno pravno stajalište i utvrđenje suda, prihvaća i ovaj sud, s</w:t>
      </w:r>
      <w:r w:rsidR="0046213C">
        <w:rPr>
          <w:sz w:val="24"/>
          <w:szCs w:val="24"/>
        </w:rPr>
        <w:t xml:space="preserve"> obzirom da je rezultat pravilna ocjena</w:t>
      </w:r>
      <w:r>
        <w:rPr>
          <w:sz w:val="24"/>
          <w:szCs w:val="24"/>
        </w:rPr>
        <w:t xml:space="preserve"> svih izvedenih dokaza (čl. 8. ZPP). </w:t>
      </w:r>
    </w:p>
    <w:p w:rsidR="00CA5884" w:rsidRDefault="00CA5884" w:rsidP="00B20FEE">
      <w:pPr>
        <w:jc w:val="both"/>
        <w:rPr>
          <w:sz w:val="24"/>
          <w:szCs w:val="24"/>
        </w:rPr>
      </w:pPr>
    </w:p>
    <w:p w:rsidR="001D7DBD" w:rsidRDefault="00CA5884" w:rsidP="00B20FEE">
      <w:pPr>
        <w:jc w:val="both"/>
        <w:rPr>
          <w:sz w:val="24"/>
          <w:szCs w:val="24"/>
        </w:rPr>
      </w:pPr>
      <w:r>
        <w:rPr>
          <w:sz w:val="24"/>
          <w:szCs w:val="24"/>
        </w:rPr>
        <w:tab/>
        <w:t>Na pravilno i potpuno utvrđeno činjenično stanje, koje žalbenim navodima tužitelja nije dovedeno u</w:t>
      </w:r>
      <w:r w:rsidR="005064B2">
        <w:rPr>
          <w:sz w:val="24"/>
          <w:szCs w:val="24"/>
        </w:rPr>
        <w:t xml:space="preserve"> s</w:t>
      </w:r>
      <w:r>
        <w:rPr>
          <w:sz w:val="24"/>
          <w:szCs w:val="24"/>
        </w:rPr>
        <w:t>umnju, jer se u žalbi ponavl</w:t>
      </w:r>
      <w:r w:rsidR="005064B2">
        <w:rPr>
          <w:sz w:val="24"/>
          <w:szCs w:val="24"/>
        </w:rPr>
        <w:t>jaju tvrdnje</w:t>
      </w:r>
      <w:r>
        <w:rPr>
          <w:sz w:val="24"/>
          <w:szCs w:val="24"/>
        </w:rPr>
        <w:t xml:space="preserve"> koje je prvostupanjski sud raspravio i za iste dao valjane razloge, pravilno je primijenjeno materijalno pravo pozivom </w:t>
      </w:r>
      <w:r w:rsidR="0063649B">
        <w:rPr>
          <w:sz w:val="24"/>
          <w:szCs w:val="24"/>
        </w:rPr>
        <w:t>na odredbu čl. 229</w:t>
      </w:r>
      <w:r w:rsidR="001D7DBD">
        <w:rPr>
          <w:sz w:val="24"/>
          <w:szCs w:val="24"/>
        </w:rPr>
        <w:t xml:space="preserve">. st. 1. Zakona o vlasništvu i drugim stvarnim pravima (NN br. 81/96., 73/00., 114/01., 79/06., 141/06., 146/08., 38/09., 153/09., 143/12., 152/14. i 81/15.). </w:t>
      </w:r>
    </w:p>
    <w:p w:rsidR="000B2C12" w:rsidRDefault="000B2C12" w:rsidP="00B20FEE">
      <w:pPr>
        <w:jc w:val="both"/>
        <w:rPr>
          <w:sz w:val="24"/>
          <w:szCs w:val="24"/>
        </w:rPr>
      </w:pPr>
    </w:p>
    <w:p w:rsidR="002864F8" w:rsidRDefault="001D7DBD" w:rsidP="00B20FEE">
      <w:pPr>
        <w:jc w:val="both"/>
        <w:rPr>
          <w:sz w:val="24"/>
          <w:szCs w:val="24"/>
        </w:rPr>
      </w:pPr>
      <w:r>
        <w:rPr>
          <w:sz w:val="24"/>
          <w:szCs w:val="24"/>
        </w:rPr>
        <w:tab/>
        <w:t>Kako tužitelj odluku o trošku (</w:t>
      </w:r>
      <w:proofErr w:type="spellStart"/>
      <w:r>
        <w:rPr>
          <w:sz w:val="24"/>
          <w:szCs w:val="24"/>
        </w:rPr>
        <w:t>toč</w:t>
      </w:r>
      <w:proofErr w:type="spellEnd"/>
      <w:r>
        <w:rPr>
          <w:sz w:val="24"/>
          <w:szCs w:val="24"/>
        </w:rPr>
        <w:t>. II izreke presude) u žalbi pobija očito samo u slučaju uspjeha žalbe u pogledu glavne stvari, jer decidirano ne po</w:t>
      </w:r>
      <w:r w:rsidR="002864F8">
        <w:rPr>
          <w:sz w:val="24"/>
          <w:szCs w:val="24"/>
        </w:rPr>
        <w:t xml:space="preserve">bija način obračuna niti </w:t>
      </w:r>
      <w:r w:rsidR="002864F8">
        <w:rPr>
          <w:sz w:val="24"/>
          <w:szCs w:val="24"/>
        </w:rPr>
        <w:lastRenderedPageBreak/>
        <w:t xml:space="preserve">visinu pojedinih troškova kao niti kriterije </w:t>
      </w:r>
      <w:proofErr w:type="spellStart"/>
      <w:r w:rsidR="002864F8">
        <w:rPr>
          <w:sz w:val="24"/>
          <w:szCs w:val="24"/>
        </w:rPr>
        <w:t>dosuđenja</w:t>
      </w:r>
      <w:proofErr w:type="spellEnd"/>
      <w:r w:rsidR="002864F8">
        <w:rPr>
          <w:sz w:val="24"/>
          <w:szCs w:val="24"/>
        </w:rPr>
        <w:t xml:space="preserve"> naknade troškova </w:t>
      </w:r>
      <w:r w:rsidR="005778E7">
        <w:rPr>
          <w:sz w:val="24"/>
          <w:szCs w:val="24"/>
        </w:rPr>
        <w:t>postupka</w:t>
      </w:r>
      <w:r w:rsidR="002864F8">
        <w:rPr>
          <w:sz w:val="24"/>
          <w:szCs w:val="24"/>
        </w:rPr>
        <w:t xml:space="preserve">, valja istaći da je prvostupanjski sud pravilnom primjenom čl. 154. st. 1. ZPP, odlučio o zahtjevu I, VI. i VII-tuženika kao u </w:t>
      </w:r>
      <w:proofErr w:type="spellStart"/>
      <w:r w:rsidR="002864F8">
        <w:rPr>
          <w:sz w:val="24"/>
          <w:szCs w:val="24"/>
        </w:rPr>
        <w:t>toč</w:t>
      </w:r>
      <w:proofErr w:type="spellEnd"/>
      <w:r w:rsidR="002864F8">
        <w:rPr>
          <w:sz w:val="24"/>
          <w:szCs w:val="24"/>
        </w:rPr>
        <w:t xml:space="preserve">. II izreke. </w:t>
      </w:r>
    </w:p>
    <w:p w:rsidR="002864F8" w:rsidRDefault="002864F8" w:rsidP="00B20FEE">
      <w:pPr>
        <w:jc w:val="both"/>
        <w:rPr>
          <w:sz w:val="24"/>
          <w:szCs w:val="24"/>
        </w:rPr>
      </w:pPr>
    </w:p>
    <w:p w:rsidR="002864F8" w:rsidRDefault="002864F8" w:rsidP="00B20FEE">
      <w:pPr>
        <w:jc w:val="both"/>
        <w:rPr>
          <w:sz w:val="24"/>
          <w:szCs w:val="24"/>
        </w:rPr>
      </w:pPr>
      <w:r>
        <w:rPr>
          <w:sz w:val="24"/>
          <w:szCs w:val="24"/>
        </w:rPr>
        <w:tab/>
        <w:t xml:space="preserve">Slijedom iznesenoga, žalbu tužitelja izjavljenu protiv prvostupanjske presude je kao neosnovanu valjalo odbiti i potvrditi presudu prvostupanjskog suda (čl. 368. st. 1. ZPP). </w:t>
      </w:r>
    </w:p>
    <w:p w:rsidR="002864F8" w:rsidRDefault="002864F8" w:rsidP="00B20FEE">
      <w:pPr>
        <w:jc w:val="both"/>
        <w:rPr>
          <w:sz w:val="24"/>
          <w:szCs w:val="24"/>
        </w:rPr>
      </w:pPr>
    </w:p>
    <w:p w:rsidR="002864F8" w:rsidRDefault="002864F8" w:rsidP="00B20FEE">
      <w:pPr>
        <w:jc w:val="both"/>
        <w:rPr>
          <w:sz w:val="24"/>
          <w:szCs w:val="24"/>
        </w:rPr>
      </w:pPr>
      <w:r>
        <w:rPr>
          <w:sz w:val="24"/>
          <w:szCs w:val="24"/>
        </w:rPr>
        <w:tab/>
        <w:t xml:space="preserve">Prvostupanjski sud je odbio prijedlog tužitelja za određivanjem privremene mjere smatrajući da nisu ispunjeni uvjeti iz čl. 298. važećeg Ovršnog zakona (NN br. 57/96., 29/99., 42/00., 173/03., 194/03., 151/04., 88/05., 121/05. i 67/08. – dalje: OZ). </w:t>
      </w:r>
    </w:p>
    <w:p w:rsidR="002864F8" w:rsidRDefault="002864F8" w:rsidP="00B20FEE">
      <w:pPr>
        <w:jc w:val="both"/>
        <w:rPr>
          <w:sz w:val="24"/>
          <w:szCs w:val="24"/>
        </w:rPr>
      </w:pPr>
    </w:p>
    <w:p w:rsidR="00753499" w:rsidRDefault="002864F8" w:rsidP="00B20FEE">
      <w:pPr>
        <w:jc w:val="both"/>
        <w:rPr>
          <w:sz w:val="24"/>
          <w:szCs w:val="24"/>
        </w:rPr>
      </w:pPr>
      <w:r>
        <w:rPr>
          <w:sz w:val="24"/>
          <w:szCs w:val="24"/>
        </w:rPr>
        <w:tab/>
        <w:t>I po ocjeni ovog suda, tužitelj nije učinio vjerojatnim postojanje tražbine ni drugu pretpostavku iz odredbe čl. 298. st.</w:t>
      </w:r>
      <w:r w:rsidR="00753499">
        <w:rPr>
          <w:sz w:val="24"/>
          <w:szCs w:val="24"/>
        </w:rPr>
        <w:t xml:space="preserve"> 1. OZ, koja mora biti ispunjena da bi se udovoljilo prijedlogu za određivanje privremene mjere. </w:t>
      </w:r>
    </w:p>
    <w:p w:rsidR="00753499" w:rsidRDefault="00753499" w:rsidP="00B20FEE">
      <w:pPr>
        <w:jc w:val="both"/>
        <w:rPr>
          <w:sz w:val="24"/>
          <w:szCs w:val="24"/>
        </w:rPr>
      </w:pPr>
    </w:p>
    <w:p w:rsidR="00560646" w:rsidRDefault="00753499" w:rsidP="00B20FEE">
      <w:pPr>
        <w:jc w:val="both"/>
        <w:rPr>
          <w:sz w:val="24"/>
          <w:szCs w:val="24"/>
        </w:rPr>
      </w:pPr>
      <w:r>
        <w:rPr>
          <w:sz w:val="24"/>
          <w:szCs w:val="24"/>
        </w:rPr>
        <w:tab/>
        <w:t xml:space="preserve">Stoga je temeljem čl. 380. </w:t>
      </w:r>
      <w:proofErr w:type="spellStart"/>
      <w:r>
        <w:rPr>
          <w:sz w:val="24"/>
          <w:szCs w:val="24"/>
        </w:rPr>
        <w:t>toč</w:t>
      </w:r>
      <w:proofErr w:type="spellEnd"/>
      <w:r>
        <w:rPr>
          <w:sz w:val="24"/>
          <w:szCs w:val="24"/>
        </w:rPr>
        <w:t>. 2. ZPP valjalo žalbu kao neosnovanu odbiti i po</w:t>
      </w:r>
      <w:r w:rsidR="00052A88">
        <w:rPr>
          <w:sz w:val="24"/>
          <w:szCs w:val="24"/>
        </w:rPr>
        <w:t>tvrditi prvostupanjsko rješenje.</w:t>
      </w:r>
    </w:p>
    <w:p w:rsidR="00052A88" w:rsidRDefault="00052A88" w:rsidP="00B20FEE">
      <w:pPr>
        <w:jc w:val="both"/>
        <w:rPr>
          <w:sz w:val="24"/>
          <w:szCs w:val="24"/>
        </w:rPr>
      </w:pPr>
    </w:p>
    <w:p w:rsidR="00052A88" w:rsidRDefault="00052A88" w:rsidP="00B20FEE">
      <w:pPr>
        <w:jc w:val="both"/>
        <w:rPr>
          <w:sz w:val="24"/>
          <w:szCs w:val="24"/>
        </w:rPr>
      </w:pPr>
    </w:p>
    <w:p w:rsidR="00052A88" w:rsidRDefault="00052A88" w:rsidP="00052A88">
      <w:pPr>
        <w:jc w:val="center"/>
        <w:rPr>
          <w:sz w:val="24"/>
          <w:szCs w:val="24"/>
        </w:rPr>
      </w:pPr>
      <w:r>
        <w:rPr>
          <w:sz w:val="24"/>
          <w:szCs w:val="24"/>
        </w:rPr>
        <w:t>U Osijeku 7. rujna 2017. godine</w:t>
      </w:r>
    </w:p>
    <w:p w:rsidR="00052A88" w:rsidRDefault="00052A88" w:rsidP="00052A88">
      <w:pPr>
        <w:jc w:val="center"/>
        <w:rPr>
          <w:sz w:val="24"/>
          <w:szCs w:val="24"/>
        </w:rPr>
      </w:pPr>
    </w:p>
    <w:p w:rsidR="00052A88" w:rsidRDefault="00052A88" w:rsidP="00052A88">
      <w:pPr>
        <w:jc w:val="center"/>
        <w:rPr>
          <w:sz w:val="24"/>
          <w:szCs w:val="24"/>
        </w:rPr>
      </w:pPr>
    </w:p>
    <w:p w:rsidR="00052A88" w:rsidRDefault="000B2C12" w:rsidP="000B2C12">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52A88">
        <w:rPr>
          <w:sz w:val="24"/>
          <w:szCs w:val="24"/>
        </w:rPr>
        <w:t>PREDSJEDNIK VIJEĆA</w:t>
      </w:r>
    </w:p>
    <w:p w:rsidR="005E7F7C" w:rsidRDefault="000B2C12" w:rsidP="000B2C12">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1B5E">
        <w:rPr>
          <w:sz w:val="24"/>
          <w:szCs w:val="24"/>
        </w:rPr>
        <w:t>Melita Novoselac,v.r.</w:t>
      </w:r>
    </w:p>
    <w:p w:rsidR="00371B5E" w:rsidRDefault="00371B5E" w:rsidP="000B2C12">
      <w:pPr>
        <w:jc w:val="center"/>
        <w:rPr>
          <w:sz w:val="24"/>
          <w:szCs w:val="24"/>
        </w:rPr>
      </w:pPr>
      <w:bookmarkStart w:id="0" w:name="_GoBack"/>
      <w:bookmarkEnd w:id="0"/>
    </w:p>
    <w:sectPr w:rsidR="00371B5E" w:rsidSect="0010753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65" w:rsidRDefault="006D7B65" w:rsidP="00107536">
      <w:r>
        <w:separator/>
      </w:r>
    </w:p>
  </w:endnote>
  <w:endnote w:type="continuationSeparator" w:id="0">
    <w:p w:rsidR="006D7B65" w:rsidRDefault="006D7B65" w:rsidP="0010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65" w:rsidRDefault="006D7B65" w:rsidP="00107536">
      <w:r>
        <w:separator/>
      </w:r>
    </w:p>
  </w:footnote>
  <w:footnote w:type="continuationSeparator" w:id="0">
    <w:p w:rsidR="006D7B65" w:rsidRDefault="006D7B65" w:rsidP="00107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36" w:rsidRPr="00261B01" w:rsidRDefault="00FB3B0F" w:rsidP="00FB3B0F">
    <w:pPr>
      <w:pStyle w:val="Zaglavlje"/>
      <w:tabs>
        <w:tab w:val="left" w:pos="4230"/>
        <w:tab w:val="left" w:pos="8320"/>
      </w:tabs>
      <w:rPr>
        <w:sz w:val="24"/>
        <w:szCs w:val="24"/>
      </w:rPr>
    </w:pPr>
    <w:r>
      <w:tab/>
    </w:r>
    <w:r w:rsidR="00107536" w:rsidRPr="00361F45">
      <w:rPr>
        <w:sz w:val="24"/>
        <w:szCs w:val="24"/>
      </w:rPr>
      <w:fldChar w:fldCharType="begin"/>
    </w:r>
    <w:r w:rsidR="00107536" w:rsidRPr="00361F45">
      <w:rPr>
        <w:sz w:val="24"/>
        <w:szCs w:val="24"/>
      </w:rPr>
      <w:instrText>PAGE   \* MERGEFORMAT</w:instrText>
    </w:r>
    <w:r w:rsidR="00107536" w:rsidRPr="00361F45">
      <w:rPr>
        <w:sz w:val="24"/>
        <w:szCs w:val="24"/>
      </w:rPr>
      <w:fldChar w:fldCharType="separate"/>
    </w:r>
    <w:r w:rsidR="00731051">
      <w:rPr>
        <w:noProof/>
        <w:sz w:val="24"/>
        <w:szCs w:val="24"/>
      </w:rPr>
      <w:t>4</w:t>
    </w:r>
    <w:r w:rsidR="00107536" w:rsidRPr="00361F45">
      <w:rPr>
        <w:sz w:val="24"/>
        <w:szCs w:val="24"/>
      </w:rPr>
      <w:fldChar w:fldCharType="end"/>
    </w:r>
    <w:r w:rsidR="00B27AD7">
      <w:tab/>
      <w:t xml:space="preserve">                               </w:t>
    </w:r>
    <w:r w:rsidR="000E6ED7">
      <w:t xml:space="preserve">                             </w:t>
    </w:r>
    <w:proofErr w:type="spellStart"/>
    <w:r w:rsidR="003F0F38">
      <w:rPr>
        <w:sz w:val="24"/>
        <w:szCs w:val="24"/>
      </w:rPr>
      <w:t>Gž</w:t>
    </w:r>
    <w:proofErr w:type="spellEnd"/>
    <w:r w:rsidR="003F0F38">
      <w:rPr>
        <w:sz w:val="24"/>
        <w:szCs w:val="24"/>
      </w:rPr>
      <w:t>-</w:t>
    </w:r>
    <w:r w:rsidR="007C3B71">
      <w:rPr>
        <w:sz w:val="24"/>
        <w:szCs w:val="24"/>
      </w:rPr>
      <w:t>836/2017-2</w:t>
    </w:r>
  </w:p>
  <w:p w:rsidR="00107536" w:rsidRPr="0029103D" w:rsidRDefault="0029103D" w:rsidP="0029103D">
    <w:pPr>
      <w:pStyle w:val="Zaglavlje"/>
      <w:jc w:val="both"/>
      <w:rPr>
        <w:sz w:val="24"/>
        <w:szCs w:val="24"/>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01" w:rsidRDefault="00261B01">
    <w:pPr>
      <w:pStyle w:val="Zaglavlje"/>
      <w:jc w:val="center"/>
    </w:pPr>
  </w:p>
  <w:p w:rsidR="00261B01" w:rsidRDefault="00261B0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6"/>
    <w:rsid w:val="00047F5D"/>
    <w:rsid w:val="00052A88"/>
    <w:rsid w:val="000B2C12"/>
    <w:rsid w:val="000C68BD"/>
    <w:rsid w:val="000E6ED7"/>
    <w:rsid w:val="00107536"/>
    <w:rsid w:val="00163491"/>
    <w:rsid w:val="001C4F9B"/>
    <w:rsid w:val="001D7DBD"/>
    <w:rsid w:val="001E3623"/>
    <w:rsid w:val="001F2078"/>
    <w:rsid w:val="00207141"/>
    <w:rsid w:val="002136FC"/>
    <w:rsid w:val="00261B01"/>
    <w:rsid w:val="0026216A"/>
    <w:rsid w:val="00276C21"/>
    <w:rsid w:val="002864F8"/>
    <w:rsid w:val="0029103D"/>
    <w:rsid w:val="002B4B63"/>
    <w:rsid w:val="002D726B"/>
    <w:rsid w:val="002F2832"/>
    <w:rsid w:val="002F2FCE"/>
    <w:rsid w:val="00321DC9"/>
    <w:rsid w:val="00323720"/>
    <w:rsid w:val="0032756F"/>
    <w:rsid w:val="00361F45"/>
    <w:rsid w:val="00370445"/>
    <w:rsid w:val="00371B5E"/>
    <w:rsid w:val="0037464C"/>
    <w:rsid w:val="003A1FCC"/>
    <w:rsid w:val="003E2B50"/>
    <w:rsid w:val="003E6149"/>
    <w:rsid w:val="003F0F38"/>
    <w:rsid w:val="00412BBB"/>
    <w:rsid w:val="00425454"/>
    <w:rsid w:val="004405A9"/>
    <w:rsid w:val="0046213C"/>
    <w:rsid w:val="00475AF5"/>
    <w:rsid w:val="00497C1A"/>
    <w:rsid w:val="004B267F"/>
    <w:rsid w:val="004C45D9"/>
    <w:rsid w:val="004C57C6"/>
    <w:rsid w:val="004C72E5"/>
    <w:rsid w:val="004D4699"/>
    <w:rsid w:val="004E0248"/>
    <w:rsid w:val="004E05FA"/>
    <w:rsid w:val="005039DA"/>
    <w:rsid w:val="0050409A"/>
    <w:rsid w:val="00505FE6"/>
    <w:rsid w:val="005064B2"/>
    <w:rsid w:val="00560646"/>
    <w:rsid w:val="005624F1"/>
    <w:rsid w:val="00571D6B"/>
    <w:rsid w:val="005778E7"/>
    <w:rsid w:val="00585603"/>
    <w:rsid w:val="005D5EF8"/>
    <w:rsid w:val="005E031A"/>
    <w:rsid w:val="005E7F7C"/>
    <w:rsid w:val="005F1F9C"/>
    <w:rsid w:val="00623762"/>
    <w:rsid w:val="0063649B"/>
    <w:rsid w:val="006611A2"/>
    <w:rsid w:val="00685293"/>
    <w:rsid w:val="006D5272"/>
    <w:rsid w:val="006D7B65"/>
    <w:rsid w:val="0070472A"/>
    <w:rsid w:val="0072110D"/>
    <w:rsid w:val="00727F44"/>
    <w:rsid w:val="007302B7"/>
    <w:rsid w:val="00731051"/>
    <w:rsid w:val="00745592"/>
    <w:rsid w:val="00753499"/>
    <w:rsid w:val="00762EB5"/>
    <w:rsid w:val="00783122"/>
    <w:rsid w:val="007C29A8"/>
    <w:rsid w:val="007C3B71"/>
    <w:rsid w:val="007C7783"/>
    <w:rsid w:val="00834565"/>
    <w:rsid w:val="00875707"/>
    <w:rsid w:val="00895C4B"/>
    <w:rsid w:val="008A1AA4"/>
    <w:rsid w:val="008C2607"/>
    <w:rsid w:val="008D170A"/>
    <w:rsid w:val="008D6CB4"/>
    <w:rsid w:val="00903E40"/>
    <w:rsid w:val="00967D0A"/>
    <w:rsid w:val="00976655"/>
    <w:rsid w:val="00986A76"/>
    <w:rsid w:val="009A3190"/>
    <w:rsid w:val="009B50E6"/>
    <w:rsid w:val="00A33805"/>
    <w:rsid w:val="00A72635"/>
    <w:rsid w:val="00A80AFB"/>
    <w:rsid w:val="00AC75D5"/>
    <w:rsid w:val="00AE5E88"/>
    <w:rsid w:val="00B20FEE"/>
    <w:rsid w:val="00B27AD7"/>
    <w:rsid w:val="00B858CA"/>
    <w:rsid w:val="00BE7772"/>
    <w:rsid w:val="00BF513B"/>
    <w:rsid w:val="00C305E2"/>
    <w:rsid w:val="00C41E86"/>
    <w:rsid w:val="00C65F5D"/>
    <w:rsid w:val="00C9259E"/>
    <w:rsid w:val="00CA5884"/>
    <w:rsid w:val="00CB0E16"/>
    <w:rsid w:val="00CB5543"/>
    <w:rsid w:val="00CE181D"/>
    <w:rsid w:val="00CF3EF4"/>
    <w:rsid w:val="00D22D81"/>
    <w:rsid w:val="00D362FB"/>
    <w:rsid w:val="00D57767"/>
    <w:rsid w:val="00D64EDD"/>
    <w:rsid w:val="00DB052E"/>
    <w:rsid w:val="00DE3259"/>
    <w:rsid w:val="00E40E8D"/>
    <w:rsid w:val="00E52525"/>
    <w:rsid w:val="00E80A67"/>
    <w:rsid w:val="00E96AE5"/>
    <w:rsid w:val="00EA2047"/>
    <w:rsid w:val="00EA37A5"/>
    <w:rsid w:val="00EC3352"/>
    <w:rsid w:val="00EC518F"/>
    <w:rsid w:val="00EE08EA"/>
    <w:rsid w:val="00EF380E"/>
    <w:rsid w:val="00F4253F"/>
    <w:rsid w:val="00F941A1"/>
    <w:rsid w:val="00FB3B0F"/>
    <w:rsid w:val="00FC4618"/>
    <w:rsid w:val="00FF10EF"/>
    <w:rsid w:val="00FF27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ijeloteksta">
    <w:name w:val="Body Text"/>
    <w:basedOn w:val="Normal"/>
    <w:link w:val="TijelotekstaChar"/>
    <w:semiHidden/>
    <w:unhideWhenUsed/>
    <w:rsid w:val="00EA2047"/>
    <w:pPr>
      <w:jc w:val="both"/>
    </w:pPr>
    <w:rPr>
      <w:rFonts w:eastAsia="Times New Roman"/>
      <w:sz w:val="24"/>
    </w:rPr>
  </w:style>
  <w:style w:type="character" w:customStyle="1" w:styleId="TijelotekstaChar">
    <w:name w:val="Tijelo teksta Char"/>
    <w:basedOn w:val="Zadanifontodlomka"/>
    <w:link w:val="Tijeloteksta"/>
    <w:semiHidden/>
    <w:rsid w:val="00EA2047"/>
    <w:rPr>
      <w:rFonts w:eastAsia="Times New Roman"/>
      <w:sz w:val="24"/>
      <w:lang w:eastAsia="en-US"/>
    </w:rPr>
  </w:style>
  <w:style w:type="character" w:customStyle="1" w:styleId="eSPISCCParagraphDefaultFont">
    <w:name w:val="eSPIS_CC_Paragraph Default Font"/>
    <w:basedOn w:val="Zadanifontodlomka"/>
    <w:rsid w:val="00EA2047"/>
    <w:rPr>
      <w:rFonts w:ascii="Times New Roman" w:hAnsi="Times New Roman" w:cs="Times New Roman" w:hint="default"/>
      <w:sz w:val="24"/>
      <w:bdr w:val="none" w:sz="0" w:space="0" w:color="auto" w:frame="1"/>
      <w:lang w:val="hr-HR"/>
    </w:rPr>
  </w:style>
  <w:style w:type="paragraph" w:styleId="Tekstbalonia">
    <w:name w:val="Balloon Text"/>
    <w:basedOn w:val="Normal"/>
    <w:link w:val="TekstbaloniaChar"/>
    <w:uiPriority w:val="99"/>
    <w:semiHidden/>
    <w:unhideWhenUsed/>
    <w:rsid w:val="00D64EDD"/>
    <w:rPr>
      <w:rFonts w:ascii="Tahoma" w:hAnsi="Tahoma" w:cs="Tahoma"/>
      <w:sz w:val="16"/>
      <w:szCs w:val="16"/>
    </w:rPr>
  </w:style>
  <w:style w:type="character" w:customStyle="1" w:styleId="TekstbaloniaChar">
    <w:name w:val="Tekst balončića Char"/>
    <w:basedOn w:val="Zadanifontodlomka"/>
    <w:link w:val="Tekstbalonia"/>
    <w:uiPriority w:val="99"/>
    <w:semiHidden/>
    <w:rsid w:val="00D64EDD"/>
    <w:rPr>
      <w:rFonts w:ascii="Tahoma" w:hAnsi="Tahoma" w:cs="Tahoma"/>
      <w:sz w:val="16"/>
      <w:szCs w:val="16"/>
      <w:lang w:eastAsia="en-US"/>
    </w:rPr>
  </w:style>
  <w:style w:type="character" w:styleId="Tekstrezerviranogmjesta">
    <w:name w:val="Placeholder Text"/>
    <w:basedOn w:val="Zadanifontodlomka"/>
    <w:uiPriority w:val="99"/>
    <w:semiHidden/>
    <w:rsid w:val="004C72E5"/>
    <w:rPr>
      <w:color w:val="808080"/>
      <w:bdr w:val="none" w:sz="0" w:space="0" w:color="auto"/>
      <w:shd w:val="clear" w:color="auto" w:fill="auto"/>
    </w:rPr>
  </w:style>
  <w:style w:type="character" w:customStyle="1" w:styleId="PozadinaSvijetloZuta">
    <w:name w:val="Pozadina_SvijetloZuta"/>
    <w:basedOn w:val="Zadanifontodlomka"/>
    <w:rsid w:val="004C72E5"/>
    <w:rPr>
      <w:bdr w:val="none" w:sz="0" w:space="0" w:color="auto"/>
      <w:shd w:val="clear" w:color="auto" w:fill="FFFFCC"/>
      <w:lang w:val="hr-HR"/>
    </w:rPr>
  </w:style>
  <w:style w:type="character" w:customStyle="1" w:styleId="PozadinaSvijetloCrvena">
    <w:name w:val="Pozadina_SvijetloCrvena"/>
    <w:basedOn w:val="eSPISCCParagraphDefaultFont"/>
    <w:rsid w:val="004C72E5"/>
    <w:rPr>
      <w:rFonts w:ascii="Times New Roman" w:hAnsi="Times New Roman" w:cs="Times New Roman" w:hint="default"/>
      <w:sz w:val="24"/>
      <w:bdr w:val="none" w:sz="0" w:space="0" w:color="auto"/>
      <w:shd w:val="clear" w:color="auto" w:fill="FFCCCC"/>
      <w:lang w:val="hr-HR"/>
    </w:rPr>
  </w:style>
  <w:style w:type="character" w:customStyle="1" w:styleId="PozadinaSvijetloZelena">
    <w:name w:val="Pozadina_SvijetloZelena"/>
    <w:basedOn w:val="eSPISCCParagraphDefaultFont"/>
    <w:rsid w:val="004C72E5"/>
    <w:rPr>
      <w:rFonts w:ascii="Times New Roman" w:hAnsi="Times New Roman" w:cs="Times New Roman" w:hint="default"/>
      <w:sz w:val="24"/>
      <w:bdr w:val="none" w:sz="0" w:space="0" w:color="auto"/>
      <w:shd w:val="clear" w:color="auto" w:fill="CCFFCC"/>
      <w:lang w:val="hr-HR"/>
    </w:rPr>
  </w:style>
  <w:style w:type="paragraph" w:customStyle="1" w:styleId="VSVerzija">
    <w:name w:val="VS_Verzija"/>
    <w:basedOn w:val="Normal"/>
    <w:rsid w:val="000B2C12"/>
    <w:pPr>
      <w:jc w:val="both"/>
    </w:pPr>
    <w:rPr>
      <w:rFonts w:eastAsia="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25"/>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7536"/>
    <w:pPr>
      <w:tabs>
        <w:tab w:val="center" w:pos="4536"/>
        <w:tab w:val="right" w:pos="9072"/>
      </w:tabs>
    </w:pPr>
  </w:style>
  <w:style w:type="character" w:customStyle="1" w:styleId="ZaglavljeChar">
    <w:name w:val="Zaglavlje Char"/>
    <w:link w:val="Zaglavlje"/>
    <w:uiPriority w:val="99"/>
    <w:rsid w:val="00107536"/>
    <w:rPr>
      <w:lang w:eastAsia="en-US"/>
    </w:rPr>
  </w:style>
  <w:style w:type="paragraph" w:styleId="Podnoje">
    <w:name w:val="footer"/>
    <w:basedOn w:val="Normal"/>
    <w:link w:val="PodnojeChar"/>
    <w:uiPriority w:val="99"/>
    <w:unhideWhenUsed/>
    <w:rsid w:val="00107536"/>
    <w:pPr>
      <w:tabs>
        <w:tab w:val="center" w:pos="4536"/>
        <w:tab w:val="right" w:pos="9072"/>
      </w:tabs>
    </w:pPr>
  </w:style>
  <w:style w:type="character" w:customStyle="1" w:styleId="PodnojeChar">
    <w:name w:val="Podnožje Char"/>
    <w:link w:val="Podnoje"/>
    <w:uiPriority w:val="99"/>
    <w:rsid w:val="00107536"/>
    <w:rPr>
      <w:lang w:eastAsia="en-US"/>
    </w:rPr>
  </w:style>
  <w:style w:type="table" w:styleId="Reetkatablice">
    <w:name w:val="Table Grid"/>
    <w:basedOn w:val="Obinatablica"/>
    <w:rsid w:val="00276C2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72635"/>
    <w:rPr>
      <w:lang w:eastAsia="en-US"/>
    </w:rPr>
  </w:style>
  <w:style w:type="paragraph" w:styleId="Tijeloteksta">
    <w:name w:val="Body Text"/>
    <w:basedOn w:val="Normal"/>
    <w:link w:val="TijelotekstaChar"/>
    <w:semiHidden/>
    <w:unhideWhenUsed/>
    <w:rsid w:val="00EA2047"/>
    <w:pPr>
      <w:jc w:val="both"/>
    </w:pPr>
    <w:rPr>
      <w:rFonts w:eastAsia="Times New Roman"/>
      <w:sz w:val="24"/>
    </w:rPr>
  </w:style>
  <w:style w:type="character" w:customStyle="1" w:styleId="TijelotekstaChar">
    <w:name w:val="Tijelo teksta Char"/>
    <w:basedOn w:val="Zadanifontodlomka"/>
    <w:link w:val="Tijeloteksta"/>
    <w:semiHidden/>
    <w:rsid w:val="00EA2047"/>
    <w:rPr>
      <w:rFonts w:eastAsia="Times New Roman"/>
      <w:sz w:val="24"/>
      <w:lang w:eastAsia="en-US"/>
    </w:rPr>
  </w:style>
  <w:style w:type="character" w:customStyle="1" w:styleId="eSPISCCParagraphDefaultFont">
    <w:name w:val="eSPIS_CC_Paragraph Default Font"/>
    <w:basedOn w:val="Zadanifontodlomka"/>
    <w:rsid w:val="00EA2047"/>
    <w:rPr>
      <w:rFonts w:ascii="Times New Roman" w:hAnsi="Times New Roman" w:cs="Times New Roman" w:hint="default"/>
      <w:sz w:val="24"/>
      <w:bdr w:val="none" w:sz="0" w:space="0" w:color="auto" w:frame="1"/>
      <w:lang w:val="hr-HR"/>
    </w:rPr>
  </w:style>
  <w:style w:type="paragraph" w:styleId="Tekstbalonia">
    <w:name w:val="Balloon Text"/>
    <w:basedOn w:val="Normal"/>
    <w:link w:val="TekstbaloniaChar"/>
    <w:uiPriority w:val="99"/>
    <w:semiHidden/>
    <w:unhideWhenUsed/>
    <w:rsid w:val="00D64EDD"/>
    <w:rPr>
      <w:rFonts w:ascii="Tahoma" w:hAnsi="Tahoma" w:cs="Tahoma"/>
      <w:sz w:val="16"/>
      <w:szCs w:val="16"/>
    </w:rPr>
  </w:style>
  <w:style w:type="character" w:customStyle="1" w:styleId="TekstbaloniaChar">
    <w:name w:val="Tekst balončića Char"/>
    <w:basedOn w:val="Zadanifontodlomka"/>
    <w:link w:val="Tekstbalonia"/>
    <w:uiPriority w:val="99"/>
    <w:semiHidden/>
    <w:rsid w:val="00D64EDD"/>
    <w:rPr>
      <w:rFonts w:ascii="Tahoma" w:hAnsi="Tahoma" w:cs="Tahoma"/>
      <w:sz w:val="16"/>
      <w:szCs w:val="16"/>
      <w:lang w:eastAsia="en-US"/>
    </w:rPr>
  </w:style>
  <w:style w:type="character" w:styleId="Tekstrezerviranogmjesta">
    <w:name w:val="Placeholder Text"/>
    <w:basedOn w:val="Zadanifontodlomka"/>
    <w:uiPriority w:val="99"/>
    <w:semiHidden/>
    <w:rsid w:val="004C72E5"/>
    <w:rPr>
      <w:color w:val="808080"/>
      <w:bdr w:val="none" w:sz="0" w:space="0" w:color="auto"/>
      <w:shd w:val="clear" w:color="auto" w:fill="auto"/>
    </w:rPr>
  </w:style>
  <w:style w:type="character" w:customStyle="1" w:styleId="PozadinaSvijetloZuta">
    <w:name w:val="Pozadina_SvijetloZuta"/>
    <w:basedOn w:val="Zadanifontodlomka"/>
    <w:rsid w:val="004C72E5"/>
    <w:rPr>
      <w:bdr w:val="none" w:sz="0" w:space="0" w:color="auto"/>
      <w:shd w:val="clear" w:color="auto" w:fill="FFFFCC"/>
      <w:lang w:val="hr-HR"/>
    </w:rPr>
  </w:style>
  <w:style w:type="character" w:customStyle="1" w:styleId="PozadinaSvijetloCrvena">
    <w:name w:val="Pozadina_SvijetloCrvena"/>
    <w:basedOn w:val="eSPISCCParagraphDefaultFont"/>
    <w:rsid w:val="004C72E5"/>
    <w:rPr>
      <w:rFonts w:ascii="Times New Roman" w:hAnsi="Times New Roman" w:cs="Times New Roman" w:hint="default"/>
      <w:sz w:val="24"/>
      <w:bdr w:val="none" w:sz="0" w:space="0" w:color="auto"/>
      <w:shd w:val="clear" w:color="auto" w:fill="FFCCCC"/>
      <w:lang w:val="hr-HR"/>
    </w:rPr>
  </w:style>
  <w:style w:type="character" w:customStyle="1" w:styleId="PozadinaSvijetloZelena">
    <w:name w:val="Pozadina_SvijetloZelena"/>
    <w:basedOn w:val="eSPISCCParagraphDefaultFont"/>
    <w:rsid w:val="004C72E5"/>
    <w:rPr>
      <w:rFonts w:ascii="Times New Roman" w:hAnsi="Times New Roman" w:cs="Times New Roman" w:hint="default"/>
      <w:sz w:val="24"/>
      <w:bdr w:val="none" w:sz="0" w:space="0" w:color="auto"/>
      <w:shd w:val="clear" w:color="auto" w:fill="CCFFCC"/>
      <w:lang w:val="hr-HR"/>
    </w:rPr>
  </w:style>
  <w:style w:type="paragraph" w:customStyle="1" w:styleId="VSVerzija">
    <w:name w:val="VS_Verzija"/>
    <w:basedOn w:val="Normal"/>
    <w:rsid w:val="000B2C12"/>
    <w:pPr>
      <w:jc w:val="both"/>
    </w:pPr>
    <w:rPr>
      <w:rFonts w:eastAsia="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7. rujna 2017.</izvorni_sadrzaj>
    <derivirana_varijabla naziv="DomainObject.DatumDonosenjaOdluke_1">7. rujna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Jadranka</izvorni_sadrzaj>
    <derivirana_varijabla naziv="DomainObject.DonositeljOdluke.Ime_1">Jadranka</derivirana_varijabla>
  </DomainObject.DonositeljOdluke.Ime>
  <DomainObject.DonositeljOdluke.Prezime>
    <izvorni_sadrzaj>Toša-Berečić</izvorni_sadrzaj>
    <derivirana_varijabla naziv="DomainObject.DonositeljOdluke.Prezime_1">Toša-Berečić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836</izvorni_sadrzaj>
    <derivirana_varijabla naziv="DomainObject.Predmet.Broj_1">836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5. svibnja 2017.</izvorni_sadrzaj>
    <derivirana_varijabla naziv="DomainObject.Predmet.DatumOsnivanja_1">5. svibnja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10000.00</izvorni_sadrzaj>
    <derivirana_varijabla naziv="DomainObject.Predmet.InicijalnaVrijednost_1">10000.00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Gž-836/2017</izvorni_sadrzaj>
    <derivirana_varijabla naziv="DomainObject.Predmet.OznakaBroj_1">Gž-836/2017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Ante Ercegović; Jagoda Ercegović; Marica Ercegović; Božica Bubanović; Ante Ercegović p. Vice; Tonći Ercegović; Robert Ercegović</izvorni_sadrzaj>
    <derivirana_varijabla naziv="DomainObject.Predmet.ProtustrankaFormated_1">  Ante Ercegović; Jagoda Ercegović; Marica Ercegović; Božica Bubanović; Ante Ercegović p. Vice; Tonći Ercegović; Robert Ercegović</derivirana_varijabla>
  </DomainObject.Predmet.ProtustrankaFormated>
  <DomainObject.Predmet.ProtustrankaFormatedOIB>
    <izvorni_sadrzaj>  Ante Ercegović; Jagoda Ercegović, OIB 48093166100; Marica Ercegović; Božica Bubanović, OIB 09685051627; Ante Ercegović p. Vice; Tonći Ercegović, OIB 66019681905; Robert Ercegović, OIB 03366078017</izvorni_sadrzaj>
    <derivirana_varijabla naziv="DomainObject.Predmet.ProtustrankaFormatedOIB_1">  Ante Ercegović; Jagoda Ercegović, OIB 48093166100; Marica Ercegović; Božica Bubanović, OIB 09685051627; Ante Ercegović p. Vice; Tonći Ercegović, OIB 66019681905; Robert Ercegović, OIB 03366078017</derivirana_varijabla>
  </DomainObject.Predmet.ProtustrankaFormatedOIB>
  <DomainObject.Predmet.ProtustrankaFormatedWithAdress>
    <izvorni_sadrzaj> Ante Ercegović, Zečevarska 19, Rogoznica; Jagoda Ercegović, Balančane 2, 21220 Trogir; Marica Ercegović, Zečevarska 19, 22202 Rogoznica; Božica Bubanović, Dubravkin Trg 5, 10000 Zagreb; Ante Ercegović p. Vice, Pazinska 49, 10000 Zagreb; Tonći Ercegović, Ulica Dr. Franje Tuđmana 16, 21220 Trogir; Robert Ercegović, Antofagaste 14, 21000 Split</izvorni_sadrzaj>
    <derivirana_varijabla naziv="DomainObject.Predmet.ProtustrankaFormatedWithAdress_1"> Ante Ercegović, Zečevarska 19, Rogoznica; Jagoda Ercegović, Balančane 2, 21220 Trogir; Marica Ercegović, Zečevarska 19, 22202 Rogoznica; Božica Bubanović, Dubravkin Trg 5, 10000 Zagreb; Ante Ercegović p. Vice, Pazinska 49, 10000 Zagreb; Tonći Ercegović, Ulica Dr. Franje Tuđmana 16, 21220 Trogir; Robert Ercegović, Antofagaste 14, 21000 Split</derivirana_varijabla>
  </DomainObject.Predmet.ProtustrankaFormatedWithAdress>
  <DomainObject.Predmet.ProtustrankaFormatedWithAdressOIB>
    <izvorni_sadrzaj> Ante Ercegović, Zečevarska 19, Rogoznica; Jagoda Ercegović, OIB 48093166100, Balančane 2, 21220 Trogir; Marica Ercegović, Zečevarska 19, 22202 Rogoznica; Božica Bubanović, OIB 09685051627, Dubravkin Trg 5, 10000 Zagreb; Ante Ercegović p. Vice, Pazinska 49, 10000 Zagreb; Tonći Ercegović, OIB 66019681905, Ulica Dr. Franje Tuđmana 16, 21220 Trogir; Robert Ercegović, OIB 03366078017, Antofagaste 14, 21000 Split</izvorni_sadrzaj>
    <derivirana_varijabla naziv="DomainObject.Predmet.ProtustrankaFormatedWithAdressOIB_1"> Ante Ercegović, Zečevarska 19, Rogoznica; Jagoda Ercegović, OIB 48093166100, Balančane 2, 21220 Trogir; Marica Ercegović, Zečevarska 19, 22202 Rogoznica; Božica Bubanović, OIB 09685051627, Dubravkin Trg 5, 10000 Zagreb; Ante Ercegović p. Vice, Pazinska 49, 10000 Zagreb; Tonći Ercegović, OIB 66019681905, Ulica Dr. Franje Tuđmana 16, 21220 Trogir; Robert Ercegović, OIB 03366078017, Antofagaste 14, 21000 Split</derivirana_varijabla>
  </DomainObject.Predmet.ProtustrankaFormatedWithAdressOIB>
  <DomainObject.Predmet.ProtustrankaWithAdress>
    <izvorni_sadrzaj>Ante Ercegović Zečevarska 19, Rogoznica, Jagoda Ercegović Balančane 2, 21220 Trogir, Marica Ercegović Zečevarska 19, 22202 Rogoznica, Božica Bubanović Dubravkin Trg 5, 10000 Zagreb, Ante Ercegović p. Vice Pazinska 49, 10000 Zagreb, Tonći Ercegović Ulica Dr. Franje Tuđmana 16, 21220 Trogir, Robert Ercegović Antofagaste 14, 21000 Split</izvorni_sadrzaj>
    <derivirana_varijabla naziv="DomainObject.Predmet.ProtustrankaWithAdress_1">Ante Ercegović Zečevarska 19, Rogoznica, Jagoda Ercegović Balančane 2, 21220 Trogir, Marica Ercegović Zečevarska 19, 22202 Rogoznica, Božica Bubanović Dubravkin Trg 5, 10000 Zagreb, Ante Ercegović p. Vice Pazinska 49, 10000 Zagreb, Tonći Ercegović Ulica Dr. Franje Tuđmana 16, 21220 Trogir, Robert Ercegović Antofagaste 14, 21000 Split</derivirana_varijabla>
  </DomainObject.Predmet.ProtustrankaWithAdress>
  <DomainObject.Predmet.ProtustrankaWithAdressOIB>
    <izvorni_sadrzaj>Ante Ercegović, Zečevarska 19, Rogoznica, Jagoda Ercegović, OIB 48093166100, Balančane 2, 21220 Trogir, Marica Ercegović, Zečevarska 19, 22202 Rogoznica, Božica Bubanović, OIB 09685051627, Dubravkin Trg 5, 10000 Zagreb, Ante Ercegović p. Vice, Pazinska 49, 10000 Zagreb, Tonći Ercegović, OIB 66019681905, Ulica Dr. Franje Tuđmana 16, 21220 Trogir, Robert Ercegović, OIB 03366078017, Antofagaste 14, 21000 Split</izvorni_sadrzaj>
    <derivirana_varijabla naziv="DomainObject.Predmet.ProtustrankaWithAdressOIB_1">Ante Ercegović, Zečevarska 19, Rogoznica, Jagoda Ercegović, OIB 48093166100, Balančane 2, 21220 Trogir, Marica Ercegović, Zečevarska 19, 22202 Rogoznica, Božica Bubanović, OIB 09685051627, Dubravkin Trg 5, 10000 Zagreb, Ante Ercegović p. Vice, Pazinska 49, 10000 Zagreb, Tonći Ercegović, OIB 66019681905, Ulica Dr. Franje Tuđmana 16, 21220 Trogir, Robert Ercegović, OIB 03366078017, Antofagaste 14, 21000 Split</derivirana_varijabla>
  </DomainObject.Predmet.ProtustrankaWithAdressOIB>
  <DomainObject.Predmet.ProtustrankaNazivFormated>
    <izvorni_sadrzaj>Ante Ercegović,Jagoda Ercegović,Marica Ercegović,Božica Bubanović,Ante Ercegović p. Vice,Tonći Ercegović,Robert Ercegović</izvorni_sadrzaj>
    <derivirana_varijabla naziv="DomainObject.Predmet.ProtustrankaNazivFormated_1">Ante Ercegović,Jagoda Ercegović,Marica Ercegović,Božica Bubanović,Ante Ercegović p. Vice,Tonći Ercegović,Robert Ercegović</derivirana_varijabla>
  </DomainObject.Predmet.ProtustrankaNazivFormated>
  <DomainObject.Predmet.ProtustrankaNazivFormatedOIB>
    <izvorni_sadrzaj>Ante Ercegović,Jagoda Ercegović, OIB 48093166100,Marica Ercegović,Božica Bubanović, OIB 09685051627,Ante Ercegović p. Vice,Tonći Ercegović, OIB 66019681905,Robert Ercegović, OIB 03366078017</izvorni_sadrzaj>
    <derivirana_varijabla naziv="DomainObject.Predmet.ProtustrankaNazivFormatedOIB_1">Ante Ercegović,Jagoda Ercegović, OIB 48093166100,Marica Ercegović,Božica Bubanović, OIB 09685051627,Ante Ercegović p. Vice,Tonći Ercegović, OIB 66019681905,Robert Ercegović, OIB 03366078017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8. Gž referada</izvorni_sadrzaj>
    <derivirana_varijabla naziv="DomainObject.Predmet.Referada.Naziv_1">8. Gž referada</derivirana_varijabla>
  </DomainObject.Predmet.Referada.Naziv>
  <DomainObject.Predmet.Referada.Oznaka>
    <izvorni_sadrzaj>8. Gž referada</izvorni_sadrzaj>
    <derivirana_varijabla naziv="DomainObject.Predmet.Referada.Oznaka_1">8.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Jadranka Toša-Berečić</izvorni_sadrzaj>
    <derivirana_varijabla naziv="DomainObject.Predmet.Referada.Sudac_1">Jadranka Toša-Berečić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Stjepan Ercegović; Ante Ercegović</izvorni_sadrzaj>
    <derivirana_varijabla naziv="DomainObject.Predmet.StrankaFormated_1">  Stjepan Ercegović; Ante Ercegović</derivirana_varijabla>
  </DomainObject.Predmet.StrankaFormated>
  <DomainObject.Predmet.StrankaFormatedOIB>
    <izvorni_sadrzaj>  Stjepan Ercegović, OIB 41937258713; Ante Ercegović</izvorni_sadrzaj>
    <derivirana_varijabla naziv="DomainObject.Predmet.StrankaFormatedOIB_1">  Stjepan Ercegović, OIB 41937258713; Ante Ercegović</derivirana_varijabla>
  </DomainObject.Predmet.StrankaFormatedOIB>
  <DomainObject.Predmet.StrankaFormatedWithAdress>
    <izvorni_sadrzaj> Stjepan Ercegović, Gradusa Posavska 44, 44210 Gradusa Posavska; Ante Ercegović, Pazinksa 49, 10000 Zagreb</izvorni_sadrzaj>
    <derivirana_varijabla naziv="DomainObject.Predmet.StrankaFormatedWithAdress_1"> Stjepan Ercegović, Gradusa Posavska 44, 44210 Gradusa Posavska; Ante Ercegović, Pazinksa 49, 10000 Zagreb</derivirana_varijabla>
  </DomainObject.Predmet.StrankaFormatedWithAdress>
  <DomainObject.Predmet.StrankaFormatedWithAdressOIB>
    <izvorni_sadrzaj> Stjepan Ercegović, OIB 41937258713, Gradusa Posavska 44, 44210 Gradusa Posavska; Ante Ercegović, Pazinksa 49, 10000 Zagreb</izvorni_sadrzaj>
    <derivirana_varijabla naziv="DomainObject.Predmet.StrankaFormatedWithAdressOIB_1"> Stjepan Ercegović, OIB 41937258713, Gradusa Posavska 44, 44210 Gradusa Posavska; Ante Ercegović, Pazinksa 49, 10000 Zagreb</derivirana_varijabla>
  </DomainObject.Predmet.StrankaFormatedWithAdressOIB>
  <DomainObject.Predmet.StrankaWithAdress>
    <izvorni_sadrzaj>Stjepan Ercegović Gradusa Posavska 44,44210 Gradusa Posavska,Ante Ercegović Pazinksa 49,10000 Zagreb</izvorni_sadrzaj>
    <derivirana_varijabla naziv="DomainObject.Predmet.StrankaWithAdress_1">Stjepan Ercegović Gradusa Posavska 44,44210 Gradusa Posavska,Ante Ercegović Pazinksa 49,10000 Zagreb</derivirana_varijabla>
  </DomainObject.Predmet.StrankaWithAdress>
  <DomainObject.Predmet.StrankaWithAdressOIB>
    <izvorni_sadrzaj>Stjepan Ercegović, OIB 41937258713, Gradusa Posavska 44,44210 Gradusa Posavska,Ante Ercegović, Pazinksa 49,10000 Zagreb</izvorni_sadrzaj>
    <derivirana_varijabla naziv="DomainObject.Predmet.StrankaWithAdressOIB_1">Stjepan Ercegović, OIB 41937258713, Gradusa Posavska 44,44210 Gradusa Posavska,Ante Ercegović, Pazinksa 49,10000 Zagreb</derivirana_varijabla>
  </DomainObject.Predmet.StrankaWithAdressOIB>
  <DomainObject.Predmet.StrankaNazivFormated>
    <izvorni_sadrzaj>Stjepan Ercegović,Ante Ercegović</izvorni_sadrzaj>
    <derivirana_varijabla naziv="DomainObject.Predmet.StrankaNazivFormated_1">Stjepan Ercegović,Ante Ercegović</derivirana_varijabla>
  </DomainObject.Predmet.StrankaNazivFormated>
  <DomainObject.Predmet.StrankaNazivFormatedOIB>
    <izvorni_sadrzaj>Stjepan Ercegović, OIB 41937258713,Ante Ercegović</izvorni_sadrzaj>
    <derivirana_varijabla naziv="DomainObject.Predmet.StrankaNazivFormatedOIB_1">Stjepan Ercegović, OIB 41937258713,Ante Ercegović</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8. Gž referada</izvorni_sadrzaj>
    <derivirana_varijabla naziv="DomainObject.Predmet.TrenutnaLokacijaSpisa.Naziv_1">8.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Stvarno - služnosti na nekretninama</izvorni_sadrzaj>
    <derivirana_varijabla naziv="DomainObject.Predmet.VrstaSpora.Naziv_1">Stvarno - služnosti na nekretninama</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Stjepan Ercegović</item>
      <item>Ante Ercegović</item>
    </izvorni_sadrzaj>
    <derivirana_varijabla naziv="DomainObject.Predmet.StrankaListFormated_1">
      <item>Stjepan Ercegović</item>
      <item>Ante Ercegović</item>
    </derivirana_varijabla>
  </DomainObject.Predmet.StrankaListFormated>
  <DomainObject.Predmet.StrankaListFormatedOIB>
    <izvorni_sadrzaj>
      <item>Stjepan Ercegović, OIB 41937258713</item>
      <item>Ante Ercegović</item>
    </izvorni_sadrzaj>
    <derivirana_varijabla naziv="DomainObject.Predmet.StrankaListFormatedOIB_1">
      <item>Stjepan Ercegović, OIB 41937258713</item>
      <item>Ante Ercegović</item>
    </derivirana_varijabla>
  </DomainObject.Predmet.StrankaListFormatedOIB>
  <DomainObject.Predmet.StrankaListFormatedWithAdress>
    <izvorni_sadrzaj>
      <item>Stjepan Ercegović, Gradusa Posavska 44, 44210 Gradusa Posavska</item>
      <item>Ante Ercegović, Pazinksa 49, 10000 Zagreb</item>
    </izvorni_sadrzaj>
    <derivirana_varijabla naziv="DomainObject.Predmet.StrankaListFormatedWithAdress_1">
      <item>Stjepan Ercegović, Gradusa Posavska 44, 44210 Gradusa Posavska</item>
      <item>Ante Ercegović, Pazinksa 49, 10000 Zagreb</item>
    </derivirana_varijabla>
  </DomainObject.Predmet.StrankaListFormatedWithAdress>
  <DomainObject.Predmet.StrankaListFormatedWithAdressOIB>
    <izvorni_sadrzaj>
      <item>Stjepan Ercegović, OIB 41937258713, Gradusa Posavska 44, 44210 Gradusa Posavska</item>
      <item>Ante Ercegović, Pazinksa 49, 10000 Zagreb</item>
    </izvorni_sadrzaj>
    <derivirana_varijabla naziv="DomainObject.Predmet.StrankaListFormatedWithAdressOIB_1">
      <item>Stjepan Ercegović, OIB 41937258713, Gradusa Posavska 44, 44210 Gradusa Posavska</item>
      <item>Ante Ercegović, Pazinksa 49, 10000 Zagreb</item>
    </derivirana_varijabla>
  </DomainObject.Predmet.StrankaListFormatedWithAdressOIB>
  <DomainObject.Predmet.StrankaListNazivFormated>
    <izvorni_sadrzaj>
      <item>Stjepan Ercegović</item>
      <item>Ante Ercegović</item>
    </izvorni_sadrzaj>
    <derivirana_varijabla naziv="DomainObject.Predmet.StrankaListNazivFormated_1">
      <item>Stjepan Ercegović</item>
      <item>Ante Ercegović</item>
    </derivirana_varijabla>
  </DomainObject.Predmet.StrankaListNazivFormated>
  <DomainObject.Predmet.StrankaListNazivFormatedOIB>
    <izvorni_sadrzaj>
      <item>Stjepan Ercegović, OIB 41937258713</item>
      <item>Ante Ercegović</item>
    </izvorni_sadrzaj>
    <derivirana_varijabla naziv="DomainObject.Predmet.StrankaListNazivFormatedOIB_1">
      <item>Stjepan Ercegović, OIB 41937258713</item>
      <item>Ante Ercegović</item>
    </derivirana_varijabla>
  </DomainObject.Predmet.StrankaListNazivFormatedOIB>
  <DomainObject.Predmet.ProtuStrankaListFormated>
    <izvorni_sadrzaj>
      <item>Ante Ercegović</item>
      <item>Jagoda Ercegović</item>
      <item>Marica Ercegović</item>
      <item>Božica Bubanović</item>
      <item>Ante Ercegović p. Vice</item>
      <item>Tonći Ercegović</item>
      <item>Robert Ercegović</item>
    </izvorni_sadrzaj>
    <derivirana_varijabla naziv="DomainObject.Predmet.ProtuStrankaListFormated_1">
      <item>Ante Ercegović</item>
      <item>Jagoda Ercegović</item>
      <item>Marica Ercegović</item>
      <item>Božica Bubanović</item>
      <item>Ante Ercegović p. Vice</item>
      <item>Tonći Ercegović</item>
      <item>Robert Ercegović</item>
    </derivirana_varijabla>
  </DomainObject.Predmet.ProtuStrankaListFormated>
  <DomainObject.Predmet.ProtuStrankaListFormatedOIB>
    <izvorni_sadrzaj>
      <item>Ante Ercegović</item>
      <item>Jagoda Ercegović, OIB 48093166100</item>
      <item>Marica Ercegović</item>
      <item>Božica Bubanović, OIB 09685051627</item>
      <item>Ante Ercegović p. Vice</item>
      <item>Tonći Ercegović, OIB 66019681905</item>
      <item>Robert Ercegović, OIB 03366078017</item>
    </izvorni_sadrzaj>
    <derivirana_varijabla naziv="DomainObject.Predmet.ProtuStrankaListFormatedOIB_1">
      <item>Ante Ercegović</item>
      <item>Jagoda Ercegović, OIB 48093166100</item>
      <item>Marica Ercegović</item>
      <item>Božica Bubanović, OIB 09685051627</item>
      <item>Ante Ercegović p. Vice</item>
      <item>Tonći Ercegović, OIB 66019681905</item>
      <item>Robert Ercegović, OIB 03366078017</item>
    </derivirana_varijabla>
  </DomainObject.Predmet.ProtuStrankaListFormatedOIB>
  <DomainObject.Predmet.ProtuStrankaListFormatedWithAdress>
    <izvorni_sadrzaj>
      <item>Ante Ercegović, Zečevarska 19, Rogoznica</item>
      <item>Jagoda Ercegović, Balančane 2, 21220 Trogir</item>
      <item>Marica Ercegović, Zečevarska 19, 22202 Rogoznica</item>
      <item>Božica Bubanović, Dubravkin Trg 5, 10000 Zagreb</item>
      <item>Ante Ercegović p. Vice, Pazinska 49, 10000 Zagreb</item>
      <item>Tonći Ercegović, Ulica Dr. Franje Tuđmana 16, 21220 Trogir</item>
      <item>Robert Ercegović, Antofagaste 14, 21000 Split</item>
    </izvorni_sadrzaj>
    <derivirana_varijabla naziv="DomainObject.Predmet.ProtuStrankaListFormatedWithAdress_1">
      <item>Ante Ercegović, Zečevarska 19, Rogoznica</item>
      <item>Jagoda Ercegović, Balančane 2, 21220 Trogir</item>
      <item>Marica Ercegović, Zečevarska 19, 22202 Rogoznica</item>
      <item>Božica Bubanović, Dubravkin Trg 5, 10000 Zagreb</item>
      <item>Ante Ercegović p. Vice, Pazinska 49, 10000 Zagreb</item>
      <item>Tonći Ercegović, Ulica Dr. Franje Tuđmana 16, 21220 Trogir</item>
      <item>Robert Ercegović, Antofagaste 14, 21000 Split</item>
    </derivirana_varijabla>
  </DomainObject.Predmet.ProtuStrankaListFormatedWithAdress>
  <DomainObject.Predmet.ProtuStrankaListFormatedWithAdressOIB>
    <izvorni_sadrzaj>
      <item>Ante Ercegović, Zečevarska 19, Rogoznica</item>
      <item>Jagoda Ercegović, OIB 48093166100, Balančane 2, 21220 Trogir</item>
      <item>Marica Ercegović, Zečevarska 19, 22202 Rogoznica</item>
      <item>Božica Bubanović, OIB 09685051627, Dubravkin Trg 5, 10000 Zagreb</item>
      <item>Ante Ercegović p. Vice, Pazinska 49, 10000 Zagreb</item>
      <item>Tonći Ercegović, OIB 66019681905, Ulica Dr. Franje Tuđmana 16, 21220 Trogir</item>
      <item>Robert Ercegović, OIB 03366078017, Antofagaste 14, 21000 Split</item>
    </izvorni_sadrzaj>
    <derivirana_varijabla naziv="DomainObject.Predmet.ProtuStrankaListFormatedWithAdressOIB_1">
      <item>Ante Ercegović, Zečevarska 19, Rogoznica</item>
      <item>Jagoda Ercegović, OIB 48093166100, Balančane 2, 21220 Trogir</item>
      <item>Marica Ercegović, Zečevarska 19, 22202 Rogoznica</item>
      <item>Božica Bubanović, OIB 09685051627, Dubravkin Trg 5, 10000 Zagreb</item>
      <item>Ante Ercegović p. Vice, Pazinska 49, 10000 Zagreb</item>
      <item>Tonći Ercegović, OIB 66019681905, Ulica Dr. Franje Tuđmana 16, 21220 Trogir</item>
      <item>Robert Ercegović, OIB 03366078017, Antofagaste 14, 21000 Split</item>
    </derivirana_varijabla>
  </DomainObject.Predmet.ProtuStrankaListFormatedWithAdressOIB>
  <DomainObject.Predmet.ProtuStrankaListNazivFormated>
    <izvorni_sadrzaj>
      <item>Ante Ercegović</item>
      <item>Jagoda Ercegović</item>
      <item>Marica Ercegović</item>
      <item>Božica Bubanović</item>
      <item>Ante Ercegović p. Vice</item>
      <item>Tonći Ercegović</item>
      <item>Robert Ercegović</item>
    </izvorni_sadrzaj>
    <derivirana_varijabla naziv="DomainObject.Predmet.ProtuStrankaListNazivFormated_1">
      <item>Ante Ercegović</item>
      <item>Jagoda Ercegović</item>
      <item>Marica Ercegović</item>
      <item>Božica Bubanović</item>
      <item>Ante Ercegović p. Vice</item>
      <item>Tonći Ercegović</item>
      <item>Robert Ercegović</item>
    </derivirana_varijabla>
  </DomainObject.Predmet.ProtuStrankaListNazivFormated>
  <DomainObject.Predmet.ProtuStrankaListNazivFormatedOIB>
    <izvorni_sadrzaj>
      <item>Ante Ercegović</item>
      <item>Jagoda Ercegović, OIB 48093166100</item>
      <item>Marica Ercegović</item>
      <item>Božica Bubanović, OIB 09685051627</item>
      <item>Ante Ercegović p. Vice</item>
      <item>Tonći Ercegović, OIB 66019681905</item>
      <item>Robert Ercegović, OIB 03366078017</item>
    </izvorni_sadrzaj>
    <derivirana_varijabla naziv="DomainObject.Predmet.ProtuStrankaListNazivFormatedOIB_1">
      <item>Ante Ercegović</item>
      <item>Jagoda Ercegović, OIB 48093166100</item>
      <item>Marica Ercegović</item>
      <item>Božica Bubanović, OIB 09685051627</item>
      <item>Ante Ercegović p. Vice</item>
      <item>Tonći Ercegović, OIB 66019681905</item>
      <item>Robert Ercegović, OIB 03366078017</item>
    </derivirana_varijabla>
  </DomainObject.Predmet.ProtuStrankaListNazivFormatedOIB>
  <DomainObject.Predmet.OstaliListFormated>
    <izvorni_sadrzaj>
      <item>OD Rude i partneri</item>
      <item>Željko Živković</item>
      <item>Stipan Ercegović</item>
      <item>Zdravko Goleš</item>
    </izvorni_sadrzaj>
    <derivirana_varijabla naziv="DomainObject.Predmet.OstaliListFormated_1">
      <item>OD Rude i partneri</item>
      <item>Željko Živković</item>
      <item>Stipan Ercegović</item>
      <item>Zdravko Goleš</item>
    </derivirana_varijabla>
  </DomainObject.Predmet.OstaliListFormated>
  <DomainObject.Predmet.OstaliListFormatedOIB>
    <izvorni_sadrzaj>
      <item>OD Rude i partneri</item>
      <item>Željko Živković</item>
      <item>Stipan Ercegović</item>
      <item>Zdravko Goleš</item>
    </izvorni_sadrzaj>
    <derivirana_varijabla naziv="DomainObject.Predmet.OstaliListFormatedOIB_1">
      <item>OD Rude i partneri</item>
      <item>Željko Živković</item>
      <item>Stipan Ercegović</item>
      <item>Zdravko Goleš</item>
    </derivirana_varijabla>
  </DomainObject.Predmet.OstaliListFormatedOIB>
  <DomainObject.Predmet.OstaliListFormatedWithAdress>
    <izvorni_sadrzaj>
      <item>OD Rude i partneri, S.Radića 6/II, Šibenik</item>
      <item>Željko Živković</item>
      <item>Stipan Ercegović, Sapina Doca 45 A, 22202 Sapina Doca</item>
      <item>Zdravko Goleš, Doverska 12, 21000 Split</item>
    </izvorni_sadrzaj>
    <derivirana_varijabla naziv="DomainObject.Predmet.OstaliListFormatedWithAdress_1">
      <item>OD Rude i partneri, S.Radića 6/II, Šibenik</item>
      <item>Željko Živković</item>
      <item>Stipan Ercegović, Sapina Doca 45 A, 22202 Sapina Doca</item>
      <item>Zdravko Goleš, Doverska 12, 21000 Split</item>
    </derivirana_varijabla>
  </DomainObject.Predmet.OstaliListFormatedWithAdress>
  <DomainObject.Predmet.OstaliListFormatedWithAdressOIB>
    <izvorni_sadrzaj>
      <item>OD Rude i partneri, S.Radića 6/II, Šibenik</item>
      <item>Željko Živković</item>
      <item>Stipan Ercegović, Sapina Doca 45 A, 22202 Sapina Doca</item>
      <item>Zdravko Goleš, Doverska 12, 21000 Split</item>
    </izvorni_sadrzaj>
    <derivirana_varijabla naziv="DomainObject.Predmet.OstaliListFormatedWithAdressOIB_1">
      <item>OD Rude i partneri, S.Radića 6/II, Šibenik</item>
      <item>Željko Živković</item>
      <item>Stipan Ercegović, Sapina Doca 45 A, 22202 Sapina Doca</item>
      <item>Zdravko Goleš, Doverska 12, 21000 Split</item>
    </derivirana_varijabla>
  </DomainObject.Predmet.OstaliListFormatedWithAdressOIB>
  <DomainObject.Predmet.OstaliListNazivFormated>
    <izvorni_sadrzaj>
      <item>OD Rude i partneri</item>
      <item>Željko Živković</item>
      <item>Stipan Ercegović</item>
      <item>Zdravko Goleš</item>
    </izvorni_sadrzaj>
    <derivirana_varijabla naziv="DomainObject.Predmet.OstaliListNazivFormated_1">
      <item>OD Rude i partneri</item>
      <item>Željko Živković</item>
      <item>Stipan Ercegović</item>
      <item>Zdravko Goleš</item>
    </derivirana_varijabla>
  </DomainObject.Predmet.OstaliListNazivFormated>
  <DomainObject.Predmet.OstaliListNazivFormatedOIB>
    <izvorni_sadrzaj>
      <item>OD Rude i partneri</item>
      <item>Željko Živković</item>
      <item>Stipan Ercegović</item>
      <item>Zdravko Goleš</item>
    </izvorni_sadrzaj>
    <derivirana_varijabla naziv="DomainObject.Predmet.OstaliListNazivFormatedOIB_1">
      <item>OD Rude i partneri</item>
      <item>Željko Živković</item>
      <item>Stipan Ercegović</item>
      <item>Zdravko Goleš</item>
    </derivirana_varijabla>
  </DomainObject.Predmet.OstaliListNazivFormatedOIB>
  <DomainObject.Predmet.ClanoviVijeca>
    <izvorni_sadrzaj>Ljiljana Banac</izvorni_sadrzaj>
    <derivirana_varijabla naziv="DomainObject.Predmet.ClanoviVijeca_1">Ljiljana Banac</derivirana_varijabla>
  </DomainObject.Predmet.ClanoviVijeca>
  <DomainObject.Predmet.PredsjednikVijeca>
    <izvorni_sadrzaj>Melita Novoselac</izvorni_sadrzaj>
    <derivirana_varijabla naziv="DomainObject.Predmet.PredsjednikVijeca_1">Melita Novoselac</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8. rujna 2017.</izvorni_sadrzaj>
    <derivirana_varijabla naziv="DomainObject.Datum_1">8. rujna 2017.</derivirana_varijabla>
  </DomainObject.Datum>
  <DomainObject.PoslovniBrojDokumenta>
    <izvorni_sadrzaj/>
    <derivirana_varijabla naziv="DomainObject.PoslovniBrojDokumenta_1"/>
  </DomainObject.PoslovniBrojDokumenta>
  <DomainObject.Predmet.StrankaIDrugi>
    <izvorni_sadrzaj>Stjepan Ercegović i dr.</izvorni_sadrzaj>
    <derivirana_varijabla naziv="DomainObject.Predmet.StrankaIDrugi_1">Stjepan Ercegović i dr.</derivirana_varijabla>
  </DomainObject.Predmet.StrankaIDrugi>
  <DomainObject.Predmet.ProtustrankaIDrugi>
    <izvorni_sadrzaj>Ante Ercegović i dr.</izvorni_sadrzaj>
    <derivirana_varijabla naziv="DomainObject.Predmet.ProtustrankaIDrugi_1">Ante Ercegović i dr.</derivirana_varijabla>
  </DomainObject.Predmet.ProtustrankaIDrugi>
  <DomainObject.Predmet.StrankaIDrugiAdressOIB>
    <izvorni_sadrzaj>Stjepan Ercegović, OIB 41937258713, Gradusa Posavska 44, 44210 Gradusa Posavska i dr.</izvorni_sadrzaj>
    <derivirana_varijabla naziv="DomainObject.Predmet.StrankaIDrugiAdressOIB_1">Stjepan Ercegović, OIB 41937258713, Gradusa Posavska 44, 44210 Gradusa Posavska i dr.</derivirana_varijabla>
  </DomainObject.Predmet.StrankaIDrugiAdressOIB>
  <DomainObject.Predmet.ProtustrankaIDrugiAdressOIB>
    <izvorni_sadrzaj>Ante Ercegović, Zečevarska 19, Rogoznica i dr.</izvorni_sadrzaj>
    <derivirana_varijabla naziv="DomainObject.Predmet.ProtustrankaIDrugiAdressOIB_1">Ante Ercegović, Zečevarska 19, Rogoznica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Ante Ercegović</item>
      <item>Stjepan Ercegović</item>
      <item>Ante Ercegović</item>
      <item>Jagoda Ercegović</item>
      <item>Marica Ercegović</item>
      <item>Božica Bubanović</item>
      <item>Ante Ercegović p. Vice</item>
      <item>Tonći Ercegović</item>
      <item>Robert Ercegović</item>
      <item>OD Rude i partneri</item>
      <item>Željko Živković</item>
      <item>Stipan Ercegović</item>
      <item>Zdravko Goleš</item>
    </izvorni_sadrzaj>
    <derivirana_varijabla naziv="DomainObject.Predmet.SudioniciListNaziv_1">
      <item>Ante Ercegović</item>
      <item>Stjepan Ercegović</item>
      <item>Ante Ercegović</item>
      <item>Jagoda Ercegović</item>
      <item>Marica Ercegović</item>
      <item>Božica Bubanović</item>
      <item>Ante Ercegović p. Vice</item>
      <item>Tonći Ercegović</item>
      <item>Robert Ercegović</item>
      <item>OD Rude i partneri</item>
      <item>Željko Živković</item>
      <item>Stipan Ercegović</item>
      <item>Zdravko Goleš</item>
    </derivirana_varijabla>
  </DomainObject.Predmet.SudioniciListNaziv>
  <DomainObject.Predmet.SudioniciListAdressOIB>
    <izvorni_sadrzaj>
      <item>Ante Ercegović, Zečevarska 19,Rogoznica</item>
      <item>Stjepan Ercegović, OIB 41937258713, Gradusa Posavska 44,44210 Gradusa Posavska</item>
      <item>Ante Ercegović, Pazinksa 49,10000 Zagreb</item>
      <item>Jagoda Ercegović, OIB 48093166100, Balančane 2,21220 Trogir</item>
      <item>Marica Ercegović, Zečevarska 19,22202 Rogoznica</item>
      <item>Božica Bubanović, OIB 09685051627, Dubravkin Trg 5,10000 Zagreb</item>
      <item>Ante Ercegović p. Vice, Pazinska 49,10000 Zagreb</item>
      <item>Tonći Ercegović, OIB 66019681905, Ulica Dr. Franje Tuđmana 16,21220 Trogir</item>
      <item>Robert Ercegović, OIB 03366078017, Antofagaste 14,21000 Split</item>
      <item>OD Rude i partneri, S.Radića 6/II,Šibenik</item>
      <item>Željko Živković</item>
      <item>Stipan Ercegović, Sapina Doca 45 A,22202 Sapina Doca</item>
      <item>Zdravko Goleš, Doverska 12,21000 Split</item>
    </izvorni_sadrzaj>
    <derivirana_varijabla naziv="DomainObject.Predmet.SudioniciListAdressOIB_1">
      <item>Ante Ercegović, Zečevarska 19,Rogoznica</item>
      <item>Stjepan Ercegović, OIB 41937258713, Gradusa Posavska 44,44210 Gradusa Posavska</item>
      <item>Ante Ercegović, Pazinksa 49,10000 Zagreb</item>
      <item>Jagoda Ercegović, OIB 48093166100, Balančane 2,21220 Trogir</item>
      <item>Marica Ercegović, Zečevarska 19,22202 Rogoznica</item>
      <item>Božica Bubanović, OIB 09685051627, Dubravkin Trg 5,10000 Zagreb</item>
      <item>Ante Ercegović p. Vice, Pazinska 49,10000 Zagreb</item>
      <item>Tonći Ercegović, OIB 66019681905, Ulica Dr. Franje Tuđmana 16,21220 Trogir</item>
      <item>Robert Ercegović, OIB 03366078017, Antofagaste 14,21000 Split</item>
      <item>OD Rude i partneri, S.Radića 6/II,Šibenik</item>
      <item>Željko Živković</item>
      <item>Stipan Ercegović, Sapina Doca 45 A,22202 Sapina Doca</item>
      <item>Zdravko Goleš, Doverska 12,21000 Split</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41937258713</item>
      <item>, OIB null</item>
      <item>, OIB 48093166100</item>
      <item>, OIB null</item>
      <item>, OIB 09685051627</item>
      <item>, OIB null</item>
      <item>, OIB 66019681905</item>
      <item>, OIB 03366078017</item>
      <item>, OIB null</item>
      <item>, OIB null</item>
      <item>, OIB null</item>
      <item>, OIB null</item>
    </izvorni_sadrzaj>
    <derivirana_varijabla naziv="DomainObject.Predmet.SudioniciListNazivOIB_1">
      <item>, OIB null</item>
      <item>, OIB 41937258713</item>
      <item>, OIB null</item>
      <item>, OIB 48093166100</item>
      <item>, OIB null</item>
      <item>, OIB 09685051627</item>
      <item>, OIB null</item>
      <item>, OIB 66019681905</item>
      <item>, OIB 03366078017</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P-484/2014</izvorni_sadrzaj>
    <derivirana_varijabla naziv="DomainObject.Predmet.OznakaNizestupanjskogPredmeta_1">P-484/2014</derivirana_varijabla>
  </DomainObject.Predmet.OznakaNizestupanjskogPredmeta>
  <DomainObject.Predmet.NazivNizestupanjskogSuda>
    <izvorni_sadrzaj>Općinski sud u Šibeniku</izvorni_sadrzaj>
    <derivirana_varijabla naziv="DomainObject.Predmet.NazivNizestupanjskogSuda_1">Općinski sud u Šibeniku</derivirana_varijabla>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67AD6D32-888A-4741-80A4-F561CB8AE81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1421</Words>
  <Characters>8102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Manda Neferanović</cp:lastModifiedBy>
  <cp:revision>2</cp:revision>
  <cp:lastPrinted>2017-09-08T06:09:00Z</cp:lastPrinted>
  <dcterms:created xsi:type="dcterms:W3CDTF">2020-07-02T05:57:00Z</dcterms:created>
  <dcterms:modified xsi:type="dcterms:W3CDTF">2020-07-02T05:57:00Z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5</vt:i4>
  </property>
</Properties>
</file>