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FC" w:rsidRPr="00043122" w:rsidRDefault="009947FC" w:rsidP="009947FC">
      <w:pPr>
        <w:ind w:right="6378"/>
        <w:jc w:val="center"/>
        <w:rPr>
          <w:szCs w:val="24"/>
        </w:rPr>
      </w:pPr>
      <w:r>
        <w:rPr>
          <w:noProof/>
          <w:szCs w:val="24"/>
          <w:lang w:eastAsia="hr-HR"/>
        </w:rPr>
        <w:drawing>
          <wp:inline distT="0" distB="0" distL="0" distR="0">
            <wp:extent cx="5334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FC" w:rsidRPr="009077C2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R</w:t>
      </w:r>
      <w:r w:rsidRPr="009077C2">
        <w:rPr>
          <w:szCs w:val="24"/>
        </w:rPr>
        <w:t xml:space="preserve">epublika </w:t>
      </w:r>
      <w:r>
        <w:rPr>
          <w:szCs w:val="24"/>
        </w:rPr>
        <w:t>H</w:t>
      </w:r>
      <w:r w:rsidRPr="009077C2">
        <w:rPr>
          <w:szCs w:val="24"/>
        </w:rPr>
        <w:t>rvatska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Ž</w:t>
      </w:r>
      <w:r w:rsidRPr="009077C2">
        <w:rPr>
          <w:szCs w:val="24"/>
        </w:rPr>
        <w:t xml:space="preserve">upanijski sud u </w:t>
      </w:r>
      <w:r>
        <w:rPr>
          <w:szCs w:val="24"/>
        </w:rPr>
        <w:t>Osijeku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Osijek, Europska avenija 7</w:t>
      </w:r>
    </w:p>
    <w:p w:rsidR="002B2105" w:rsidRDefault="009947FC" w:rsidP="007611A2">
      <w:pPr>
        <w:jc w:val="right"/>
        <w:rPr>
          <w:szCs w:val="24"/>
        </w:rPr>
      </w:pPr>
      <w:r>
        <w:rPr>
          <w:szCs w:val="24"/>
        </w:rPr>
        <w:t>Poslovni broj</w:t>
      </w:r>
      <w:r w:rsidR="00FF7ED7">
        <w:rPr>
          <w:szCs w:val="24"/>
        </w:rPr>
        <w:t xml:space="preserve"> </w:t>
      </w:r>
      <w:r w:rsidR="0069350B">
        <w:rPr>
          <w:szCs w:val="24"/>
        </w:rPr>
        <w:t>Gž Ovr-684/2019-2</w:t>
      </w:r>
    </w:p>
    <w:p w:rsidR="0069350B" w:rsidRDefault="0069350B" w:rsidP="007611A2">
      <w:pPr>
        <w:jc w:val="right"/>
        <w:rPr>
          <w:szCs w:val="24"/>
        </w:rPr>
      </w:pPr>
    </w:p>
    <w:p w:rsidR="007A0C28" w:rsidRDefault="007A0C28" w:rsidP="007611A2">
      <w:pPr>
        <w:jc w:val="right"/>
        <w:rPr>
          <w:szCs w:val="24"/>
        </w:rPr>
      </w:pPr>
    </w:p>
    <w:p w:rsidR="0069350B" w:rsidRDefault="0069350B" w:rsidP="007611A2">
      <w:pPr>
        <w:jc w:val="right"/>
        <w:rPr>
          <w:szCs w:val="24"/>
        </w:rPr>
      </w:pPr>
    </w:p>
    <w:p w:rsidR="0069350B" w:rsidRDefault="0069350B" w:rsidP="0069350B">
      <w:pPr>
        <w:jc w:val="center"/>
        <w:rPr>
          <w:szCs w:val="24"/>
        </w:rPr>
      </w:pPr>
      <w:r>
        <w:rPr>
          <w:szCs w:val="24"/>
        </w:rPr>
        <w:t>R E P U B L I K A    H R V A T S K A</w:t>
      </w:r>
    </w:p>
    <w:p w:rsidR="0069350B" w:rsidRDefault="0069350B" w:rsidP="0069350B">
      <w:pPr>
        <w:jc w:val="center"/>
        <w:rPr>
          <w:szCs w:val="24"/>
        </w:rPr>
      </w:pPr>
    </w:p>
    <w:p w:rsidR="0069350B" w:rsidRDefault="0069350B" w:rsidP="0069350B">
      <w:pPr>
        <w:jc w:val="center"/>
        <w:rPr>
          <w:szCs w:val="24"/>
        </w:rPr>
      </w:pPr>
      <w:r>
        <w:rPr>
          <w:szCs w:val="24"/>
        </w:rPr>
        <w:t>R J E Š E N J E</w:t>
      </w:r>
    </w:p>
    <w:p w:rsidR="00B63988" w:rsidRDefault="00B63988" w:rsidP="0069350B">
      <w:pPr>
        <w:jc w:val="center"/>
        <w:rPr>
          <w:szCs w:val="24"/>
        </w:rPr>
      </w:pPr>
    </w:p>
    <w:p w:rsidR="00B26C2A" w:rsidRDefault="00B26C2A" w:rsidP="00B26C2A">
      <w:pPr>
        <w:rPr>
          <w:szCs w:val="24"/>
        </w:rPr>
      </w:pPr>
      <w:r>
        <w:rPr>
          <w:szCs w:val="24"/>
        </w:rPr>
        <w:tab/>
        <w:t xml:space="preserve">Županijski sud u Osijeku, po sucu Dragi </w:t>
      </w:r>
      <w:proofErr w:type="spellStart"/>
      <w:r>
        <w:rPr>
          <w:szCs w:val="24"/>
        </w:rPr>
        <w:t>Grubeši</w:t>
      </w:r>
      <w:proofErr w:type="spellEnd"/>
      <w:r>
        <w:rPr>
          <w:szCs w:val="24"/>
        </w:rPr>
        <w:t>, u ovršno</w:t>
      </w:r>
      <w:r w:rsidR="001C4A4A">
        <w:rPr>
          <w:szCs w:val="24"/>
        </w:rPr>
        <w:t>m predmetu ovrhovoditelja Z. K. iz B.</w:t>
      </w:r>
      <w:r>
        <w:rPr>
          <w:szCs w:val="24"/>
        </w:rPr>
        <w:t xml:space="preserve">, </w:t>
      </w:r>
      <w:r w:rsidR="001C4A4A">
        <w:rPr>
          <w:szCs w:val="24"/>
        </w:rPr>
        <w:t>…</w:t>
      </w:r>
      <w:r>
        <w:rPr>
          <w:szCs w:val="24"/>
        </w:rPr>
        <w:t xml:space="preserve">, OIB </w:t>
      </w:r>
      <w:r w:rsidR="001C4A4A">
        <w:rPr>
          <w:szCs w:val="24"/>
        </w:rPr>
        <w:t>…</w:t>
      </w:r>
      <w:r>
        <w:rPr>
          <w:szCs w:val="24"/>
        </w:rPr>
        <w:t>,</w:t>
      </w:r>
      <w:r w:rsidR="001C4A4A">
        <w:rPr>
          <w:szCs w:val="24"/>
        </w:rPr>
        <w:t xml:space="preserve"> zastupanog po punomoćniku Ž. O., odvjetniku iz B., protiv ovršenika G. F. iz Z.</w:t>
      </w:r>
      <w:r>
        <w:rPr>
          <w:szCs w:val="24"/>
        </w:rPr>
        <w:t xml:space="preserve">, </w:t>
      </w:r>
      <w:r w:rsidR="001C4A4A">
        <w:rPr>
          <w:szCs w:val="24"/>
        </w:rPr>
        <w:t>…</w:t>
      </w:r>
      <w:r>
        <w:rPr>
          <w:szCs w:val="24"/>
        </w:rPr>
        <w:t xml:space="preserve">, OIB </w:t>
      </w:r>
      <w:r w:rsidR="001C4A4A">
        <w:rPr>
          <w:szCs w:val="24"/>
        </w:rPr>
        <w:t>… i K. V. iz Z.</w:t>
      </w:r>
      <w:r>
        <w:rPr>
          <w:szCs w:val="24"/>
        </w:rPr>
        <w:t xml:space="preserve">, </w:t>
      </w:r>
      <w:r w:rsidR="001C4A4A">
        <w:rPr>
          <w:szCs w:val="24"/>
        </w:rPr>
        <w:t>…</w:t>
      </w:r>
      <w:r>
        <w:rPr>
          <w:szCs w:val="24"/>
        </w:rPr>
        <w:t xml:space="preserve">, OIB </w:t>
      </w:r>
      <w:r w:rsidR="001C4A4A">
        <w:rPr>
          <w:szCs w:val="24"/>
        </w:rPr>
        <w:t>…</w:t>
      </w:r>
      <w:r>
        <w:rPr>
          <w:szCs w:val="24"/>
        </w:rPr>
        <w:t xml:space="preserve">, radi ovrhe na nekretninama, rješavajući žalbu ovrhovoditelja protiv rješenja Općinskog suda u Bjelovaru, poslovni broj Ovr-3323/2018-34 od 19. ožujka 2019., 4. srpnja 2019., </w:t>
      </w:r>
    </w:p>
    <w:p w:rsidR="00B26C2A" w:rsidRDefault="00B26C2A" w:rsidP="00B26C2A">
      <w:pPr>
        <w:rPr>
          <w:szCs w:val="24"/>
        </w:rPr>
      </w:pPr>
    </w:p>
    <w:p w:rsidR="007A0C28" w:rsidRDefault="007A0C28" w:rsidP="00B26C2A">
      <w:pPr>
        <w:rPr>
          <w:szCs w:val="24"/>
        </w:rPr>
      </w:pPr>
    </w:p>
    <w:p w:rsidR="00B26C2A" w:rsidRDefault="00B26C2A" w:rsidP="00B26C2A">
      <w:pPr>
        <w:jc w:val="center"/>
        <w:rPr>
          <w:szCs w:val="24"/>
        </w:rPr>
      </w:pPr>
      <w:r>
        <w:rPr>
          <w:szCs w:val="24"/>
        </w:rPr>
        <w:t>r i j e š i o    j e</w:t>
      </w:r>
    </w:p>
    <w:p w:rsidR="00633363" w:rsidRDefault="00633363" w:rsidP="00B26C2A">
      <w:pPr>
        <w:jc w:val="center"/>
        <w:rPr>
          <w:szCs w:val="24"/>
        </w:rPr>
      </w:pPr>
    </w:p>
    <w:p w:rsidR="00B26C2A" w:rsidRDefault="00B26C2A" w:rsidP="00B26C2A">
      <w:pPr>
        <w:rPr>
          <w:szCs w:val="24"/>
        </w:rPr>
      </w:pPr>
      <w:r>
        <w:rPr>
          <w:szCs w:val="24"/>
        </w:rPr>
        <w:tab/>
        <w:t xml:space="preserve">Žalba ovrhovoditelja se uvažava, ukida se rješenje suda prvog stupnja br. Ovr-3323/2018-34 od 19. ožujka 2019. i predmet vraća sudu prvog stupnja na ponovni postupak. </w:t>
      </w:r>
    </w:p>
    <w:p w:rsidR="00B26C2A" w:rsidRDefault="00B26C2A" w:rsidP="00B26C2A">
      <w:pPr>
        <w:rPr>
          <w:szCs w:val="24"/>
        </w:rPr>
      </w:pPr>
    </w:p>
    <w:p w:rsidR="00633363" w:rsidRDefault="00633363" w:rsidP="00B26C2A">
      <w:pPr>
        <w:rPr>
          <w:szCs w:val="24"/>
        </w:rPr>
      </w:pPr>
    </w:p>
    <w:p w:rsidR="00B26C2A" w:rsidRDefault="00B26C2A" w:rsidP="00B26C2A">
      <w:pPr>
        <w:jc w:val="center"/>
        <w:rPr>
          <w:szCs w:val="24"/>
        </w:rPr>
      </w:pPr>
      <w:r>
        <w:rPr>
          <w:szCs w:val="24"/>
        </w:rPr>
        <w:t xml:space="preserve">Obrazloženje </w:t>
      </w:r>
    </w:p>
    <w:p w:rsidR="00B26C2A" w:rsidRDefault="00B26C2A" w:rsidP="00B26C2A">
      <w:pPr>
        <w:jc w:val="center"/>
        <w:rPr>
          <w:szCs w:val="24"/>
        </w:rPr>
      </w:pPr>
    </w:p>
    <w:p w:rsidR="00B26C2A" w:rsidRDefault="00B26C2A" w:rsidP="00B26C2A">
      <w:pPr>
        <w:rPr>
          <w:szCs w:val="24"/>
        </w:rPr>
      </w:pPr>
      <w:r>
        <w:rPr>
          <w:szCs w:val="24"/>
        </w:rPr>
        <w:tab/>
        <w:t xml:space="preserve">Rješenjem suda prvog stupnja riješeno je: </w:t>
      </w:r>
    </w:p>
    <w:p w:rsidR="00B26C2A" w:rsidRDefault="00B26C2A" w:rsidP="00B26C2A">
      <w:pPr>
        <w:rPr>
          <w:szCs w:val="24"/>
        </w:rPr>
      </w:pPr>
    </w:p>
    <w:p w:rsidR="00B509D7" w:rsidRDefault="00B509D7" w:rsidP="00B509D7">
      <w:r>
        <w:tab/>
        <w:t>"I. Razvrgnuće suvlasničke zajednice nekretnina ovrhom određena rješenjem ovog suda Ovr-</w:t>
      </w:r>
      <w:r w:rsidR="00DF42F0">
        <w:t>…</w:t>
      </w:r>
      <w:r>
        <w:t xml:space="preserve"> od 11. lipnja 2018. se obustavlja.</w:t>
      </w:r>
    </w:p>
    <w:p w:rsidR="00B509D7" w:rsidRDefault="00B509D7" w:rsidP="00B509D7"/>
    <w:p w:rsidR="00B509D7" w:rsidRDefault="00B509D7" w:rsidP="00B509D7">
      <w:pPr>
        <w:ind w:firstLine="708"/>
      </w:pPr>
      <w:r>
        <w:t>II.  Nalaže se Zemljišnoknjižnom odjelu ovoga suda brisanje zabilježbe ovrhe Ovr-</w:t>
      </w:r>
      <w:r w:rsidR="00DF42F0">
        <w:t>…</w:t>
      </w:r>
      <w:r>
        <w:t xml:space="preserve"> od 11. lipnja 2018. na nekretninama ovršenika upisanih u suvlasništvu ovrhovoditelja u 1/6 d</w:t>
      </w:r>
      <w:r w:rsidR="00FC7A16">
        <w:t>ijela, ovršenice G. F. u 3/6 dijela i K. V.</w:t>
      </w:r>
      <w:r>
        <w:t xml:space="preserve"> u 2/6 dijela i to upisane u poduložak </w:t>
      </w:r>
      <w:r w:rsidR="00FC7A16">
        <w:t xml:space="preserve">… </w:t>
      </w:r>
      <w:proofErr w:type="spellStart"/>
      <w:r w:rsidR="00FC7A16">
        <w:t>zk</w:t>
      </w:r>
      <w:proofErr w:type="spellEnd"/>
      <w:r w:rsidR="00FC7A16">
        <w:t>. ul. 1. k.o. G. B.</w:t>
      </w:r>
      <w:r>
        <w:t xml:space="preserve"> i to stana na 3 katu koji se sastoji od dvije sobe ukupne površi</w:t>
      </w:r>
      <w:r w:rsidR="00FC7A16">
        <w:t>ne 69,36 m2 u zgradi u B.</w:t>
      </w:r>
      <w:r>
        <w:t xml:space="preserve">, </w:t>
      </w:r>
      <w:r w:rsidR="00FC7A16">
        <w:t>…</w:t>
      </w:r>
      <w:r>
        <w:t xml:space="preserve"> sagrađena na katastarskim česticama </w:t>
      </w:r>
      <w:proofErr w:type="spellStart"/>
      <w:r>
        <w:t>čkbr</w:t>
      </w:r>
      <w:proofErr w:type="spellEnd"/>
      <w:r>
        <w:t xml:space="preserve">. </w:t>
      </w:r>
      <w:r w:rsidR="00FC7A16">
        <w:t>…</w:t>
      </w:r>
      <w:r>
        <w:t xml:space="preserve"> i </w:t>
      </w:r>
      <w:r w:rsidR="00FC7A16">
        <w:t>…</w:t>
      </w:r>
      <w:r>
        <w:t xml:space="preserve"> određene rješenjem Zemljišnoknjižnog od</w:t>
      </w:r>
      <w:r w:rsidR="00FC7A16">
        <w:t>jela ovoga suda broj Z-…</w:t>
      </w:r>
      <w:r>
        <w:t xml:space="preserve"> od 12. lipnja 2018., nakon pravomoćnosti ovog rješenja.</w:t>
      </w:r>
      <w:r w:rsidR="00CB17E4">
        <w:t>"</w:t>
      </w:r>
    </w:p>
    <w:p w:rsidR="00CB17E4" w:rsidRDefault="00CB17E4" w:rsidP="00B509D7">
      <w:pPr>
        <w:ind w:firstLine="708"/>
      </w:pPr>
    </w:p>
    <w:p w:rsidR="00CB17E4" w:rsidRDefault="00CB17E4" w:rsidP="00B509D7">
      <w:pPr>
        <w:ind w:firstLine="708"/>
      </w:pPr>
      <w:r>
        <w:t xml:space="preserve">Prema sadržaju žalbenih navoda ovrhovoditelj pobija rješenje suda prvog stupnja zbog pogrešne primjene Ovršnog zakona (NN br. 112/12., 25/13., 93/14., 55/16., 73/17.) – dalje: OZ, s prijedlogom da se pobijano rješenje ukine i predmet vrati prvostupanjskom sudu na ponovni postupak. </w:t>
      </w:r>
    </w:p>
    <w:p w:rsidR="00201846" w:rsidRDefault="00201846" w:rsidP="00B509D7">
      <w:pPr>
        <w:ind w:firstLine="708"/>
      </w:pPr>
    </w:p>
    <w:p w:rsidR="00CB17E4" w:rsidRDefault="00201846" w:rsidP="00B509D7">
      <w:pPr>
        <w:ind w:firstLine="708"/>
      </w:pPr>
      <w:r>
        <w:t xml:space="preserve">Žalba je osnovana. </w:t>
      </w:r>
    </w:p>
    <w:p w:rsidR="00B63988" w:rsidRDefault="00B63988" w:rsidP="00B509D7">
      <w:pPr>
        <w:ind w:firstLine="708"/>
      </w:pPr>
    </w:p>
    <w:p w:rsidR="00CB17E4" w:rsidRDefault="00CB17E4" w:rsidP="00B509D7">
      <w:pPr>
        <w:ind w:firstLine="708"/>
      </w:pPr>
      <w:r>
        <w:lastRenderedPageBreak/>
        <w:t>Predmet ovršnog postupka je ovrha diobom nekretnine uknjižene PU</w:t>
      </w:r>
      <w:r w:rsidR="00696C68">
        <w:t xml:space="preserve"> </w:t>
      </w:r>
      <w:r w:rsidR="00FC7A16">
        <w:t>…, zk.ul.1. k.o. G. B.</w:t>
      </w:r>
      <w:r w:rsidR="00696C68">
        <w:t xml:space="preserve">, stan na 3 katu, </w:t>
      </w:r>
      <w:r w:rsidR="00FC7A16">
        <w:t>sa 69,36 m2 u zgradi u B.</w:t>
      </w:r>
      <w:r w:rsidR="00696C68">
        <w:t xml:space="preserve">, </w:t>
      </w:r>
      <w:r w:rsidR="00FC7A16">
        <w:t>…</w:t>
      </w:r>
      <w:r w:rsidR="00696C68">
        <w:t xml:space="preserve">, koji je u suvlasništvu stranaka. </w:t>
      </w:r>
    </w:p>
    <w:p w:rsidR="00696C68" w:rsidRDefault="00696C68" w:rsidP="00B509D7">
      <w:pPr>
        <w:ind w:firstLine="708"/>
      </w:pPr>
    </w:p>
    <w:p w:rsidR="00696C68" w:rsidRDefault="00696C68" w:rsidP="00B509D7">
      <w:pPr>
        <w:ind w:firstLine="708"/>
      </w:pPr>
      <w:r>
        <w:t>Prvostupanjski sud je pobijanim rješenjem obustavio ovrhu i odredio brisanje zabilježbe ovrhe iz razloga što ovrhovoditelj nije Agenciji platio pokriće troškova (predujam) za provođenje I elektronske javne dražbe (čl. 95</w:t>
      </w:r>
      <w:r w:rsidR="00FE6D12">
        <w:t xml:space="preserve">.a. st. 4. OZ). </w:t>
      </w:r>
    </w:p>
    <w:p w:rsidR="00FE6D12" w:rsidRDefault="00FE6D12" w:rsidP="00B509D7">
      <w:pPr>
        <w:ind w:firstLine="708"/>
      </w:pPr>
    </w:p>
    <w:p w:rsidR="00FE6D12" w:rsidRDefault="00FE6D12" w:rsidP="00B509D7">
      <w:pPr>
        <w:ind w:firstLine="708"/>
      </w:pPr>
      <w:r>
        <w:t>U žalbi predlagatelj (ovrhovoditelj) prigovara da je pobijano rješenje nezakonito jer prvostupanjski sud nije razmotrio da se radi o ovršnoj d</w:t>
      </w:r>
      <w:r w:rsidR="00CA3B14">
        <w:t>iobi</w:t>
      </w:r>
      <w:r>
        <w:t xml:space="preserve"> zajedničke stvari, da ovrhovoditelj i ovršenik imaju izjednačeni položaj, tj. da isti imaju pravo sudjelovati u dražbi kao kupci i da se ovrha diobom zajedničke stvari ne može provoditi pred FINOM. </w:t>
      </w:r>
    </w:p>
    <w:p w:rsidR="00FE6D12" w:rsidRDefault="00FE6D12" w:rsidP="00B509D7">
      <w:pPr>
        <w:ind w:firstLine="708"/>
      </w:pPr>
    </w:p>
    <w:p w:rsidR="003E6B21" w:rsidRDefault="00FE6D12" w:rsidP="00B509D7">
      <w:pPr>
        <w:ind w:firstLine="708"/>
      </w:pPr>
      <w:r>
        <w:t xml:space="preserve">Ovrha na nekretnini po čl. 79. i čl. 80. OZ, provodi </w:t>
      </w:r>
      <w:r w:rsidR="003E6B21">
        <w:t xml:space="preserve">se radi namirenja novčane tražbine, a </w:t>
      </w:r>
      <w:r w:rsidR="00CA3B14">
        <w:t xml:space="preserve">u ovrsi </w:t>
      </w:r>
      <w:r w:rsidR="003E6B21">
        <w:t>diobom stvari, na temelju ovršne isprave zajednička stvar radi njezine diobe se samo prodaje na način propisan OZ, kao za ovrhu na nekretnini, osim ako se stranke o pojedinim pitanjima drugačije ne sporazumiju (čl. 271. u svezi</w:t>
      </w:r>
      <w:r w:rsidR="00175F0F">
        <w:t xml:space="preserve"> </w:t>
      </w:r>
      <w:r w:rsidR="003E6B21">
        <w:t xml:space="preserve">s  čl. 273. OZ). Troškove provedbe ovrhe snose svi sudionici razmjerno vrijednosti svojih udjela u zajedničkoj stvari (čl. 275. OZ). </w:t>
      </w:r>
    </w:p>
    <w:p w:rsidR="00175F0F" w:rsidRDefault="00175F0F" w:rsidP="00B509D7">
      <w:pPr>
        <w:ind w:firstLine="708"/>
      </w:pPr>
    </w:p>
    <w:p w:rsidR="00175F0F" w:rsidRDefault="00175F0F" w:rsidP="00B509D7">
      <w:pPr>
        <w:ind w:firstLine="708"/>
      </w:pPr>
      <w:r>
        <w:t xml:space="preserve">Neovisno o tomu, tko je ovrhovoditelj ili ovršenik, sve stranke su oslobođene od polaganja jamčevine. Nadalje, stranke se mogu sporazumjeti da i na drugi način prodaju zajedničku stvar (primjerice isplatom). </w:t>
      </w:r>
    </w:p>
    <w:p w:rsidR="00175F0F" w:rsidRDefault="00175F0F" w:rsidP="00B509D7">
      <w:pPr>
        <w:ind w:firstLine="708"/>
      </w:pPr>
    </w:p>
    <w:p w:rsidR="00175F0F" w:rsidRDefault="00175F0F" w:rsidP="00B509D7">
      <w:pPr>
        <w:ind w:firstLine="708"/>
      </w:pPr>
      <w:r>
        <w:t>Kada se razmotre, citirane odredbe OZ, po ocjeni ovog suda, prvostupanjski sud je nezakonito</w:t>
      </w:r>
      <w:r w:rsidR="004F4E36">
        <w:t xml:space="preserve"> obustavio ovrhu po čl. 95. st. 1. toč. 4. OZ, jer je u zaključku o prodaji dostavljenom FINI trebao odrediti da su sve stranke dužne položiti predujam za pokriće dražbe razmjerno svojim suvlasničkim dijelovima. </w:t>
      </w:r>
    </w:p>
    <w:p w:rsidR="004F4E36" w:rsidRDefault="004F4E36" w:rsidP="00B509D7">
      <w:pPr>
        <w:ind w:firstLine="708"/>
      </w:pPr>
    </w:p>
    <w:p w:rsidR="004F4E36" w:rsidRDefault="004F4E36" w:rsidP="00B509D7">
      <w:pPr>
        <w:ind w:firstLine="708"/>
      </w:pPr>
      <w:r>
        <w:t xml:space="preserve">Nastavno, razmatrajući odredbe Pravilnika o načinu i postupku provedbe </w:t>
      </w:r>
      <w:r w:rsidR="00CA3B14">
        <w:t>ovrhe</w:t>
      </w:r>
      <w:r>
        <w:t xml:space="preserve"> nekretnina i pokretnina u ovršnom postupku </w:t>
      </w:r>
      <w:r w:rsidR="00843DED">
        <w:t xml:space="preserve">(NN br. 156/14., 1/19.), ovaj sud smatra da citirani Pravilnik ne regulira elektroničku dražbu ovršnom diobom zajedničke stvari. </w:t>
      </w:r>
    </w:p>
    <w:p w:rsidR="00843DED" w:rsidRDefault="00843DED" w:rsidP="00B509D7">
      <w:pPr>
        <w:ind w:firstLine="708"/>
      </w:pPr>
    </w:p>
    <w:p w:rsidR="00843DED" w:rsidRDefault="00843DED" w:rsidP="00B509D7">
      <w:pPr>
        <w:ind w:firstLine="708"/>
      </w:pPr>
      <w:r>
        <w:t xml:space="preserve">Zbog ovih razloga, valjalo je uvažiti žalbu ovrhovoditelja i pobijano rješenje ukinuti. </w:t>
      </w:r>
    </w:p>
    <w:p w:rsidR="00843DED" w:rsidRDefault="00843DED" w:rsidP="00B509D7">
      <w:pPr>
        <w:ind w:firstLine="708"/>
      </w:pPr>
    </w:p>
    <w:p w:rsidR="00843DED" w:rsidRDefault="00843DED" w:rsidP="00B509D7">
      <w:pPr>
        <w:ind w:firstLine="708"/>
      </w:pPr>
      <w:r>
        <w:t>Prvostupanjski sud će u nastavku postupka polazeći od razloga iz odluke ovog suda, ocijeniti žalbene navode da li je moguća ovršna dioba zajedničke stvari prodajom putem el</w:t>
      </w:r>
      <w:r w:rsidR="00DA782D">
        <w:t xml:space="preserve">ektronske dražbe putem Agencije (FINA). </w:t>
      </w:r>
    </w:p>
    <w:p w:rsidR="00DA782D" w:rsidRDefault="00DA782D" w:rsidP="00B509D7">
      <w:pPr>
        <w:ind w:firstLine="708"/>
      </w:pPr>
    </w:p>
    <w:p w:rsidR="00DA782D" w:rsidRDefault="00DA782D" w:rsidP="00B509D7">
      <w:pPr>
        <w:ind w:firstLine="708"/>
      </w:pPr>
      <w:r>
        <w:t xml:space="preserve">Ukoliko prvostupanjski sud ocijeni da se ovrha diobom ne može provesti elektroničkom dražbom, prvostupanjski sud će zajedničku stvar prodati na sudskim dražbama, dakle ne putem FINE – prodajom nekretnine elektroničkim javnim dražbama. </w:t>
      </w:r>
    </w:p>
    <w:p w:rsidR="007A0C28" w:rsidRDefault="007A0C28" w:rsidP="00B509D7">
      <w:pPr>
        <w:ind w:firstLine="708"/>
      </w:pPr>
    </w:p>
    <w:p w:rsidR="00DA782D" w:rsidRDefault="00DA782D" w:rsidP="00B509D7">
      <w:pPr>
        <w:ind w:firstLine="708"/>
      </w:pPr>
      <w:r>
        <w:t xml:space="preserve">Temeljem čl. 380. toč. 3. ZPP u svezi s čl. 21. OZ, valjalo je odlučiti kao u izreci odluke. </w:t>
      </w:r>
    </w:p>
    <w:p w:rsidR="00DA782D" w:rsidRDefault="00DA782D" w:rsidP="00DA782D">
      <w:pPr>
        <w:pStyle w:val="Bezproreda"/>
        <w:jc w:val="center"/>
      </w:pPr>
      <w:r>
        <w:t xml:space="preserve">Osijek, </w:t>
      </w:r>
      <w:r w:rsidR="007A0C28">
        <w:t xml:space="preserve">4. srpnja 2019. </w:t>
      </w:r>
    </w:p>
    <w:p w:rsidR="00DA782D" w:rsidRDefault="00DA782D" w:rsidP="00DA782D">
      <w:pPr>
        <w:pStyle w:val="Bezproreda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Sudac</w:t>
      </w:r>
    </w:p>
    <w:p w:rsidR="00DA782D" w:rsidRDefault="00DA782D" w:rsidP="00DA782D">
      <w:pPr>
        <w:pStyle w:val="Bezproreda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Drago Grubeša</w:t>
      </w:r>
      <w:r w:rsidR="00D14906">
        <w:t>,v.r.</w:t>
      </w:r>
    </w:p>
    <w:p w:rsidR="00DA782D" w:rsidRDefault="00DA782D" w:rsidP="00DA782D">
      <w:pPr>
        <w:pStyle w:val="Bezproreda"/>
        <w:jc w:val="center"/>
      </w:pPr>
      <w:bookmarkStart w:id="0" w:name="_GoBack"/>
      <w:bookmarkEnd w:id="0"/>
    </w:p>
    <w:sectPr w:rsidR="00DA782D" w:rsidSect="00270E28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88" w:rsidRDefault="00B63988" w:rsidP="00270E28">
      <w:r>
        <w:separator/>
      </w:r>
    </w:p>
  </w:endnote>
  <w:endnote w:type="continuationSeparator" w:id="0">
    <w:p w:rsidR="00B63988" w:rsidRDefault="00B63988" w:rsidP="002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88" w:rsidRDefault="00B63988" w:rsidP="00270E28">
      <w:r>
        <w:separator/>
      </w:r>
    </w:p>
  </w:footnote>
  <w:footnote w:type="continuationSeparator" w:id="0">
    <w:p w:rsidR="00B63988" w:rsidRDefault="00B63988" w:rsidP="0027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890122"/>
      <w:docPartObj>
        <w:docPartGallery w:val="Page Numbers (Top of Page)"/>
        <w:docPartUnique/>
      </w:docPartObj>
    </w:sdtPr>
    <w:sdtEndPr/>
    <w:sdtContent>
      <w:p w:rsidR="00B63988" w:rsidRDefault="00B63988">
        <w:pPr>
          <w:pStyle w:val="Zaglavlje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0636">
          <w:rPr>
            <w:noProof/>
          </w:rPr>
          <w:t>2</w:t>
        </w:r>
        <w:r>
          <w:fldChar w:fldCharType="end"/>
        </w:r>
        <w:r>
          <w:tab/>
          <w:t>Poslovni broj Gž Ovr-684/2019-2</w:t>
        </w:r>
      </w:p>
    </w:sdtContent>
  </w:sdt>
  <w:p w:rsidR="00B63988" w:rsidRDefault="00B6398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C"/>
    <w:rsid w:val="00014E8B"/>
    <w:rsid w:val="00025FC7"/>
    <w:rsid w:val="00081016"/>
    <w:rsid w:val="00145993"/>
    <w:rsid w:val="00155D6D"/>
    <w:rsid w:val="0016035B"/>
    <w:rsid w:val="00175F0F"/>
    <w:rsid w:val="001858FC"/>
    <w:rsid w:val="001B607D"/>
    <w:rsid w:val="001C4A4A"/>
    <w:rsid w:val="00201846"/>
    <w:rsid w:val="00263EA8"/>
    <w:rsid w:val="00270E28"/>
    <w:rsid w:val="002B2105"/>
    <w:rsid w:val="002C6A41"/>
    <w:rsid w:val="00310636"/>
    <w:rsid w:val="003201DD"/>
    <w:rsid w:val="00323212"/>
    <w:rsid w:val="00350194"/>
    <w:rsid w:val="003504B4"/>
    <w:rsid w:val="003E6B21"/>
    <w:rsid w:val="004660BE"/>
    <w:rsid w:val="00497A53"/>
    <w:rsid w:val="004C3896"/>
    <w:rsid w:val="004F4E36"/>
    <w:rsid w:val="00554FA7"/>
    <w:rsid w:val="0061416D"/>
    <w:rsid w:val="00633363"/>
    <w:rsid w:val="00666900"/>
    <w:rsid w:val="00693119"/>
    <w:rsid w:val="0069350B"/>
    <w:rsid w:val="00696C68"/>
    <w:rsid w:val="00704B7A"/>
    <w:rsid w:val="007538AC"/>
    <w:rsid w:val="00753BCD"/>
    <w:rsid w:val="007611A2"/>
    <w:rsid w:val="007A0C28"/>
    <w:rsid w:val="007E263C"/>
    <w:rsid w:val="00800511"/>
    <w:rsid w:val="00843DED"/>
    <w:rsid w:val="0087110C"/>
    <w:rsid w:val="00893BCE"/>
    <w:rsid w:val="008B7124"/>
    <w:rsid w:val="008D2D82"/>
    <w:rsid w:val="008E10FF"/>
    <w:rsid w:val="009947FC"/>
    <w:rsid w:val="009F6478"/>
    <w:rsid w:val="00A01852"/>
    <w:rsid w:val="00A95F85"/>
    <w:rsid w:val="00AE0E53"/>
    <w:rsid w:val="00B10CB2"/>
    <w:rsid w:val="00B26C2A"/>
    <w:rsid w:val="00B509D7"/>
    <w:rsid w:val="00B53CE4"/>
    <w:rsid w:val="00B5402C"/>
    <w:rsid w:val="00B63988"/>
    <w:rsid w:val="00BB1A64"/>
    <w:rsid w:val="00BD39AB"/>
    <w:rsid w:val="00BE2537"/>
    <w:rsid w:val="00CA3B14"/>
    <w:rsid w:val="00CB17E4"/>
    <w:rsid w:val="00D14906"/>
    <w:rsid w:val="00D2500A"/>
    <w:rsid w:val="00D86E85"/>
    <w:rsid w:val="00DA782D"/>
    <w:rsid w:val="00DF42F0"/>
    <w:rsid w:val="00F06F8A"/>
    <w:rsid w:val="00F42558"/>
    <w:rsid w:val="00F84E2E"/>
    <w:rsid w:val="00FC7A16"/>
    <w:rsid w:val="00FE6D1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A782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Tekstrezerviranogmjesta">
    <w:name w:val="Placeholder Text"/>
    <w:basedOn w:val="Zadanifontodlomka"/>
    <w:uiPriority w:val="99"/>
    <w:semiHidden/>
    <w:rsid w:val="00025FC7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025FC7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025FC7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025FC7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025FC7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A782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Tekstrezerviranogmjesta">
    <w:name w:val="Placeholder Text"/>
    <w:basedOn w:val="Zadanifontodlomka"/>
    <w:uiPriority w:val="99"/>
    <w:semiHidden/>
    <w:rsid w:val="00025FC7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025FC7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025FC7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025FC7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025FC7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4. srpnja 2019.</izvorni_sadrzaj>
    <derivirana_varijabla naziv="DomainObject.DatumDonosenjaOdluke_1">4. srpnja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Drago</izvorni_sadrzaj>
    <derivirana_varijabla naziv="DomainObject.DonositeljOdluke.Ime_1">Drago</derivirana_varijabla>
  </DomainObject.DonositeljOdluke.Ime>
  <DomainObject.DonositeljOdluke.Prezime>
    <izvorni_sadrzaj>Grubeša</izvorni_sadrzaj>
    <derivirana_varijabla naziv="DomainObject.DonositeljOdluke.Prezime_1">Grubeša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684</izvorni_sadrzaj>
    <derivirana_varijabla naziv="DomainObject.Predmet.Broj_1">684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20. svibnja 2019.</izvorni_sadrzaj>
    <derivirana_varijabla naziv="DomainObject.Predmet.DatumOsnivanja_1">20. svibnja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2431.25</izvorni_sadrzaj>
    <derivirana_varijabla naziv="DomainObject.Predmet.InicijalnaVrijednost_1">2431.25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Ovr-684/2019</izvorni_sadrzaj>
    <derivirana_varijabla naziv="DomainObject.Predmet.OznakaBroj_1">Gž Ovr-684/2019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Gordana Friščić; KRISTINA VRDOLJAK</izvorni_sadrzaj>
    <derivirana_varijabla naziv="DomainObject.Predmet.ProtustrankaFormated_1">  Gordana Friščić; KRISTINA VRDOLJAK</derivirana_varijabla>
  </DomainObject.Predmet.ProtustrankaFormated>
  <DomainObject.Predmet.ProtustrankaFormatedOIB>
    <izvorni_sadrzaj>  Gordana Friščić, OIB 83300856239; KRISTINA VRDOLJAK</izvorni_sadrzaj>
    <derivirana_varijabla naziv="DomainObject.Predmet.ProtustrankaFormatedOIB_1">  Gordana Friščić, OIB 83300856239; KRISTINA VRDOLJAK</derivirana_varijabla>
  </DomainObject.Predmet.ProtustrankaFormatedOIB>
  <DomainObject.Predmet.ProtustrankaFormatedWithAdress>
    <izvorni_sadrzaj> Gordana Friščić, Kozarčeva 14a, 10000 Zagreb; KRISTINA VRDOLJAK, HRGOVIĆI 36, 10000 Zagreb</izvorni_sadrzaj>
    <derivirana_varijabla naziv="DomainObject.Predmet.ProtustrankaFormatedWithAdress_1"> Gordana Friščić, Kozarčeva 14a, 10000 Zagreb; KRISTINA VRDOLJAK, HRGOVIĆI 36, 10000 Zagreb</derivirana_varijabla>
  </DomainObject.Predmet.ProtustrankaFormatedWithAdress>
  <DomainObject.Predmet.ProtustrankaFormatedWithAdressOIB>
    <izvorni_sadrzaj> Gordana Friščić, OIB 83300856239, Kozarčeva 14a, 10000 Zagreb; KRISTINA VRDOLJAK, HRGOVIĆI 36, 10000 Zagreb</izvorni_sadrzaj>
    <derivirana_varijabla naziv="DomainObject.Predmet.ProtustrankaFormatedWithAdressOIB_1"> Gordana Friščić, OIB 83300856239, Kozarčeva 14a, 10000 Zagreb; KRISTINA VRDOLJAK, HRGOVIĆI 36, 10000 Zagreb</derivirana_varijabla>
  </DomainObject.Predmet.ProtustrankaFormatedWithAdressOIB>
  <DomainObject.Predmet.ProtustrankaWithAdress>
    <izvorni_sadrzaj>Gordana Friščić Kozarčeva 14a, 10000 Zagreb, KRISTINA VRDOLJAK HRGOVIĆI 36, 10000 Zagreb</izvorni_sadrzaj>
    <derivirana_varijabla naziv="DomainObject.Predmet.ProtustrankaWithAdress_1">Gordana Friščić Kozarčeva 14a, 10000 Zagreb, KRISTINA VRDOLJAK HRGOVIĆI 36, 10000 Zagreb</derivirana_varijabla>
  </DomainObject.Predmet.ProtustrankaWithAdress>
  <DomainObject.Predmet.ProtustrankaWithAdressOIB>
    <izvorni_sadrzaj>Gordana Friščić, OIB 83300856239, Kozarčeva 14a, 10000 Zagreb, KRISTINA VRDOLJAK, HRGOVIĆI 36, 10000 Zagreb</izvorni_sadrzaj>
    <derivirana_varijabla naziv="DomainObject.Predmet.ProtustrankaWithAdressOIB_1">Gordana Friščić, OIB 83300856239, Kozarčeva 14a, 10000 Zagreb, KRISTINA VRDOLJAK, HRGOVIĆI 36, 10000 Zagreb</derivirana_varijabla>
  </DomainObject.Predmet.ProtustrankaWithAdressOIB>
  <DomainObject.Predmet.ProtustrankaNazivFormated>
    <izvorni_sadrzaj>Gordana Friščić,KRISTINA VRDOLJAK</izvorni_sadrzaj>
    <derivirana_varijabla naziv="DomainObject.Predmet.ProtustrankaNazivFormated_1">Gordana Friščić,KRISTINA VRDOLJAK</derivirana_varijabla>
  </DomainObject.Predmet.ProtustrankaNazivFormated>
  <DomainObject.Predmet.ProtustrankaNazivFormatedOIB>
    <izvorni_sadrzaj>Gordana Friščić, OIB 83300856239,KRISTINA VRDOLJAK</izvorni_sadrzaj>
    <derivirana_varijabla naziv="DomainObject.Predmet.ProtustrankaNazivFormatedOIB_1">Gordana Friščić, OIB 83300856239,KRISTINA VRDOLJAK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16. Gž referada</izvorni_sadrzaj>
    <derivirana_varijabla naziv="DomainObject.Predmet.Referada.Naziv_1">16. Gž referada</derivirana_varijabla>
  </DomainObject.Predmet.Referada.Naziv>
  <DomainObject.Predmet.Referada.Oznaka>
    <izvorni_sadrzaj>16. Gž referada</izvorni_sadrzaj>
    <derivirana_varijabla naziv="DomainObject.Predmet.Referada.Oznaka_1">16.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Drago Grubeša</izvorni_sadrzaj>
    <derivirana_varijabla naziv="DomainObject.Predmet.Referada.Sudac_1">Drago Grubeša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Zlatko Krizmanić</izvorni_sadrzaj>
    <derivirana_varijabla naziv="DomainObject.Predmet.StrankaFormated_1">  Zlatko Krizmanić</derivirana_varijabla>
  </DomainObject.Predmet.StrankaFormated>
  <DomainObject.Predmet.StrankaFormatedOIB>
    <izvorni_sadrzaj>  Zlatko Krizmanić, OIB 69481452609</izvorni_sadrzaj>
    <derivirana_varijabla naziv="DomainObject.Predmet.StrankaFormatedOIB_1">  Zlatko Krizmanić, OIB 69481452609</derivirana_varijabla>
  </DomainObject.Predmet.StrankaFormatedOIB>
  <DomainObject.Predmet.StrankaFormatedWithAdress>
    <izvorni_sadrzaj> Zlatko Krizmanić, Franjevačka 11c, 43000 Bjelovar</izvorni_sadrzaj>
    <derivirana_varijabla naziv="DomainObject.Predmet.StrankaFormatedWithAdress_1"> Zlatko Krizmanić, Franjevačka 11c, 43000 Bjelovar</derivirana_varijabla>
  </DomainObject.Predmet.StrankaFormatedWithAdress>
  <DomainObject.Predmet.StrankaFormatedWithAdressOIB>
    <izvorni_sadrzaj> Zlatko Krizmanić, OIB 69481452609, Franjevačka 11c, 43000 Bjelovar</izvorni_sadrzaj>
    <derivirana_varijabla naziv="DomainObject.Predmet.StrankaFormatedWithAdressOIB_1"> Zlatko Krizmanić, OIB 69481452609, Franjevačka 11c, 43000 Bjelovar</derivirana_varijabla>
  </DomainObject.Predmet.StrankaFormatedWithAdressOIB>
  <DomainObject.Predmet.StrankaWithAdress>
    <izvorni_sadrzaj>Zlatko Krizmanić Franjevačka 11c,43000 Bjelovar</izvorni_sadrzaj>
    <derivirana_varijabla naziv="DomainObject.Predmet.StrankaWithAdress_1">Zlatko Krizmanić Franjevačka 11c,43000 Bjelovar</derivirana_varijabla>
  </DomainObject.Predmet.StrankaWithAdress>
  <DomainObject.Predmet.StrankaWithAdressOIB>
    <izvorni_sadrzaj>Zlatko Krizmanić, OIB 69481452609, Franjevačka 11c,43000 Bjelovar</izvorni_sadrzaj>
    <derivirana_varijabla naziv="DomainObject.Predmet.StrankaWithAdressOIB_1">Zlatko Krizmanić, OIB 69481452609, Franjevačka 11c,43000 Bjelovar</derivirana_varijabla>
  </DomainObject.Predmet.StrankaWithAdressOIB>
  <DomainObject.Predmet.StrankaNazivFormated>
    <izvorni_sadrzaj>Zlatko Krizmanić</izvorni_sadrzaj>
    <derivirana_varijabla naziv="DomainObject.Predmet.StrankaNazivFormated_1">Zlatko Krizmanić</derivirana_varijabla>
  </DomainObject.Predmet.StrankaNazivFormated>
  <DomainObject.Predmet.StrankaNazivFormatedOIB>
    <izvorni_sadrzaj>Zlatko Krizmanić, OIB 69481452609</izvorni_sadrzaj>
    <derivirana_varijabla naziv="DomainObject.Predmet.StrankaNazivFormatedOIB_1">Zlatko Krizmanić, OIB 69481452609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16. Gž referada</izvorni_sadrzaj>
    <derivirana_varijabla naziv="DomainObject.Predmet.TrenutnaLokacijaSpisa.Naziv_1">16.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na nekretninama </izvorni_sadrzaj>
    <derivirana_varijabla naziv="DomainObject.Predmet.VrstaSpora.Naziv_1">Ovrha na nekretninama </derivirana_varijabla>
  </DomainObject.Predmet.VrstaSpora.Naziv>
  <DomainObject.Predmet.Zapisnicar>
    <izvorni_sadrzaj>Draženka Miljuš</izvorni_sadrzaj>
    <derivirana_varijabla naziv="DomainObject.Predmet.Zapisnicar_1">Draženka Miljuš</derivirana_varijabla>
  </DomainObject.Predmet.Zapisnicar>
  <DomainObject.Predmet.StrankaListFormated>
    <izvorni_sadrzaj>
      <item>Zlatko Krizmanić</item>
    </izvorni_sadrzaj>
    <derivirana_varijabla naziv="DomainObject.Predmet.StrankaListFormated_1">
      <item>Zlatko Krizmanić</item>
    </derivirana_varijabla>
  </DomainObject.Predmet.StrankaListFormated>
  <DomainObject.Predmet.StrankaListFormatedOIB>
    <izvorni_sadrzaj>
      <item>Zlatko Krizmanić, OIB 69481452609</item>
    </izvorni_sadrzaj>
    <derivirana_varijabla naziv="DomainObject.Predmet.StrankaListFormatedOIB_1">
      <item>Zlatko Krizmanić, OIB 69481452609</item>
    </derivirana_varijabla>
  </DomainObject.Predmet.StrankaListFormatedOIB>
  <DomainObject.Predmet.StrankaListFormatedWithAdress>
    <izvorni_sadrzaj>
      <item>Zlatko Krizmanić, Franjevačka 11c, 43000 Bjelovar</item>
    </izvorni_sadrzaj>
    <derivirana_varijabla naziv="DomainObject.Predmet.StrankaListFormatedWithAdress_1">
      <item>Zlatko Krizmanić, Franjevačka 11c, 43000 Bjelovar</item>
    </derivirana_varijabla>
  </DomainObject.Predmet.StrankaListFormatedWithAdress>
  <DomainObject.Predmet.StrankaListFormatedWithAdressOIB>
    <izvorni_sadrzaj>
      <item>Zlatko Krizmanić, OIB 69481452609, Franjevačka 11c, 43000 Bjelovar</item>
    </izvorni_sadrzaj>
    <derivirana_varijabla naziv="DomainObject.Predmet.StrankaListFormatedWithAdressOIB_1">
      <item>Zlatko Krizmanić, OIB 69481452609, Franjevačka 11c, 43000 Bjelovar</item>
    </derivirana_varijabla>
  </DomainObject.Predmet.StrankaListFormatedWithAdressOIB>
  <DomainObject.Predmet.StrankaListNazivFormated>
    <izvorni_sadrzaj>
      <item>Zlatko Krizmanić</item>
    </izvorni_sadrzaj>
    <derivirana_varijabla naziv="DomainObject.Predmet.StrankaListNazivFormated_1">
      <item>Zlatko Krizmanić</item>
    </derivirana_varijabla>
  </DomainObject.Predmet.StrankaListNazivFormated>
  <DomainObject.Predmet.StrankaListNazivFormatedOIB>
    <izvorni_sadrzaj>
      <item>Zlatko Krizmanić, OIB 69481452609</item>
    </izvorni_sadrzaj>
    <derivirana_varijabla naziv="DomainObject.Predmet.StrankaListNazivFormatedOIB_1">
      <item>Zlatko Krizmanić, OIB 69481452609</item>
    </derivirana_varijabla>
  </DomainObject.Predmet.StrankaListNazivFormatedOIB>
  <DomainObject.Predmet.ProtuStrankaListFormated>
    <izvorni_sadrzaj>
      <item>Gordana Friščić</item>
      <item>KRISTINA VRDOLJAK</item>
    </izvorni_sadrzaj>
    <derivirana_varijabla naziv="DomainObject.Predmet.ProtuStrankaListFormated_1">
      <item>Gordana Friščić</item>
      <item>KRISTINA VRDOLJAK</item>
    </derivirana_varijabla>
  </DomainObject.Predmet.ProtuStrankaListFormated>
  <DomainObject.Predmet.ProtuStrankaListFormatedOIB>
    <izvorni_sadrzaj>
      <item>Gordana Friščić, OIB 83300856239</item>
      <item>KRISTINA VRDOLJAK</item>
    </izvorni_sadrzaj>
    <derivirana_varijabla naziv="DomainObject.Predmet.ProtuStrankaListFormatedOIB_1">
      <item>Gordana Friščić, OIB 83300856239</item>
      <item>KRISTINA VRDOLJAK</item>
    </derivirana_varijabla>
  </DomainObject.Predmet.ProtuStrankaListFormatedOIB>
  <DomainObject.Predmet.ProtuStrankaListFormatedWithAdress>
    <izvorni_sadrzaj>
      <item>Gordana Friščić, Kozarčeva 14a, 10000 Zagreb</item>
      <item>KRISTINA VRDOLJAK, HRGOVIĆI 36, 10000 Zagreb</item>
    </izvorni_sadrzaj>
    <derivirana_varijabla naziv="DomainObject.Predmet.ProtuStrankaListFormatedWithAdress_1">
      <item>Gordana Friščić, Kozarčeva 14a, 10000 Zagreb</item>
      <item>KRISTINA VRDOLJAK, HRGOVIĆI 36, 10000 Zagreb</item>
    </derivirana_varijabla>
  </DomainObject.Predmet.ProtuStrankaListFormatedWithAdress>
  <DomainObject.Predmet.ProtuStrankaListFormatedWithAdressOIB>
    <izvorni_sadrzaj>
      <item>Gordana Friščić, OIB 83300856239, Kozarčeva 14a, 10000 Zagreb</item>
      <item>KRISTINA VRDOLJAK, HRGOVIĆI 36, 10000 Zagreb</item>
    </izvorni_sadrzaj>
    <derivirana_varijabla naziv="DomainObject.Predmet.ProtuStrankaListFormatedWithAdressOIB_1">
      <item>Gordana Friščić, OIB 83300856239, Kozarčeva 14a, 10000 Zagreb</item>
      <item>KRISTINA VRDOLJAK, HRGOVIĆI 36, 10000 Zagreb</item>
    </derivirana_varijabla>
  </DomainObject.Predmet.ProtuStrankaListFormatedWithAdressOIB>
  <DomainObject.Predmet.ProtuStrankaListNazivFormated>
    <izvorni_sadrzaj>
      <item>Gordana Friščić</item>
      <item>KRISTINA VRDOLJAK</item>
    </izvorni_sadrzaj>
    <derivirana_varijabla naziv="DomainObject.Predmet.ProtuStrankaListNazivFormated_1">
      <item>Gordana Friščić</item>
      <item>KRISTINA VRDOLJAK</item>
    </derivirana_varijabla>
  </DomainObject.Predmet.ProtuStrankaListNazivFormated>
  <DomainObject.Predmet.ProtuStrankaListNazivFormatedOIB>
    <izvorni_sadrzaj>
      <item>Gordana Friščić, OIB 83300856239</item>
      <item>KRISTINA VRDOLJAK</item>
    </izvorni_sadrzaj>
    <derivirana_varijabla naziv="DomainObject.Predmet.ProtuStrankaListNazivFormatedOIB_1">
      <item>Gordana Friščić, OIB 83300856239</item>
      <item>KRISTINA VRDOLJAK</item>
    </derivirana_varijabla>
  </DomainObject.Predmet.ProtuStrankaListNazivFormatedOIB>
  <DomainObject.Predmet.OstaliListFormated>
    <izvorni_sadrzaj>
      <item>ŽARKO OBRADOVIĆ</item>
    </izvorni_sadrzaj>
    <derivirana_varijabla naziv="DomainObject.Predmet.OstaliListFormated_1">
      <item>ŽARKO OBRADOVIĆ</item>
    </derivirana_varijabla>
  </DomainObject.Predmet.OstaliListFormated>
  <DomainObject.Predmet.OstaliListFormatedOIB>
    <izvorni_sadrzaj>
      <item>ŽARKO OBRADOVIĆ</item>
    </izvorni_sadrzaj>
    <derivirana_varijabla naziv="DomainObject.Predmet.OstaliListFormatedOIB_1">
      <item>ŽARKO OBRADOVIĆ</item>
    </derivirana_varijabla>
  </DomainObject.Predmet.OstaliListFormatedOIB>
  <DomainObject.Predmet.OstaliListFormatedWithAdress>
    <izvorni_sadrzaj>
      <item>ŽARKO OBRADOVIĆ, I.V. TRNSKOG 17A, 43000 Bjelovar</item>
    </izvorni_sadrzaj>
    <derivirana_varijabla naziv="DomainObject.Predmet.OstaliListFormatedWithAdress_1">
      <item>ŽARKO OBRADOVIĆ, I.V. TRNSKOG 17A, 43000 Bjelovar</item>
    </derivirana_varijabla>
  </DomainObject.Predmet.OstaliListFormatedWithAdress>
  <DomainObject.Predmet.OstaliListFormatedWithAdressOIB>
    <izvorni_sadrzaj>
      <item>ŽARKO OBRADOVIĆ, I.V. TRNSKOG 17A, 43000 Bjelovar</item>
    </izvorni_sadrzaj>
    <derivirana_varijabla naziv="DomainObject.Predmet.OstaliListFormatedWithAdressOIB_1">
      <item>ŽARKO OBRADOVIĆ, I.V. TRNSKOG 17A, 43000 Bjelovar</item>
    </derivirana_varijabla>
  </DomainObject.Predmet.OstaliListFormatedWithAdressOIB>
  <DomainObject.Predmet.OstaliListNazivFormated>
    <izvorni_sadrzaj>
      <item>ŽARKO OBRADOVIĆ</item>
    </izvorni_sadrzaj>
    <derivirana_varijabla naziv="DomainObject.Predmet.OstaliListNazivFormated_1">
      <item>ŽARKO OBRADOVIĆ</item>
    </derivirana_varijabla>
  </DomainObject.Predmet.OstaliListNazivFormated>
  <DomainObject.Predmet.OstaliListNazivFormatedOIB>
    <izvorni_sadrzaj>
      <item>ŽARKO OBRADOVIĆ</item>
    </izvorni_sadrzaj>
    <derivirana_varijabla naziv="DomainObject.Predmet.OstaliListNazivFormatedOIB_1">
      <item>ŽARKO OBRADOVIĆ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10. srpnja 2019.</izvorni_sadrzaj>
    <derivirana_varijabla naziv="DomainObject.Datum_1">10. srpnja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Zlatko Krizmanić</izvorni_sadrzaj>
    <derivirana_varijabla naziv="DomainObject.Predmet.StrankaIDrugi_1">Zlatko Krizmanić</derivirana_varijabla>
  </DomainObject.Predmet.StrankaIDrugi>
  <DomainObject.Predmet.ProtustrankaIDrugi>
    <izvorni_sadrzaj>Gordana Friščić i dr.</izvorni_sadrzaj>
    <derivirana_varijabla naziv="DomainObject.Predmet.ProtustrankaIDrugi_1">Gordana Friščić i dr.</derivirana_varijabla>
  </DomainObject.Predmet.ProtustrankaIDrugi>
  <DomainObject.Predmet.StrankaIDrugiAdressOIB>
    <izvorni_sadrzaj>Zlatko Krizmanić, OIB 69481452609, Franjevačka 11c, 43000 Bjelovar</izvorni_sadrzaj>
    <derivirana_varijabla naziv="DomainObject.Predmet.StrankaIDrugiAdressOIB_1">Zlatko Krizmanić, OIB 69481452609, Franjevačka 11c, 43000 Bjelovar</derivirana_varijabla>
  </DomainObject.Predmet.StrankaIDrugiAdressOIB>
  <DomainObject.Predmet.ProtustrankaIDrugiAdressOIB>
    <izvorni_sadrzaj>Gordana Friščić, OIB 83300856239, Kozarčeva 14a, 10000 Zagreb i dr.</izvorni_sadrzaj>
    <derivirana_varijabla naziv="DomainObject.Predmet.ProtustrankaIDrugiAdressOIB_1">Gordana Friščić, OIB 83300856239, Kozarčeva 14a, 10000 Zagreb i dr.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Zlatko Krizmanić</item>
      <item>Gordana Friščić</item>
      <item>KRISTINA VRDOLJAK</item>
      <item>ŽARKO OBRADOVIĆ</item>
    </izvorni_sadrzaj>
    <derivirana_varijabla naziv="DomainObject.Predmet.SudioniciListNaziv_1">
      <item>Zlatko Krizmanić</item>
      <item>Gordana Friščić</item>
      <item>KRISTINA VRDOLJAK</item>
      <item>ŽARKO OBRADOVIĆ</item>
    </derivirana_varijabla>
  </DomainObject.Predmet.SudioniciListNaziv>
  <DomainObject.Predmet.SudioniciListAdressOIB>
    <izvorni_sadrzaj>
      <item>Zlatko Krizmanić, OIB 69481452609, Franjevačka 11c,43000 Bjelovar</item>
      <item>Gordana Friščić, OIB 83300856239, Kozarčeva 14a,10000 Zagreb</item>
      <item>KRISTINA VRDOLJAK, HRGOVIĆI 36,10000 Zagreb</item>
      <item>ŽARKO OBRADOVIĆ, I.V. TRNSKOG 17A,43000 Bjelovar</item>
    </izvorni_sadrzaj>
    <derivirana_varijabla naziv="DomainObject.Predmet.SudioniciListAdressOIB_1">
      <item>Zlatko Krizmanić, OIB 69481452609, Franjevačka 11c,43000 Bjelovar</item>
      <item>Gordana Friščić, OIB 83300856239, Kozarčeva 14a,10000 Zagreb</item>
      <item>KRISTINA VRDOLJAK, HRGOVIĆI 36,10000 Zagreb</item>
      <item>ŽARKO OBRADOVIĆ, I.V. TRNSKOG 17A,43000 Bjelovar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69481452609</item>
      <item>, OIB 83300856239</item>
      <item>, OIB null</item>
      <item>, OIB null</item>
    </izvorni_sadrzaj>
    <derivirana_varijabla naziv="DomainObject.Predmet.SudioniciListNazivOIB_1">
      <item>, OIB 69481452609</item>
      <item>, OIB 83300856239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Ovr-3323/2018</izvorni_sadrzaj>
    <derivirana_varijabla naziv="DomainObject.Predmet.OznakaNizestupanjskogPredmeta_1">Ovr-3323/2018</derivirana_varijabla>
  </DomainObject.Predmet.OznakaNizestupanjskogPredmeta>
  <DomainObject.Predmet.NazivNizestupanjskogSuda>
    <izvorni_sadrzaj>Općinski sud u Bjelovaru</izvorni_sadrzaj>
    <derivirana_varijabla naziv="DomainObject.Predmet.NazivNizestupanjskogSuda_1">Općinski sud u Bjelovaru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>4. srpnja 2019.</izvorni_sadrzaj>
    <derivirana_varijabla naziv="DomainObject.Predmet.DatumZadnjeOdrzaneSudskeRadnje_1">4. srpnja 2019.</derivirana_varijabla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A6D8CE23-505F-4B49-BEED-3FAC718B2FD1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Miljuš</dc:creator>
  <cp:lastModifiedBy>Manda Neferanović</cp:lastModifiedBy>
  <cp:revision>2</cp:revision>
  <cp:lastPrinted>2019-07-10T10:16:00Z</cp:lastPrinted>
  <dcterms:created xsi:type="dcterms:W3CDTF">2020-07-01T09:28:00Z</dcterms:created>
  <dcterms:modified xsi:type="dcterms:W3CDTF">2020-07-01T09:28:00Z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prihvaćena žalba - ukinuto 1. st. rješenje (Gž Ovr-684-2019. Zlatko Krizmanić - Gordana Friščić, radi ovrhe na nekretninama.docx)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