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7A527F" w:rsidRPr="00B92B86" w:rsidTr="00A819CE">
        <w:trPr>
          <w:gridBefore w:val="1"/>
          <w:gridAfter w:val="1"/>
          <w:wBefore w:w="410" w:type="dxa"/>
          <w:wAfter w:w="608" w:type="dxa"/>
        </w:trPr>
        <w:tc>
          <w:tcPr>
            <w:tcW w:w="3302" w:type="dxa"/>
            <w:shd w:val="clear" w:color="auto" w:fill="auto"/>
          </w:tcPr>
          <w:p w:rsidR="007A527F" w:rsidRPr="00043122" w:rsidRDefault="007A527F" w:rsidP="00A819CE">
            <w:pPr>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A527F" w:rsidRPr="009077C2" w:rsidRDefault="007A527F" w:rsidP="00A819CE">
            <w:pPr>
              <w:jc w:val="center"/>
              <w:rPr>
                <w:szCs w:val="24"/>
              </w:rPr>
            </w:pPr>
            <w:r>
              <w:rPr>
                <w:szCs w:val="24"/>
              </w:rPr>
              <w:t>R</w:t>
            </w:r>
            <w:r w:rsidRPr="009077C2">
              <w:rPr>
                <w:szCs w:val="24"/>
              </w:rPr>
              <w:t xml:space="preserve">epublika </w:t>
            </w:r>
            <w:r>
              <w:rPr>
                <w:szCs w:val="24"/>
              </w:rPr>
              <w:t>H</w:t>
            </w:r>
            <w:r w:rsidRPr="009077C2">
              <w:rPr>
                <w:szCs w:val="24"/>
              </w:rPr>
              <w:t>rvatska</w:t>
            </w:r>
          </w:p>
          <w:p w:rsidR="007A527F" w:rsidRDefault="007A527F" w:rsidP="00A819CE">
            <w:pPr>
              <w:jc w:val="center"/>
              <w:rPr>
                <w:szCs w:val="24"/>
              </w:rPr>
            </w:pPr>
            <w:r>
              <w:rPr>
                <w:szCs w:val="24"/>
              </w:rPr>
              <w:t>Ž</w:t>
            </w:r>
            <w:r w:rsidRPr="009077C2">
              <w:rPr>
                <w:szCs w:val="24"/>
              </w:rPr>
              <w:t xml:space="preserve">upanijski sud u </w:t>
            </w:r>
            <w:r>
              <w:rPr>
                <w:szCs w:val="24"/>
              </w:rPr>
              <w:t xml:space="preserve">Osijeku </w:t>
            </w:r>
          </w:p>
          <w:p w:rsidR="007A527F" w:rsidRDefault="007A527F" w:rsidP="00A819CE">
            <w:pPr>
              <w:jc w:val="center"/>
              <w:rPr>
                <w:szCs w:val="24"/>
              </w:rPr>
            </w:pPr>
            <w:r>
              <w:rPr>
                <w:szCs w:val="24"/>
              </w:rPr>
              <w:t>Osijek, Europska avenija 7</w:t>
            </w:r>
          </w:p>
          <w:p w:rsidR="007A527F" w:rsidRPr="00043122" w:rsidRDefault="007A527F" w:rsidP="00A819CE">
            <w:pPr>
              <w:jc w:val="center"/>
              <w:rPr>
                <w:szCs w:val="24"/>
              </w:rPr>
            </w:pPr>
          </w:p>
        </w:tc>
      </w:tr>
      <w:tr w:rsidR="007A527F" w:rsidRPr="00974EE9" w:rsidTr="00A819CE">
        <w:tblPrEx>
          <w:tblCellMar>
            <w:left w:w="0" w:type="dxa"/>
            <w:right w:w="0" w:type="dxa"/>
          </w:tblCellMar>
          <w:tblLook w:val="01E0" w:firstRow="1" w:lastRow="1" w:firstColumn="1" w:lastColumn="1" w:noHBand="0" w:noVBand="0"/>
        </w:tblPrEx>
        <w:tc>
          <w:tcPr>
            <w:tcW w:w="4320" w:type="dxa"/>
            <w:gridSpan w:val="3"/>
          </w:tcPr>
          <w:p w:rsidR="007A527F" w:rsidRPr="00974EE9" w:rsidRDefault="007A527F" w:rsidP="00A819CE">
            <w:pPr>
              <w:pStyle w:val="VSVerzija"/>
              <w:jc w:val="right"/>
            </w:pPr>
          </w:p>
        </w:tc>
      </w:tr>
    </w:tbl>
    <w:p w:rsidR="00A819CE" w:rsidRDefault="00A819CE" w:rsidP="007A527F">
      <w:pPr>
        <w:jc w:val="both"/>
      </w:pPr>
    </w:p>
    <w:p w:rsidR="005B3F0D" w:rsidRDefault="005B3F0D" w:rsidP="005B3F0D">
      <w:pPr>
        <w:jc w:val="right"/>
      </w:pPr>
    </w:p>
    <w:p w:rsidR="005B3F0D" w:rsidRDefault="005B3F0D" w:rsidP="005B3F0D">
      <w:pPr>
        <w:jc w:val="right"/>
      </w:pPr>
    </w:p>
    <w:p w:rsidR="005B3F0D" w:rsidRDefault="005B3F0D" w:rsidP="005B3F0D">
      <w:pPr>
        <w:jc w:val="right"/>
      </w:pPr>
    </w:p>
    <w:p w:rsidR="007A527F" w:rsidRDefault="007A527F" w:rsidP="005B3F0D">
      <w:pPr>
        <w:jc w:val="right"/>
      </w:pPr>
    </w:p>
    <w:p w:rsidR="005B3F0D" w:rsidRDefault="004D16A7" w:rsidP="005B3F0D">
      <w:pPr>
        <w:jc w:val="right"/>
      </w:pPr>
      <w:r>
        <w:t>Poslovni broj</w:t>
      </w:r>
      <w:r w:rsidR="00001319">
        <w:t xml:space="preserve"> </w:t>
      </w:r>
      <w:proofErr w:type="spellStart"/>
      <w:r w:rsidR="005B3F0D">
        <w:t>Gž</w:t>
      </w:r>
      <w:proofErr w:type="spellEnd"/>
      <w:r>
        <w:t xml:space="preserve"> R-199/2017-3</w:t>
      </w:r>
    </w:p>
    <w:p w:rsidR="005B3F0D" w:rsidRDefault="005B3F0D" w:rsidP="005B3F0D">
      <w:pPr>
        <w:jc w:val="right"/>
      </w:pPr>
    </w:p>
    <w:p w:rsidR="005B3F0D" w:rsidRDefault="005B3F0D" w:rsidP="005B3F0D">
      <w:pPr>
        <w:jc w:val="right"/>
      </w:pPr>
    </w:p>
    <w:p w:rsidR="005B3F0D" w:rsidRDefault="005B3F0D" w:rsidP="005B3F0D">
      <w:pPr>
        <w:jc w:val="right"/>
      </w:pPr>
    </w:p>
    <w:p w:rsidR="005B3F0D" w:rsidRDefault="005B3F0D" w:rsidP="005B3F0D">
      <w:pPr>
        <w:jc w:val="right"/>
      </w:pPr>
    </w:p>
    <w:p w:rsidR="005B3F0D" w:rsidRDefault="005B3F0D" w:rsidP="005B3F0D">
      <w:pPr>
        <w:jc w:val="center"/>
      </w:pPr>
      <w:r>
        <w:t xml:space="preserve">U </w:t>
      </w:r>
      <w:r w:rsidR="00430F42">
        <w:t xml:space="preserve"> </w:t>
      </w:r>
      <w:r>
        <w:t xml:space="preserve"> I M E  R E P U B L I K E</w:t>
      </w:r>
      <w:r w:rsidR="00430F42">
        <w:t xml:space="preserve"> </w:t>
      </w:r>
      <w:r>
        <w:t xml:space="preserve">  H R V A T S K E </w:t>
      </w:r>
    </w:p>
    <w:p w:rsidR="005B3F0D" w:rsidRDefault="005B3F0D" w:rsidP="005B3F0D">
      <w:pPr>
        <w:jc w:val="center"/>
      </w:pPr>
    </w:p>
    <w:p w:rsidR="005B3F0D" w:rsidRDefault="005B3F0D" w:rsidP="005B3F0D">
      <w:pPr>
        <w:jc w:val="center"/>
      </w:pPr>
      <w:r>
        <w:t>P R E S U D A</w:t>
      </w:r>
    </w:p>
    <w:p w:rsidR="005B3F0D" w:rsidRDefault="005B3F0D" w:rsidP="005B3F0D">
      <w:pPr>
        <w:jc w:val="center"/>
      </w:pPr>
    </w:p>
    <w:p w:rsidR="0065272F" w:rsidRPr="004D16A7" w:rsidRDefault="0065272F" w:rsidP="0065272F">
      <w:pPr>
        <w:jc w:val="both"/>
        <w:rPr>
          <w:rFonts w:cs="Times New Roman"/>
        </w:rPr>
      </w:pPr>
    </w:p>
    <w:p w:rsidR="00197B5E" w:rsidRPr="004D16A7" w:rsidRDefault="0065272F" w:rsidP="0065272F">
      <w:pPr>
        <w:jc w:val="both"/>
        <w:rPr>
          <w:rFonts w:cs="Times New Roman"/>
        </w:rPr>
      </w:pPr>
      <w:r w:rsidRPr="004D16A7">
        <w:rPr>
          <w:rFonts w:eastAsia="Times New Roman" w:cs="Times New Roman"/>
          <w:szCs w:val="24"/>
        </w:rPr>
        <w:tab/>
        <w:t xml:space="preserve">Županijski sud u Osijeku, u vijeću sastavljenom od sudaca tog suda </w:t>
      </w:r>
      <w:r w:rsidR="009A3901" w:rsidRPr="004D16A7">
        <w:rPr>
          <w:rFonts w:eastAsia="Times New Roman" w:cs="Times New Roman"/>
          <w:szCs w:val="24"/>
        </w:rPr>
        <w:t xml:space="preserve">Josipa </w:t>
      </w:r>
      <w:proofErr w:type="spellStart"/>
      <w:r w:rsidR="009A3901" w:rsidRPr="004D16A7">
        <w:rPr>
          <w:rFonts w:eastAsia="Times New Roman" w:cs="Times New Roman"/>
          <w:szCs w:val="24"/>
        </w:rPr>
        <w:t>Frajlića</w:t>
      </w:r>
      <w:proofErr w:type="spellEnd"/>
      <w:r w:rsidR="009A3901" w:rsidRPr="004D16A7">
        <w:rPr>
          <w:rFonts w:eastAsia="Times New Roman" w:cs="Times New Roman"/>
          <w:szCs w:val="24"/>
        </w:rPr>
        <w:t>,</w:t>
      </w:r>
      <w:r w:rsidRPr="004D16A7">
        <w:rPr>
          <w:rFonts w:eastAsia="Times New Roman" w:cs="Times New Roman"/>
          <w:szCs w:val="24"/>
        </w:rPr>
        <w:t xml:space="preserve"> kao predsjednika vijeća, Marijane Žigić, kao suca izvjestitelja i </w:t>
      </w:r>
      <w:proofErr w:type="spellStart"/>
      <w:r w:rsidR="009A3901" w:rsidRPr="004D16A7">
        <w:rPr>
          <w:rFonts w:eastAsia="Times New Roman" w:cs="Times New Roman"/>
          <w:szCs w:val="24"/>
        </w:rPr>
        <w:t>dr.sc</w:t>
      </w:r>
      <w:proofErr w:type="spellEnd"/>
      <w:r w:rsidR="009A3901" w:rsidRPr="004D16A7">
        <w:rPr>
          <w:rFonts w:eastAsia="Times New Roman" w:cs="Times New Roman"/>
          <w:szCs w:val="24"/>
        </w:rPr>
        <w:t>. Sanje Zagrajski</w:t>
      </w:r>
      <w:r w:rsidRPr="004D16A7">
        <w:rPr>
          <w:rFonts w:eastAsia="Times New Roman" w:cs="Times New Roman"/>
          <w:szCs w:val="24"/>
        </w:rPr>
        <w:t>, kao člana vijeća, u gr</w:t>
      </w:r>
      <w:r w:rsidR="004D16A7" w:rsidRPr="004D16A7">
        <w:rPr>
          <w:rFonts w:eastAsia="Times New Roman" w:cs="Times New Roman"/>
          <w:szCs w:val="24"/>
        </w:rPr>
        <w:t>ađansko pravnoj stvari</w:t>
      </w:r>
      <w:r w:rsidRPr="004D16A7">
        <w:rPr>
          <w:rFonts w:cs="Times New Roman"/>
        </w:rPr>
        <w:t xml:space="preserve"> </w:t>
      </w:r>
      <w:r w:rsidR="004D16A7" w:rsidRPr="004D16A7">
        <w:rPr>
          <w:rFonts w:cs="Times New Roman"/>
        </w:rPr>
        <w:t>tužitelja T</w:t>
      </w:r>
      <w:r w:rsidR="00A819CE">
        <w:rPr>
          <w:rFonts w:cs="Times New Roman"/>
        </w:rPr>
        <w:t>.</w:t>
      </w:r>
      <w:r w:rsidR="004D16A7" w:rsidRPr="004D16A7">
        <w:rPr>
          <w:rFonts w:cs="Times New Roman"/>
        </w:rPr>
        <w:t xml:space="preserve"> S</w:t>
      </w:r>
      <w:r w:rsidR="00A819CE">
        <w:rPr>
          <w:rFonts w:cs="Times New Roman"/>
        </w:rPr>
        <w:t>.</w:t>
      </w:r>
      <w:r w:rsidR="004D16A7" w:rsidRPr="004D16A7">
        <w:rPr>
          <w:rFonts w:cs="Times New Roman"/>
        </w:rPr>
        <w:t xml:space="preserve"> iz S</w:t>
      </w:r>
      <w:r w:rsidR="00A819CE">
        <w:rPr>
          <w:rFonts w:cs="Times New Roman"/>
        </w:rPr>
        <w:t>.</w:t>
      </w:r>
      <w:r w:rsidR="004D16A7" w:rsidRPr="004D16A7">
        <w:rPr>
          <w:rFonts w:cs="Times New Roman"/>
        </w:rPr>
        <w:t xml:space="preserve">, </w:t>
      </w:r>
      <w:r w:rsidR="00A819CE">
        <w:rPr>
          <w:rFonts w:cs="Times New Roman"/>
        </w:rPr>
        <w:t>...</w:t>
      </w:r>
      <w:r w:rsidR="004D16A7" w:rsidRPr="004D16A7">
        <w:rPr>
          <w:rFonts w:cs="Times New Roman"/>
        </w:rPr>
        <w:t>, OIB</w:t>
      </w:r>
      <w:r w:rsidR="00526A12">
        <w:rPr>
          <w:rFonts w:cs="Times New Roman"/>
        </w:rPr>
        <w:t xml:space="preserve"> </w:t>
      </w:r>
      <w:r w:rsidR="00A819CE">
        <w:rPr>
          <w:rFonts w:cs="Times New Roman"/>
        </w:rPr>
        <w:t>...</w:t>
      </w:r>
      <w:r w:rsidR="004D16A7" w:rsidRPr="004D16A7">
        <w:rPr>
          <w:rFonts w:cs="Times New Roman"/>
        </w:rPr>
        <w:t>,</w:t>
      </w:r>
      <w:r w:rsidR="00526A12">
        <w:rPr>
          <w:rFonts w:cs="Times New Roman"/>
        </w:rPr>
        <w:t xml:space="preserve"> koga zastupa punomoćnik E</w:t>
      </w:r>
      <w:r w:rsidR="00A819CE">
        <w:rPr>
          <w:rFonts w:cs="Times New Roman"/>
        </w:rPr>
        <w:t>.</w:t>
      </w:r>
      <w:r w:rsidR="00526A12">
        <w:rPr>
          <w:rFonts w:cs="Times New Roman"/>
        </w:rPr>
        <w:t xml:space="preserve"> Š</w:t>
      </w:r>
      <w:r w:rsidR="00A819CE">
        <w:rPr>
          <w:rFonts w:cs="Times New Roman"/>
        </w:rPr>
        <w:t>.</w:t>
      </w:r>
      <w:r w:rsidR="00526A12">
        <w:rPr>
          <w:rFonts w:cs="Times New Roman"/>
        </w:rPr>
        <w:t>, odvjetnik iz S</w:t>
      </w:r>
      <w:r w:rsidR="00A819CE">
        <w:rPr>
          <w:rFonts w:cs="Times New Roman"/>
        </w:rPr>
        <w:t>.</w:t>
      </w:r>
      <w:r w:rsidR="004D16A7" w:rsidRPr="004D16A7">
        <w:rPr>
          <w:rFonts w:cs="Times New Roman"/>
        </w:rPr>
        <w:t xml:space="preserve">, protiv tuženika </w:t>
      </w:r>
      <w:r w:rsidR="00526A12" w:rsidRPr="004D16A7">
        <w:rPr>
          <w:rFonts w:cs="Times New Roman"/>
        </w:rPr>
        <w:t>S</w:t>
      </w:r>
      <w:r w:rsidR="00A819CE">
        <w:rPr>
          <w:rFonts w:cs="Times New Roman"/>
        </w:rPr>
        <w:t>.</w:t>
      </w:r>
      <w:r w:rsidR="00526A12" w:rsidRPr="004D16A7">
        <w:rPr>
          <w:rFonts w:cs="Times New Roman"/>
        </w:rPr>
        <w:t xml:space="preserve"> H</w:t>
      </w:r>
      <w:r w:rsidR="00A819CE">
        <w:rPr>
          <w:rFonts w:cs="Times New Roman"/>
        </w:rPr>
        <w:t>.</w:t>
      </w:r>
      <w:r w:rsidR="00526A12" w:rsidRPr="004D16A7">
        <w:rPr>
          <w:rFonts w:cs="Times New Roman"/>
        </w:rPr>
        <w:t xml:space="preserve"> </w:t>
      </w:r>
      <w:r w:rsidR="004D16A7" w:rsidRPr="004D16A7">
        <w:rPr>
          <w:rFonts w:cs="Times New Roman"/>
        </w:rPr>
        <w:t>d.d. H</w:t>
      </w:r>
      <w:r w:rsidR="00A819CE">
        <w:rPr>
          <w:rFonts w:cs="Times New Roman"/>
        </w:rPr>
        <w:t>.</w:t>
      </w:r>
      <w:r w:rsidR="004D16A7" w:rsidRPr="004D16A7">
        <w:rPr>
          <w:rFonts w:cs="Times New Roman"/>
        </w:rPr>
        <w:t xml:space="preserve">, </w:t>
      </w:r>
      <w:r w:rsidR="00A819CE">
        <w:rPr>
          <w:rFonts w:cs="Times New Roman"/>
        </w:rPr>
        <w:t>..</w:t>
      </w:r>
      <w:r w:rsidR="004D16A7" w:rsidRPr="004D16A7">
        <w:rPr>
          <w:rFonts w:cs="Times New Roman"/>
        </w:rPr>
        <w:t xml:space="preserve">., OIB </w:t>
      </w:r>
      <w:r w:rsidR="00A819CE">
        <w:rPr>
          <w:rFonts w:cs="Times New Roman"/>
        </w:rPr>
        <w:t>...</w:t>
      </w:r>
      <w:r w:rsidR="004D16A7" w:rsidRPr="004D16A7">
        <w:rPr>
          <w:rFonts w:cs="Times New Roman"/>
        </w:rPr>
        <w:t xml:space="preserve">, </w:t>
      </w:r>
      <w:r w:rsidR="00526A12">
        <w:rPr>
          <w:rFonts w:cs="Times New Roman"/>
        </w:rPr>
        <w:t>koga zastupa punomoćnica V</w:t>
      </w:r>
      <w:r w:rsidR="00A819CE">
        <w:rPr>
          <w:rFonts w:cs="Times New Roman"/>
        </w:rPr>
        <w:t>.</w:t>
      </w:r>
      <w:r w:rsidR="00526A12">
        <w:rPr>
          <w:rFonts w:cs="Times New Roman"/>
        </w:rPr>
        <w:t xml:space="preserve"> J</w:t>
      </w:r>
      <w:r w:rsidR="00A819CE">
        <w:rPr>
          <w:rFonts w:cs="Times New Roman"/>
        </w:rPr>
        <w:t>.</w:t>
      </w:r>
      <w:r w:rsidR="00526A12">
        <w:rPr>
          <w:rFonts w:cs="Times New Roman"/>
        </w:rPr>
        <w:t>, odvjetnica</w:t>
      </w:r>
      <w:r w:rsidR="004D16A7" w:rsidRPr="004D16A7">
        <w:rPr>
          <w:rFonts w:cs="Times New Roman"/>
        </w:rPr>
        <w:t xml:space="preserve"> u S</w:t>
      </w:r>
      <w:r w:rsidR="00A819CE">
        <w:rPr>
          <w:rFonts w:cs="Times New Roman"/>
        </w:rPr>
        <w:t>.</w:t>
      </w:r>
      <w:r w:rsidR="004D16A7" w:rsidRPr="004D16A7">
        <w:rPr>
          <w:rFonts w:cs="Times New Roman"/>
        </w:rPr>
        <w:t>, radi utvrđenja,</w:t>
      </w:r>
      <w:r w:rsidR="00526A12">
        <w:rPr>
          <w:rFonts w:cs="Times New Roman"/>
        </w:rPr>
        <w:t xml:space="preserve"> odlučujući o žalbama stranka, protiv presude Općinskog suda u Splitu od 28. ožujka 2017., broj </w:t>
      </w:r>
      <w:proofErr w:type="spellStart"/>
      <w:r w:rsidR="00526A12">
        <w:rPr>
          <w:rFonts w:cs="Times New Roman"/>
        </w:rPr>
        <w:t>Pr</w:t>
      </w:r>
      <w:proofErr w:type="spellEnd"/>
      <w:r w:rsidR="00526A12">
        <w:rPr>
          <w:rFonts w:cs="Times New Roman"/>
        </w:rPr>
        <w:t xml:space="preserve">-329/13, ispravljene rješenjem istoga suda od 12. travnja 2017., broj </w:t>
      </w:r>
      <w:proofErr w:type="spellStart"/>
      <w:r w:rsidR="00526A12">
        <w:rPr>
          <w:rFonts w:cs="Times New Roman"/>
        </w:rPr>
        <w:t>Pr</w:t>
      </w:r>
      <w:proofErr w:type="spellEnd"/>
      <w:r w:rsidR="00526A12">
        <w:rPr>
          <w:rFonts w:cs="Times New Roman"/>
        </w:rPr>
        <w:t xml:space="preserve">-329/13, u sjednici vijeća održanoj 4. listopada 2019. </w:t>
      </w:r>
    </w:p>
    <w:p w:rsidR="0089231C" w:rsidRDefault="0089231C" w:rsidP="0065272F">
      <w:pPr>
        <w:jc w:val="both"/>
      </w:pPr>
    </w:p>
    <w:p w:rsidR="00197B5E" w:rsidRDefault="00197B5E" w:rsidP="0089231C">
      <w:pPr>
        <w:jc w:val="center"/>
      </w:pPr>
    </w:p>
    <w:p w:rsidR="00197B5E" w:rsidRDefault="00197B5E" w:rsidP="0089231C">
      <w:pPr>
        <w:jc w:val="center"/>
      </w:pPr>
      <w:r>
        <w:t>p r e s u d i o  j e</w:t>
      </w:r>
    </w:p>
    <w:p w:rsidR="00697CF0" w:rsidRDefault="00697CF0" w:rsidP="0089231C">
      <w:pPr>
        <w:jc w:val="center"/>
      </w:pPr>
    </w:p>
    <w:p w:rsidR="00697CF0" w:rsidRDefault="00697CF0" w:rsidP="0089231C">
      <w:pPr>
        <w:jc w:val="center"/>
      </w:pPr>
    </w:p>
    <w:p w:rsidR="00697CF0" w:rsidRDefault="00697CF0" w:rsidP="00697CF0">
      <w:pPr>
        <w:jc w:val="both"/>
        <w:rPr>
          <w:rFonts w:cs="Times New Roman"/>
        </w:rPr>
      </w:pPr>
      <w:r>
        <w:tab/>
        <w:t xml:space="preserve">I Žalba tužitelja odbija se kao neosnovana, dok se žalba tuženika odbija kao djelomično neosnovana i uvažava kao djelomično osnovana, pa se presuda </w:t>
      </w:r>
      <w:r>
        <w:rPr>
          <w:rFonts w:cs="Times New Roman"/>
        </w:rPr>
        <w:t xml:space="preserve">Općinskog suda u Splitu od 28. ožujka 2017., broj </w:t>
      </w:r>
      <w:proofErr w:type="spellStart"/>
      <w:r>
        <w:rPr>
          <w:rFonts w:cs="Times New Roman"/>
        </w:rPr>
        <w:t>Pr</w:t>
      </w:r>
      <w:proofErr w:type="spellEnd"/>
      <w:r>
        <w:rPr>
          <w:rFonts w:cs="Times New Roman"/>
        </w:rPr>
        <w:t>-329/13,</w:t>
      </w:r>
    </w:p>
    <w:p w:rsidR="00697CF0" w:rsidRDefault="00697CF0" w:rsidP="00697CF0">
      <w:pPr>
        <w:jc w:val="both"/>
        <w:rPr>
          <w:rFonts w:cs="Times New Roman"/>
        </w:rPr>
      </w:pPr>
    </w:p>
    <w:p w:rsidR="00697CF0" w:rsidRDefault="00697CF0" w:rsidP="00697CF0">
      <w:pPr>
        <w:jc w:val="both"/>
        <w:rPr>
          <w:rFonts w:cs="Times New Roman"/>
        </w:rPr>
      </w:pPr>
      <w:r>
        <w:rPr>
          <w:rFonts w:cs="Times New Roman"/>
        </w:rPr>
        <w:tab/>
        <w:t xml:space="preserve">a) potvrđuje u </w:t>
      </w:r>
      <w:proofErr w:type="spellStart"/>
      <w:r>
        <w:rPr>
          <w:rFonts w:cs="Times New Roman"/>
        </w:rPr>
        <w:t>toč</w:t>
      </w:r>
      <w:proofErr w:type="spellEnd"/>
      <w:r>
        <w:rPr>
          <w:rFonts w:cs="Times New Roman"/>
        </w:rPr>
        <w:t>. I., III., IV. i V. izreke,</w:t>
      </w:r>
    </w:p>
    <w:p w:rsidR="00697CF0" w:rsidRDefault="00697CF0" w:rsidP="00697CF0">
      <w:pPr>
        <w:jc w:val="both"/>
        <w:rPr>
          <w:rFonts w:cs="Times New Roman"/>
        </w:rPr>
      </w:pPr>
    </w:p>
    <w:p w:rsidR="004706A8" w:rsidRDefault="00697CF0" w:rsidP="00697CF0">
      <w:pPr>
        <w:jc w:val="both"/>
        <w:rPr>
          <w:rFonts w:cs="Times New Roman"/>
        </w:rPr>
      </w:pPr>
      <w:r>
        <w:rPr>
          <w:rFonts w:cs="Times New Roman"/>
        </w:rPr>
        <w:tab/>
        <w:t xml:space="preserve">b) preinačava u </w:t>
      </w:r>
      <w:proofErr w:type="spellStart"/>
      <w:r>
        <w:rPr>
          <w:rFonts w:cs="Times New Roman"/>
        </w:rPr>
        <w:t>toč</w:t>
      </w:r>
      <w:proofErr w:type="spellEnd"/>
      <w:r>
        <w:rPr>
          <w:rFonts w:cs="Times New Roman"/>
        </w:rPr>
        <w:t>. II. izreke presude kojom je prihvaćen tužbeni zahtjev da se odredi sudski raskid ugovora o radu koji su stranke sklopile 29. veljače 2008., s danom 19. ožujka</w:t>
      </w:r>
      <w:r w:rsidR="004706A8">
        <w:rPr>
          <w:rFonts w:cs="Times New Roman"/>
        </w:rPr>
        <w:t xml:space="preserve"> 2014., na način da se kao dan sudskog raskida ugovora o radu određuje 24. lipnja 2013.</w:t>
      </w:r>
    </w:p>
    <w:p w:rsidR="004706A8" w:rsidRDefault="004706A8" w:rsidP="00697CF0">
      <w:pPr>
        <w:jc w:val="both"/>
        <w:rPr>
          <w:rFonts w:cs="Times New Roman"/>
        </w:rPr>
      </w:pPr>
    </w:p>
    <w:p w:rsidR="00697CF0" w:rsidRDefault="004706A8" w:rsidP="00697CF0">
      <w:pPr>
        <w:jc w:val="both"/>
      </w:pPr>
      <w:r>
        <w:rPr>
          <w:rFonts w:cs="Times New Roman"/>
        </w:rPr>
        <w:tab/>
        <w:t xml:space="preserve">II I tužitelj i tuženik odbijaju se za zahtjevom za naknadu troškova žalbenog postupka. </w:t>
      </w:r>
      <w:r w:rsidR="00697CF0">
        <w:rPr>
          <w:rFonts w:cs="Times New Roman"/>
        </w:rPr>
        <w:t xml:space="preserve">  </w:t>
      </w:r>
    </w:p>
    <w:p w:rsidR="003E5B72" w:rsidRDefault="003E5B72" w:rsidP="00567426">
      <w:pPr>
        <w:jc w:val="both"/>
      </w:pPr>
    </w:p>
    <w:p w:rsidR="00DB1637" w:rsidRDefault="00DB1637" w:rsidP="0078373E">
      <w:pPr>
        <w:jc w:val="center"/>
      </w:pPr>
    </w:p>
    <w:p w:rsidR="0078373E" w:rsidRDefault="0078373E" w:rsidP="0078373E">
      <w:pPr>
        <w:jc w:val="center"/>
      </w:pPr>
      <w:r>
        <w:t>Obrazloženje</w:t>
      </w:r>
    </w:p>
    <w:p w:rsidR="0078373E" w:rsidRDefault="0078373E" w:rsidP="0078373E">
      <w:pPr>
        <w:pStyle w:val="Odlomakpopisa"/>
        <w:ind w:left="0"/>
        <w:jc w:val="both"/>
      </w:pPr>
    </w:p>
    <w:p w:rsidR="0078373E" w:rsidRDefault="0078373E" w:rsidP="0089231C">
      <w:pPr>
        <w:pStyle w:val="Odlomakpopisa"/>
        <w:ind w:left="0"/>
        <w:jc w:val="both"/>
      </w:pPr>
    </w:p>
    <w:p w:rsidR="0078373E" w:rsidRDefault="0078373E" w:rsidP="0089231C">
      <w:pPr>
        <w:pStyle w:val="Odlomakpopisa"/>
        <w:ind w:left="0"/>
        <w:jc w:val="both"/>
      </w:pPr>
      <w:r>
        <w:tab/>
        <w:t>Presudom prvostupanjskog sud</w:t>
      </w:r>
      <w:r w:rsidR="004706A8">
        <w:t>a koja je ispravljena rješenjem istoga suda od 12. travnja 2017.</w:t>
      </w:r>
      <w:r>
        <w:t xml:space="preserve"> odlučeno je:</w:t>
      </w:r>
    </w:p>
    <w:p w:rsidR="004706A8" w:rsidRDefault="004706A8" w:rsidP="0089231C">
      <w:pPr>
        <w:pStyle w:val="Odlomakpopisa"/>
        <w:ind w:left="0"/>
        <w:jc w:val="both"/>
      </w:pPr>
    </w:p>
    <w:p w:rsidR="004706A8" w:rsidRPr="004706A8" w:rsidRDefault="004706A8" w:rsidP="004706A8">
      <w:pPr>
        <w:jc w:val="both"/>
        <w:rPr>
          <w:rFonts w:cs="Times New Roman"/>
        </w:rPr>
      </w:pPr>
      <w:r>
        <w:tab/>
      </w:r>
      <w:r w:rsidRPr="004706A8">
        <w:rPr>
          <w:rFonts w:cs="Times New Roman"/>
        </w:rPr>
        <w:t>"I. Utvrđuje se nedopuštenom Odluka o izvanrednom otkazu ugovora o radu tuženika-</w:t>
      </w:r>
      <w:proofErr w:type="spellStart"/>
      <w:r w:rsidRPr="004706A8">
        <w:rPr>
          <w:rFonts w:cs="Times New Roman"/>
        </w:rPr>
        <w:t>protutužitelja</w:t>
      </w:r>
      <w:proofErr w:type="spellEnd"/>
      <w:r w:rsidRPr="004706A8">
        <w:rPr>
          <w:rFonts w:cs="Times New Roman"/>
        </w:rPr>
        <w:t xml:space="preserve"> broj: 01/2013 od 8. travnja 2013. g., te da radni odnos tužitelja-</w:t>
      </w:r>
      <w:proofErr w:type="spellStart"/>
      <w:r w:rsidRPr="004706A8">
        <w:rPr>
          <w:rFonts w:cs="Times New Roman"/>
        </w:rPr>
        <w:t>protutuženika</w:t>
      </w:r>
      <w:proofErr w:type="spellEnd"/>
      <w:r w:rsidRPr="004706A8">
        <w:rPr>
          <w:rFonts w:cs="Times New Roman"/>
        </w:rPr>
        <w:t xml:space="preserve"> nije prestao. </w:t>
      </w:r>
    </w:p>
    <w:p w:rsidR="004706A8" w:rsidRPr="004706A8" w:rsidRDefault="004706A8" w:rsidP="004706A8">
      <w:pPr>
        <w:jc w:val="both"/>
        <w:rPr>
          <w:rFonts w:cs="Times New Roman"/>
        </w:rPr>
      </w:pPr>
      <w:r>
        <w:rPr>
          <w:rFonts w:cs="Times New Roman"/>
        </w:rPr>
        <w:lastRenderedPageBreak/>
        <w:tab/>
      </w:r>
      <w:r w:rsidRPr="004706A8">
        <w:rPr>
          <w:rFonts w:cs="Times New Roman"/>
        </w:rPr>
        <w:t>II. Određuje se sudski raskid ugovora o radu kojeg su stranke sklopile 29. veljače 2008. g., s danom 19. ožujka 2014.g., s kojim danom tužitelju-</w:t>
      </w:r>
      <w:proofErr w:type="spellStart"/>
      <w:r w:rsidRPr="004706A8">
        <w:rPr>
          <w:rFonts w:cs="Times New Roman"/>
        </w:rPr>
        <w:t>protutuženiku</w:t>
      </w:r>
      <w:proofErr w:type="spellEnd"/>
      <w:r w:rsidRPr="004706A8">
        <w:rPr>
          <w:rFonts w:cs="Times New Roman"/>
        </w:rPr>
        <w:t xml:space="preserve"> prestaje radni odnos kod tuženika-</w:t>
      </w:r>
      <w:proofErr w:type="spellStart"/>
      <w:r w:rsidRPr="004706A8">
        <w:rPr>
          <w:rFonts w:cs="Times New Roman"/>
        </w:rPr>
        <w:t>protutužitelja</w:t>
      </w:r>
      <w:proofErr w:type="spellEnd"/>
      <w:r w:rsidRPr="004706A8">
        <w:rPr>
          <w:rFonts w:cs="Times New Roman"/>
        </w:rPr>
        <w:t xml:space="preserve">, dok se odbija </w:t>
      </w:r>
      <w:proofErr w:type="spellStart"/>
      <w:r w:rsidRPr="004706A8">
        <w:rPr>
          <w:rFonts w:cs="Times New Roman"/>
        </w:rPr>
        <w:t>protutužbeni</w:t>
      </w:r>
      <w:proofErr w:type="spellEnd"/>
      <w:r w:rsidRPr="004706A8">
        <w:rPr>
          <w:rFonts w:cs="Times New Roman"/>
        </w:rPr>
        <w:t xml:space="preserve"> zahtjev tuženika </w:t>
      </w:r>
      <w:proofErr w:type="spellStart"/>
      <w:r w:rsidRPr="004706A8">
        <w:rPr>
          <w:rFonts w:cs="Times New Roman"/>
        </w:rPr>
        <w:t>protutužitelja</w:t>
      </w:r>
      <w:proofErr w:type="spellEnd"/>
      <w:r w:rsidRPr="004706A8">
        <w:rPr>
          <w:rFonts w:cs="Times New Roman"/>
        </w:rPr>
        <w:t xml:space="preserve"> za sudskim raskidom od dana 24. lipnja 2013.g., kao neosnovan.</w:t>
      </w:r>
    </w:p>
    <w:p w:rsidR="004706A8" w:rsidRPr="004706A8" w:rsidRDefault="004706A8" w:rsidP="004706A8">
      <w:pPr>
        <w:jc w:val="both"/>
        <w:rPr>
          <w:rFonts w:cs="Times New Roman"/>
        </w:rPr>
      </w:pPr>
    </w:p>
    <w:p w:rsidR="004706A8" w:rsidRPr="004706A8" w:rsidRDefault="004706A8" w:rsidP="004706A8">
      <w:pPr>
        <w:jc w:val="both"/>
        <w:rPr>
          <w:rFonts w:cs="Times New Roman"/>
        </w:rPr>
      </w:pPr>
      <w:r>
        <w:rPr>
          <w:rFonts w:cs="Times New Roman"/>
        </w:rPr>
        <w:tab/>
      </w:r>
      <w:r w:rsidRPr="004706A8">
        <w:rPr>
          <w:rFonts w:cs="Times New Roman"/>
        </w:rPr>
        <w:t>III. Dužan je tuženik-</w:t>
      </w:r>
      <w:proofErr w:type="spellStart"/>
      <w:r w:rsidRPr="004706A8">
        <w:rPr>
          <w:rFonts w:cs="Times New Roman"/>
        </w:rPr>
        <w:t>protutužitelj</w:t>
      </w:r>
      <w:proofErr w:type="spellEnd"/>
      <w:r w:rsidRPr="004706A8">
        <w:rPr>
          <w:rFonts w:cs="Times New Roman"/>
        </w:rPr>
        <w:t xml:space="preserve"> u roku od 8 dana i pod prijetnjom ovrhe isplatiti tužitelju-</w:t>
      </w:r>
      <w:proofErr w:type="spellStart"/>
      <w:r w:rsidRPr="004706A8">
        <w:rPr>
          <w:rFonts w:cs="Times New Roman"/>
        </w:rPr>
        <w:t>protutuženiku</w:t>
      </w:r>
      <w:proofErr w:type="spellEnd"/>
      <w:r w:rsidRPr="004706A8">
        <w:rPr>
          <w:rFonts w:cs="Times New Roman"/>
        </w:rPr>
        <w:t xml:space="preserve"> naknadu ištete zbog sudskog raskida ugovora o radu u iznosu od </w:t>
      </w:r>
      <w:r w:rsidRPr="004706A8">
        <w:rPr>
          <w:rFonts w:cs="Times New Roman"/>
          <w:bCs/>
        </w:rPr>
        <w:t>24.048</w:t>
      </w:r>
      <w:r w:rsidR="00272C70">
        <w:rPr>
          <w:rFonts w:cs="Times New Roman"/>
          <w:bCs/>
        </w:rPr>
        <w:t>,00</w:t>
      </w:r>
      <w:r w:rsidRPr="004706A8">
        <w:rPr>
          <w:rFonts w:cs="Times New Roman"/>
          <w:bCs/>
        </w:rPr>
        <w:t xml:space="preserve"> kuna </w:t>
      </w:r>
      <w:r w:rsidRPr="004706A8">
        <w:rPr>
          <w:rFonts w:cs="Times New Roman"/>
        </w:rPr>
        <w:t xml:space="preserve">sa zakonskom zateznom kamatom po stopi određenoj za svako polugodište uvećanjem prosječne kamatne stope na stanja kredita odobrenih za razdoblje dulje od godine dana nefinancijskim trgovačkim društvima izračunate za referentno razdoblje koje prethodi tekućem polugodištu za 3 postotna poena, koje kamate na navedeni iznos teku od dana </w:t>
      </w:r>
      <w:proofErr w:type="spellStart"/>
      <w:r w:rsidRPr="004706A8">
        <w:rPr>
          <w:rFonts w:cs="Times New Roman"/>
        </w:rPr>
        <w:t>presuđenja</w:t>
      </w:r>
      <w:proofErr w:type="spellEnd"/>
      <w:r w:rsidRPr="004706A8">
        <w:rPr>
          <w:rFonts w:cs="Times New Roman"/>
        </w:rPr>
        <w:t xml:space="preserve"> pa do dana isplate., dok se sa više zatraženim od </w:t>
      </w:r>
      <w:r w:rsidRPr="004706A8">
        <w:rPr>
          <w:rFonts w:cs="Times New Roman"/>
          <w:bCs/>
        </w:rPr>
        <w:t xml:space="preserve">23.952,00 kune </w:t>
      </w:r>
      <w:r w:rsidRPr="004706A8">
        <w:rPr>
          <w:rFonts w:cs="Times New Roman"/>
        </w:rPr>
        <w:t>tužbeni zahtjev tužitelja odbija kao neosnovan.</w:t>
      </w:r>
    </w:p>
    <w:p w:rsidR="004706A8" w:rsidRPr="004706A8" w:rsidRDefault="004706A8" w:rsidP="004706A8">
      <w:pPr>
        <w:jc w:val="both"/>
        <w:rPr>
          <w:rFonts w:cs="Times New Roman"/>
        </w:rPr>
      </w:pPr>
    </w:p>
    <w:p w:rsidR="004706A8" w:rsidRPr="004706A8" w:rsidRDefault="004706A8" w:rsidP="004706A8">
      <w:pPr>
        <w:jc w:val="both"/>
        <w:rPr>
          <w:rFonts w:cs="Times New Roman"/>
        </w:rPr>
      </w:pPr>
      <w:r>
        <w:rPr>
          <w:rFonts w:cs="Times New Roman"/>
        </w:rPr>
        <w:tab/>
      </w:r>
      <w:r w:rsidRPr="004706A8">
        <w:rPr>
          <w:rFonts w:cs="Times New Roman"/>
        </w:rPr>
        <w:t>IV. Odbija se tužbeni zahtjev tužitelja koji glasi:</w:t>
      </w:r>
    </w:p>
    <w:p w:rsidR="004706A8" w:rsidRPr="004706A8" w:rsidRDefault="004706A8" w:rsidP="004706A8">
      <w:pPr>
        <w:jc w:val="both"/>
        <w:rPr>
          <w:rFonts w:cs="Times New Roman"/>
        </w:rPr>
      </w:pPr>
      <w:r>
        <w:rPr>
          <w:rFonts w:cs="Times New Roman"/>
        </w:rPr>
        <w:tab/>
      </w:r>
      <w:r w:rsidRPr="004706A8">
        <w:rPr>
          <w:rFonts w:cs="Times New Roman"/>
        </w:rPr>
        <w:t>„Nalaže se tuženiku-</w:t>
      </w:r>
      <w:proofErr w:type="spellStart"/>
      <w:r w:rsidRPr="004706A8">
        <w:rPr>
          <w:rFonts w:cs="Times New Roman"/>
        </w:rPr>
        <w:t>protutužitelju</w:t>
      </w:r>
      <w:proofErr w:type="spellEnd"/>
      <w:r w:rsidRPr="004706A8">
        <w:rPr>
          <w:rFonts w:cs="Times New Roman"/>
        </w:rPr>
        <w:t xml:space="preserve"> da vratiti tužitelja-</w:t>
      </w:r>
      <w:proofErr w:type="spellStart"/>
      <w:r w:rsidRPr="004706A8">
        <w:rPr>
          <w:rFonts w:cs="Times New Roman"/>
        </w:rPr>
        <w:t>protutuženika</w:t>
      </w:r>
      <w:proofErr w:type="spellEnd"/>
      <w:r w:rsidRPr="004706A8">
        <w:rPr>
          <w:rFonts w:cs="Times New Roman"/>
        </w:rPr>
        <w:t xml:space="preserve"> na njegovo radno mjesto Koordinatora logistike i održavanja, odnosno na drugo radno mjesto koje odgovara stručnoj spremi i radnim sposobnostima tužitelja-</w:t>
      </w:r>
      <w:proofErr w:type="spellStart"/>
      <w:r w:rsidRPr="004706A8">
        <w:rPr>
          <w:rFonts w:cs="Times New Roman"/>
        </w:rPr>
        <w:t>protutuženika</w:t>
      </w:r>
      <w:proofErr w:type="spellEnd"/>
      <w:r w:rsidRPr="004706A8">
        <w:rPr>
          <w:rFonts w:cs="Times New Roman"/>
        </w:rPr>
        <w:t>, sve to u roku od 8 dana po primitku ove odluke., „  kao neosnovan.</w:t>
      </w:r>
    </w:p>
    <w:p w:rsidR="004706A8" w:rsidRPr="004706A8" w:rsidRDefault="004706A8" w:rsidP="004706A8">
      <w:pPr>
        <w:jc w:val="both"/>
        <w:rPr>
          <w:rFonts w:cs="Times New Roman"/>
        </w:rPr>
      </w:pPr>
    </w:p>
    <w:p w:rsidR="004706A8" w:rsidRDefault="004706A8" w:rsidP="004706A8">
      <w:pPr>
        <w:jc w:val="both"/>
        <w:rPr>
          <w:rFonts w:cs="Times New Roman"/>
        </w:rPr>
      </w:pPr>
      <w:r>
        <w:rPr>
          <w:rFonts w:cs="Times New Roman"/>
        </w:rPr>
        <w:tab/>
      </w:r>
      <w:r w:rsidRPr="004706A8">
        <w:rPr>
          <w:rFonts w:cs="Times New Roman"/>
        </w:rPr>
        <w:t>V. Svaka stranka snosi svoje troškove postupka.</w:t>
      </w:r>
      <w:r>
        <w:rPr>
          <w:rFonts w:cs="Times New Roman"/>
        </w:rPr>
        <w:t>"</w:t>
      </w:r>
    </w:p>
    <w:p w:rsidR="00F41810" w:rsidRDefault="00F41810" w:rsidP="004706A8">
      <w:pPr>
        <w:jc w:val="both"/>
        <w:rPr>
          <w:rFonts w:cs="Times New Roman"/>
        </w:rPr>
      </w:pPr>
    </w:p>
    <w:p w:rsidR="00F41810" w:rsidRDefault="00F41810" w:rsidP="004706A8">
      <w:pPr>
        <w:jc w:val="both"/>
        <w:rPr>
          <w:rFonts w:cs="Times New Roman"/>
        </w:rPr>
      </w:pPr>
      <w:r>
        <w:rPr>
          <w:rFonts w:cs="Times New Roman"/>
        </w:rPr>
        <w:tab/>
        <w:t>Protiv te presude žalbe su izjavile stranke.</w:t>
      </w:r>
    </w:p>
    <w:p w:rsidR="00F41810" w:rsidRDefault="00F41810" w:rsidP="004706A8">
      <w:pPr>
        <w:jc w:val="both"/>
        <w:rPr>
          <w:rFonts w:cs="Times New Roman"/>
        </w:rPr>
      </w:pPr>
    </w:p>
    <w:p w:rsidR="00F41810" w:rsidRDefault="00F41810" w:rsidP="004706A8">
      <w:pPr>
        <w:jc w:val="both"/>
        <w:rPr>
          <w:rFonts w:cs="Times New Roman"/>
        </w:rPr>
      </w:pPr>
      <w:r>
        <w:rPr>
          <w:rFonts w:cs="Times New Roman"/>
        </w:rPr>
        <w:tab/>
        <w:t xml:space="preserve">Tužitelj je žalbu izjavio protiv </w:t>
      </w:r>
      <w:proofErr w:type="spellStart"/>
      <w:r>
        <w:rPr>
          <w:rFonts w:cs="Times New Roman"/>
        </w:rPr>
        <w:t>toč</w:t>
      </w:r>
      <w:proofErr w:type="spellEnd"/>
      <w:r>
        <w:rPr>
          <w:rFonts w:cs="Times New Roman"/>
        </w:rPr>
        <w:t xml:space="preserve">. II., III., IV. i V. izreke pobijane presude zbog svih žalbenih razloga označenih u čl. 353. st. 1. </w:t>
      </w:r>
      <w:r w:rsidRPr="00F41810">
        <w:rPr>
          <w:rFonts w:cs="Times New Roman"/>
        </w:rPr>
        <w:t xml:space="preserve">Zakona o parničnom postupku ("Narodne novine" broj 53/91., 91/92., 112/99., 88/01., 117/03., 88/05., 2/07., 84/08., 96/08., 123/08., 57/11., 148/11. – pročišćeni tekst, 25/13., 28/13. i 89/14., dalje ZPP) </w:t>
      </w:r>
      <w:r>
        <w:rPr>
          <w:rFonts w:cs="Times New Roman"/>
        </w:rPr>
        <w:t xml:space="preserve">s prijedlogom da se presuda u pobijanom dijelu preinači te naloži tuženiku vratiti tužitelja na njegovo radno mjesto, a odbiti </w:t>
      </w:r>
      <w:proofErr w:type="spellStart"/>
      <w:r>
        <w:rPr>
          <w:rFonts w:cs="Times New Roman"/>
        </w:rPr>
        <w:t>protutužbeni</w:t>
      </w:r>
      <w:proofErr w:type="spellEnd"/>
      <w:r>
        <w:rPr>
          <w:rFonts w:cs="Times New Roman"/>
        </w:rPr>
        <w:t xml:space="preserve"> zahtjev tuženika za sudskim raskidom ugovora o radu, </w:t>
      </w:r>
      <w:proofErr w:type="spellStart"/>
      <w:r>
        <w:rPr>
          <w:rFonts w:cs="Times New Roman"/>
        </w:rPr>
        <w:t>podredno</w:t>
      </w:r>
      <w:proofErr w:type="spellEnd"/>
      <w:r>
        <w:rPr>
          <w:rFonts w:cs="Times New Roman"/>
        </w:rPr>
        <w:t xml:space="preserve"> presudu u pobijanom dijelu ukinuti i predmet vratiti prvostupanjskom sudu na ponovno odlučivanje. Zahtjeva trošak žalbe.</w:t>
      </w:r>
    </w:p>
    <w:p w:rsidR="00F41810" w:rsidRDefault="00F41810" w:rsidP="004706A8">
      <w:pPr>
        <w:jc w:val="both"/>
        <w:rPr>
          <w:rFonts w:cs="Times New Roman"/>
        </w:rPr>
      </w:pPr>
    </w:p>
    <w:p w:rsidR="00F41810" w:rsidRPr="004706A8" w:rsidRDefault="00F41810" w:rsidP="004706A8">
      <w:pPr>
        <w:jc w:val="both"/>
        <w:rPr>
          <w:rFonts w:cs="Times New Roman"/>
        </w:rPr>
      </w:pPr>
      <w:r>
        <w:rPr>
          <w:rFonts w:cs="Times New Roman"/>
        </w:rPr>
        <w:tab/>
        <w:t xml:space="preserve">Tuženik žalbu izjavljuje protiv dijela presude pod </w:t>
      </w:r>
      <w:proofErr w:type="spellStart"/>
      <w:r>
        <w:rPr>
          <w:rFonts w:cs="Times New Roman"/>
        </w:rPr>
        <w:t>toč</w:t>
      </w:r>
      <w:proofErr w:type="spellEnd"/>
      <w:r>
        <w:rPr>
          <w:rFonts w:cs="Times New Roman"/>
        </w:rPr>
        <w:t xml:space="preserve">. I. izreke, dijelom </w:t>
      </w:r>
      <w:proofErr w:type="spellStart"/>
      <w:r>
        <w:rPr>
          <w:rFonts w:cs="Times New Roman"/>
        </w:rPr>
        <w:t>toč</w:t>
      </w:r>
      <w:proofErr w:type="spellEnd"/>
      <w:r>
        <w:rPr>
          <w:rFonts w:cs="Times New Roman"/>
        </w:rPr>
        <w:t xml:space="preserve">. II., </w:t>
      </w:r>
      <w:proofErr w:type="spellStart"/>
      <w:r>
        <w:rPr>
          <w:rFonts w:cs="Times New Roman"/>
        </w:rPr>
        <w:t>toč</w:t>
      </w:r>
      <w:proofErr w:type="spellEnd"/>
      <w:r>
        <w:rPr>
          <w:rFonts w:cs="Times New Roman"/>
        </w:rPr>
        <w:t xml:space="preserve">. III. i V. izreke zbog svih žalbenih razloga označenih u čl. 353. st. 1. ZPP s prijedlogom da se presuda u pobijanom dijelu preinači i tužbeni zahtjev u cijelosti odbije uz obvezu tužitelja da tuženiku naknadi parnični trošak, uključujući i trošak žalbe, </w:t>
      </w:r>
      <w:proofErr w:type="spellStart"/>
      <w:r>
        <w:rPr>
          <w:rFonts w:cs="Times New Roman"/>
        </w:rPr>
        <w:t>podredno</w:t>
      </w:r>
      <w:proofErr w:type="spellEnd"/>
      <w:r>
        <w:rPr>
          <w:rFonts w:cs="Times New Roman"/>
        </w:rPr>
        <w:t xml:space="preserve"> ukine i predmet vrati prvostupanjskom sudu na ponovan postupak. Zahtjeva trošak žalbe. </w:t>
      </w:r>
    </w:p>
    <w:p w:rsidR="00AA316D" w:rsidRDefault="00AA316D" w:rsidP="00266082">
      <w:pPr>
        <w:pStyle w:val="Bezproreda1"/>
        <w:tabs>
          <w:tab w:val="left" w:pos="1215"/>
        </w:tabs>
        <w:ind w:firstLine="708"/>
        <w:jc w:val="both"/>
      </w:pPr>
    </w:p>
    <w:p w:rsidR="00266082" w:rsidRDefault="00266082" w:rsidP="0089231C">
      <w:pPr>
        <w:pStyle w:val="Bezproreda1"/>
        <w:ind w:firstLine="708"/>
        <w:jc w:val="both"/>
      </w:pPr>
      <w:r>
        <w:t xml:space="preserve">Odgovor na žalbu </w:t>
      </w:r>
      <w:r w:rsidR="00012852">
        <w:t xml:space="preserve">tužitelja podnio je tuženik koji smatra žalbu tužitelja u cijelosti neosnovanom, pa predlaže istu odbiti. </w:t>
      </w:r>
    </w:p>
    <w:p w:rsidR="00AA316D" w:rsidRDefault="00AA316D" w:rsidP="0089231C">
      <w:pPr>
        <w:pStyle w:val="Bezproreda1"/>
        <w:ind w:firstLine="708"/>
        <w:jc w:val="both"/>
      </w:pPr>
    </w:p>
    <w:p w:rsidR="00AA316D" w:rsidRDefault="00266082" w:rsidP="0089231C">
      <w:pPr>
        <w:pStyle w:val="Bezproreda1"/>
        <w:ind w:firstLine="708"/>
        <w:jc w:val="both"/>
      </w:pPr>
      <w:r>
        <w:t xml:space="preserve">Žalba </w:t>
      </w:r>
      <w:r w:rsidR="00012852">
        <w:t xml:space="preserve">tužitelja </w:t>
      </w:r>
      <w:r>
        <w:t>nije osnovana.</w:t>
      </w:r>
    </w:p>
    <w:p w:rsidR="002400E3" w:rsidRDefault="002400E3" w:rsidP="00266082">
      <w:pPr>
        <w:jc w:val="both"/>
      </w:pPr>
    </w:p>
    <w:p w:rsidR="00012852" w:rsidRDefault="00012852" w:rsidP="00266082">
      <w:pPr>
        <w:jc w:val="both"/>
      </w:pPr>
      <w:r>
        <w:tab/>
        <w:t xml:space="preserve">Žalba tuženika je djelomično osnovana. </w:t>
      </w:r>
    </w:p>
    <w:p w:rsidR="00ED013E" w:rsidRDefault="00ED013E" w:rsidP="00266082">
      <w:pPr>
        <w:jc w:val="both"/>
      </w:pPr>
    </w:p>
    <w:p w:rsidR="00012852" w:rsidRDefault="00012852" w:rsidP="00266082">
      <w:pPr>
        <w:jc w:val="both"/>
      </w:pPr>
      <w:r>
        <w:tab/>
        <w:t xml:space="preserve">Ispitujući pobijanu presudu u granicama žalbenih razloga ovaj sud nije utvrdio da je prvostupanjski sud počinio bitne povrede </w:t>
      </w:r>
      <w:r w:rsidR="00057125">
        <w:t>odredaba</w:t>
      </w:r>
      <w:r>
        <w:t xml:space="preserve"> parničnog postupka na koje temeljem čl. 365. st. 2. ZPP pazi po službenoj dužnosti, pa ni bitnu povredu iz čl. 354. st. 2. </w:t>
      </w:r>
      <w:proofErr w:type="spellStart"/>
      <w:r>
        <w:t>toč</w:t>
      </w:r>
      <w:proofErr w:type="spellEnd"/>
      <w:r>
        <w:t xml:space="preserve">. 11. ZPP, </w:t>
      </w:r>
      <w:r>
        <w:lastRenderedPageBreak/>
        <w:t xml:space="preserve">na koju se ukazuje u žalbama, jer pobijana presuda sadrži razloge o odlučnim činjenicama koji su jasni i neproturječni, a nema ni drugih nedostataka zbog kojih se ne bi mogla ispitati. </w:t>
      </w:r>
    </w:p>
    <w:p w:rsidR="00ED013E" w:rsidRDefault="00012852" w:rsidP="00266082">
      <w:pPr>
        <w:jc w:val="both"/>
      </w:pPr>
      <w:r>
        <w:tab/>
      </w:r>
    </w:p>
    <w:p w:rsidR="00012852" w:rsidRDefault="00ED013E" w:rsidP="00266082">
      <w:pPr>
        <w:jc w:val="both"/>
      </w:pPr>
      <w:r>
        <w:tab/>
      </w:r>
      <w:r w:rsidR="00012852">
        <w:t>Predmet spora je zahtjev tužitelja na utvrđenje nedopuštenosti odluke o otkazu od 8. travnj</w:t>
      </w:r>
      <w:r w:rsidR="00713D45">
        <w:t>a</w:t>
      </w:r>
      <w:r w:rsidR="00012852">
        <w:t xml:space="preserve"> 2013., utvrđenje da radni odnos tužitelja nije prestao, vraćanje tužitelja na njegovo radno mjesto, a u slučaju prihvaćanja </w:t>
      </w:r>
      <w:proofErr w:type="spellStart"/>
      <w:r w:rsidR="00012852">
        <w:t>protutužbenog</w:t>
      </w:r>
      <w:proofErr w:type="spellEnd"/>
      <w:r w:rsidR="00012852">
        <w:t xml:space="preserve"> zahtjeva za sudski raskid ugovora o radu i naknade štete u iznosu od 48.000,00 kn sa zateznom kamatom od </w:t>
      </w:r>
      <w:proofErr w:type="spellStart"/>
      <w:r w:rsidR="00012852">
        <w:t>presuđenja</w:t>
      </w:r>
      <w:proofErr w:type="spellEnd"/>
      <w:r w:rsidR="00012852">
        <w:t xml:space="preserve"> do isplate. </w:t>
      </w:r>
    </w:p>
    <w:p w:rsidR="00713D45" w:rsidRDefault="00713D45" w:rsidP="00266082">
      <w:pPr>
        <w:jc w:val="both"/>
      </w:pPr>
    </w:p>
    <w:p w:rsidR="00713D45" w:rsidRDefault="00713D45" w:rsidP="00266082">
      <w:pPr>
        <w:jc w:val="both"/>
      </w:pPr>
      <w:r>
        <w:tab/>
        <w:t xml:space="preserve">I u ovoj žalbenoj fazi postupka sporna je kako osnovanost tužbenog tako i osnovanost </w:t>
      </w:r>
      <w:proofErr w:type="spellStart"/>
      <w:r>
        <w:t>protutužbenog</w:t>
      </w:r>
      <w:proofErr w:type="spellEnd"/>
      <w:r>
        <w:t xml:space="preserve"> zahtjeva.</w:t>
      </w:r>
    </w:p>
    <w:p w:rsidR="00713D45" w:rsidRDefault="00713D45" w:rsidP="00266082">
      <w:pPr>
        <w:jc w:val="both"/>
      </w:pPr>
    </w:p>
    <w:p w:rsidR="00713D45" w:rsidRDefault="00713D45" w:rsidP="00266082">
      <w:pPr>
        <w:jc w:val="both"/>
      </w:pPr>
      <w:r>
        <w:tab/>
        <w:t xml:space="preserve">Suprotno žalbenim navodima tuženika pravilno je prvostupanjski sud utvrdio nedopuštenom-nezakonitom odluku tuženika o izvanrednom otkazu ugovora o radu tužitelju, a nakon što je utvrdio da tuženik, a na kojemu je teret dokaza, nije dokazao da je upravo tužitelj počinio težu povredu obveze iz radnog odnosa za koju ga se tereti, odnosno nije dokazao da je upravo tužitelj bio taj koji je 5. travnja 2013. sa računala sa </w:t>
      </w:r>
      <w:r w:rsidR="00145C95">
        <w:t>skenerom</w:t>
      </w:r>
      <w:r w:rsidR="00272C70">
        <w:t xml:space="preserve"> tuženika</w:t>
      </w:r>
      <w:r w:rsidR="009B6846">
        <w:t xml:space="preserve"> na svoju privatnu </w:t>
      </w:r>
      <w:proofErr w:type="spellStart"/>
      <w:r w:rsidR="009B6846">
        <w:t>gmail</w:t>
      </w:r>
      <w:proofErr w:type="spellEnd"/>
      <w:r w:rsidR="009B6846">
        <w:t xml:space="preserve"> adresu posl</w:t>
      </w:r>
      <w:r w:rsidR="00272C70">
        <w:t>ao skenirane dokumente tuženika</w:t>
      </w:r>
      <w:r w:rsidR="009B6846">
        <w:t xml:space="preserve"> koji</w:t>
      </w:r>
      <w:r>
        <w:t xml:space="preserve"> </w:t>
      </w:r>
      <w:r w:rsidR="009B6846">
        <w:t>predstavlj</w:t>
      </w:r>
      <w:r w:rsidR="00145C95">
        <w:t>aju poslovnu tajnu, a za koje podatke se</w:t>
      </w:r>
      <w:r w:rsidR="009B6846">
        <w:t xml:space="preserve"> tužitelj izjavom od 28. siječnja 2013. obvezao na povjerljivost.</w:t>
      </w:r>
    </w:p>
    <w:p w:rsidR="009B6846" w:rsidRDefault="009B6846" w:rsidP="00266082">
      <w:pPr>
        <w:jc w:val="both"/>
      </w:pPr>
    </w:p>
    <w:p w:rsidR="009B6846" w:rsidRDefault="009B6846" w:rsidP="00266082">
      <w:pPr>
        <w:jc w:val="both"/>
      </w:pPr>
      <w:r>
        <w:tab/>
        <w:t xml:space="preserve">Osim navedenog valja napomenuti, pa i u situaciji da je tuženik dokazao da je upravo tužitelj učinio gore navedeno, odnosno dokumente tuženika koji predstavljaju poslovnu tajnu proslijedio na svoju privatnu </w:t>
      </w:r>
      <w:proofErr w:type="spellStart"/>
      <w:r>
        <w:t>gmail</w:t>
      </w:r>
      <w:proofErr w:type="spellEnd"/>
      <w:r>
        <w:t xml:space="preserve"> adresu samo po sebi ne znači i ne dokazuje krštenje načela povjerljivosti, jer tužitelj predmetne dokumente nije učinio dostupnim trećim osobama i time ugrozio sigurnosti istih.</w:t>
      </w:r>
    </w:p>
    <w:p w:rsidR="009B6846" w:rsidRDefault="009B6846" w:rsidP="00266082">
      <w:pPr>
        <w:jc w:val="both"/>
      </w:pPr>
    </w:p>
    <w:p w:rsidR="00F34194" w:rsidRDefault="009B6846" w:rsidP="00266082">
      <w:pPr>
        <w:jc w:val="both"/>
      </w:pPr>
      <w:r>
        <w:tab/>
        <w:t>Slijedom izloženog, pravilno je prvostupanjski sud izvanredni otkaz a koji je tuženik dao tužitelju utvrdio nedopuštenim</w:t>
      </w:r>
      <w:r w:rsidR="00F34194">
        <w:t xml:space="preserve"> odnosno nezakonitim.</w:t>
      </w:r>
    </w:p>
    <w:p w:rsidR="00F34194" w:rsidRDefault="00F34194" w:rsidP="00266082">
      <w:pPr>
        <w:jc w:val="both"/>
      </w:pPr>
    </w:p>
    <w:p w:rsidR="005C23B9" w:rsidRDefault="00F34194" w:rsidP="00A819CE">
      <w:pPr>
        <w:jc w:val="both"/>
      </w:pPr>
      <w:r>
        <w:tab/>
        <w:t xml:space="preserve">Nadalje, pravilno je prvostupanjski sud prihvatio </w:t>
      </w:r>
      <w:proofErr w:type="spellStart"/>
      <w:r>
        <w:t>protutužbeni</w:t>
      </w:r>
      <w:proofErr w:type="spellEnd"/>
      <w:r>
        <w:t xml:space="preserve"> zahtjev za sudski raskid ugovora o radu utvrdivši da postoje okolnosti koje opravdano </w:t>
      </w:r>
      <w:r w:rsidR="008B6786">
        <w:t xml:space="preserve">ukazuju da nastavak radnog odnosa nije moguć (raniji izvanredni otkaz ugovora o radu, narušen odnos povjerenja između stranaka zbog novog otkaza i dr.), te primijenio odredbu čl. 117. st. 2. </w:t>
      </w:r>
      <w:r w:rsidR="008B6786" w:rsidRPr="0051578E">
        <w:t>Zakona o radu (Narodne novine broj 149/09., 61/11., 82/12. i 73/13.</w:t>
      </w:r>
      <w:r w:rsidR="008B6786">
        <w:t>, dalje</w:t>
      </w:r>
      <w:r w:rsidR="008B6786" w:rsidRPr="0051578E">
        <w:t xml:space="preserve"> ZR</w:t>
      </w:r>
      <w:r w:rsidR="008B6786">
        <w:t>)</w:t>
      </w:r>
      <w:r w:rsidR="005C23B9">
        <w:t>.</w:t>
      </w:r>
    </w:p>
    <w:p w:rsidR="005C23B9" w:rsidRDefault="005C23B9" w:rsidP="00A819CE">
      <w:pPr>
        <w:jc w:val="both"/>
      </w:pPr>
    </w:p>
    <w:p w:rsidR="008976C7" w:rsidRDefault="005C23B9" w:rsidP="00A819CE">
      <w:pPr>
        <w:jc w:val="both"/>
      </w:pPr>
      <w:r>
        <w:tab/>
        <w:t>Međutim, pogrešno je prvostupanjski sud primijenio materijalno pravo kada je sudski raskid u</w:t>
      </w:r>
      <w:r w:rsidR="00272C70">
        <w:t>govora o radu odredio s danom 19</w:t>
      </w:r>
      <w:r>
        <w:t xml:space="preserve">. ožujka 2014. i to iz razloga jer je uvidom u podatke HZMO  (list spisa 153) utvrđeno da se tužitelj a poslije predmetnog otkaza 25. lipnja 2013. zaposlio kod drugog poslodavca (radni odnos na određeno, puno radno vrijeme), pa se </w:t>
      </w:r>
      <w:proofErr w:type="spellStart"/>
      <w:r>
        <w:t>protutužbenom</w:t>
      </w:r>
      <w:proofErr w:type="spellEnd"/>
      <w:r>
        <w:t xml:space="preserve"> zahtjevu za sudski raskid ugovora o radu može udovoljiti na način da se prestanak radnog odnosa tužitelja kod tuženika odredi s danom 24. lipnja</w:t>
      </w:r>
      <w:r w:rsidR="008976C7">
        <w:t xml:space="preserve"> 2013., a zbog čega je</w:t>
      </w:r>
      <w:r>
        <w:t xml:space="preserve"> u tom dijelu presudu valjalo preinačiti</w:t>
      </w:r>
      <w:r w:rsidR="008976C7">
        <w:t>.</w:t>
      </w:r>
    </w:p>
    <w:p w:rsidR="008976C7" w:rsidRDefault="008976C7" w:rsidP="00A819CE">
      <w:pPr>
        <w:jc w:val="both"/>
      </w:pPr>
    </w:p>
    <w:p w:rsidR="008976C7" w:rsidRDefault="008976C7" w:rsidP="00A819CE">
      <w:pPr>
        <w:jc w:val="both"/>
      </w:pPr>
      <w:r>
        <w:tab/>
        <w:t>Međutim, pravilno je prvostupanjski sud utvrdio visinu štete od četiri plaće isplaćene u posljednja tri mjeseca uzimajući u obzir okolnosti koje utječu na visinu naknade iz čl. 117. st. 1. ZR.</w:t>
      </w:r>
    </w:p>
    <w:p w:rsidR="008976C7" w:rsidRDefault="008976C7" w:rsidP="00A819CE">
      <w:pPr>
        <w:jc w:val="both"/>
      </w:pPr>
    </w:p>
    <w:p w:rsidR="008976C7" w:rsidRDefault="008976C7" w:rsidP="00A819CE">
      <w:pPr>
        <w:jc w:val="both"/>
      </w:pPr>
      <w:r>
        <w:tab/>
        <w:t xml:space="preserve">Kako je prihvaćen </w:t>
      </w:r>
      <w:proofErr w:type="spellStart"/>
      <w:r>
        <w:t>protutužbeni</w:t>
      </w:r>
      <w:proofErr w:type="spellEnd"/>
      <w:r>
        <w:t xml:space="preserve"> zahtjev za sudski raskid ugovora o radu pravilno je tužitelj odbijen sa zahtjevom na povratak na posao.</w:t>
      </w:r>
    </w:p>
    <w:p w:rsidR="008976C7" w:rsidRDefault="008976C7" w:rsidP="00A819CE">
      <w:pPr>
        <w:jc w:val="both"/>
      </w:pPr>
    </w:p>
    <w:p w:rsidR="008976C7" w:rsidRDefault="008976C7" w:rsidP="00A819CE">
      <w:pPr>
        <w:jc w:val="both"/>
      </w:pPr>
      <w:r>
        <w:lastRenderedPageBreak/>
        <w:tab/>
        <w:t>I odluka o parničnom trošku pravilna je i zakonito donesena primjenom čl. 154. st. 2. ZPP.</w:t>
      </w:r>
    </w:p>
    <w:p w:rsidR="008976C7" w:rsidRDefault="008976C7" w:rsidP="00A819CE">
      <w:pPr>
        <w:jc w:val="both"/>
      </w:pPr>
    </w:p>
    <w:p w:rsidR="005C23B9" w:rsidRDefault="005C23B9" w:rsidP="00A819CE">
      <w:pPr>
        <w:jc w:val="both"/>
      </w:pPr>
      <w:r>
        <w:t xml:space="preserve"> </w:t>
      </w:r>
      <w:r w:rsidR="008976C7">
        <w:tab/>
        <w:t>I tužitelj i tuženik odbijeni su sa zahtjevom za naknadu troškova žalbe. Tužitelj iz razloga jer sa žalbom nije uspio, a tuženik iz razloga jer je sa žalbom uspio sam u razmjerno neznatnom dijelu.</w:t>
      </w:r>
    </w:p>
    <w:p w:rsidR="008976C7" w:rsidRDefault="008976C7" w:rsidP="00A819CE">
      <w:pPr>
        <w:jc w:val="both"/>
      </w:pPr>
    </w:p>
    <w:p w:rsidR="008976C7" w:rsidRPr="00A54426" w:rsidRDefault="008976C7" w:rsidP="00A819CE">
      <w:pPr>
        <w:jc w:val="both"/>
      </w:pPr>
      <w:r>
        <w:tab/>
        <w:t xml:space="preserve">Slijedom izloženog, po osnovi čl. 368. st. 1. i čl. 373. </w:t>
      </w:r>
      <w:proofErr w:type="spellStart"/>
      <w:r>
        <w:t>toč</w:t>
      </w:r>
      <w:proofErr w:type="spellEnd"/>
      <w:r>
        <w:t xml:space="preserve">. 3. ZPP odlučeno je kao u izreci. </w:t>
      </w:r>
    </w:p>
    <w:p w:rsidR="00012852" w:rsidRDefault="00012852" w:rsidP="00266082">
      <w:pPr>
        <w:jc w:val="both"/>
      </w:pPr>
    </w:p>
    <w:p w:rsidR="002400E3" w:rsidRDefault="00F52787" w:rsidP="002400E3">
      <w:pPr>
        <w:pStyle w:val="Odlomakpopisa"/>
        <w:ind w:left="0"/>
        <w:jc w:val="center"/>
      </w:pPr>
      <w:r>
        <w:t>Osijek,</w:t>
      </w:r>
      <w:r w:rsidR="00610E79">
        <w:t xml:space="preserve"> </w:t>
      </w:r>
      <w:r w:rsidR="008976C7">
        <w:t>4. listopada</w:t>
      </w:r>
      <w:r w:rsidR="00787806">
        <w:t xml:space="preserve"> 2019</w:t>
      </w:r>
      <w:r w:rsidR="0035417B">
        <w:t>.</w:t>
      </w:r>
    </w:p>
    <w:p w:rsidR="001B4163" w:rsidRDefault="001B4163" w:rsidP="002400E3">
      <w:pPr>
        <w:pStyle w:val="Odlomakpopisa"/>
        <w:ind w:left="0"/>
        <w:jc w:val="center"/>
      </w:pPr>
    </w:p>
    <w:p w:rsidR="00733328" w:rsidRDefault="00733328" w:rsidP="00733328">
      <w:pPr>
        <w:pStyle w:val="Odlomakpopisa"/>
        <w:ind w:left="0"/>
        <w:jc w:val="center"/>
      </w:pPr>
      <w:r>
        <w:tab/>
      </w:r>
      <w:r>
        <w:tab/>
      </w:r>
      <w:r>
        <w:tab/>
      </w:r>
      <w:r>
        <w:tab/>
      </w:r>
      <w:r>
        <w:tab/>
      </w:r>
      <w:r>
        <w:tab/>
      </w:r>
      <w:r>
        <w:tab/>
      </w:r>
      <w:r>
        <w:tab/>
      </w:r>
      <w:r>
        <w:tab/>
      </w:r>
      <w:r>
        <w:tab/>
        <w:t>Predsjednik vijeća</w:t>
      </w:r>
    </w:p>
    <w:p w:rsidR="002400E3" w:rsidRDefault="00733328" w:rsidP="00733328">
      <w:pPr>
        <w:pStyle w:val="Odlomakpopisa"/>
        <w:ind w:left="0"/>
        <w:jc w:val="center"/>
      </w:pPr>
      <w:r>
        <w:tab/>
      </w:r>
      <w:r>
        <w:tab/>
      </w:r>
      <w:r>
        <w:tab/>
      </w:r>
      <w:r>
        <w:tab/>
      </w:r>
      <w:r>
        <w:tab/>
      </w:r>
      <w:r>
        <w:tab/>
      </w:r>
      <w:r>
        <w:tab/>
      </w:r>
      <w:r>
        <w:tab/>
      </w:r>
      <w:r>
        <w:tab/>
      </w:r>
      <w:r>
        <w:tab/>
        <w:t>Josip Frajlić, v.r.</w:t>
      </w:r>
    </w:p>
    <w:p w:rsidR="00733328" w:rsidRDefault="00733328" w:rsidP="00733328">
      <w:pPr>
        <w:pStyle w:val="Odlomakpopisa"/>
        <w:ind w:left="0"/>
        <w:jc w:val="center"/>
      </w:pPr>
      <w:bookmarkStart w:id="0" w:name="_GoBack"/>
      <w:bookmarkEnd w:id="0"/>
    </w:p>
    <w:sectPr w:rsidR="00733328" w:rsidSect="0089231C">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9CE" w:rsidRDefault="00A819CE" w:rsidP="0089231C">
      <w:r>
        <w:separator/>
      </w:r>
    </w:p>
  </w:endnote>
  <w:endnote w:type="continuationSeparator" w:id="0">
    <w:p w:rsidR="00A819CE" w:rsidRDefault="00A819CE" w:rsidP="0089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9CE" w:rsidRDefault="00A819CE" w:rsidP="0089231C">
      <w:r>
        <w:separator/>
      </w:r>
    </w:p>
  </w:footnote>
  <w:footnote w:type="continuationSeparator" w:id="0">
    <w:p w:rsidR="00A819CE" w:rsidRDefault="00A819CE" w:rsidP="0089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CE" w:rsidRDefault="00A819CE" w:rsidP="008976C7">
    <w:pPr>
      <w:pStyle w:val="Zaglavlje"/>
      <w:tabs>
        <w:tab w:val="left" w:pos="5670"/>
        <w:tab w:val="left" w:pos="6090"/>
        <w:tab w:val="left" w:pos="6885"/>
      </w:tabs>
    </w:pPr>
    <w:r>
      <w:tab/>
    </w:r>
    <w:sdt>
      <w:sdtPr>
        <w:id w:val="-1793204686"/>
        <w:docPartObj>
          <w:docPartGallery w:val="Page Numbers (Top of Page)"/>
          <w:docPartUnique/>
        </w:docPartObj>
      </w:sdtPr>
      <w:sdtEndPr/>
      <w:sdtContent>
        <w:r>
          <w:fldChar w:fldCharType="begin"/>
        </w:r>
        <w:r>
          <w:instrText>PAGE   \* MERGEFORMAT</w:instrText>
        </w:r>
        <w:r>
          <w:fldChar w:fldCharType="separate"/>
        </w:r>
        <w:r w:rsidR="006F24B0">
          <w:rPr>
            <w:noProof/>
          </w:rPr>
          <w:t>4</w:t>
        </w:r>
        <w:r>
          <w:fldChar w:fldCharType="end"/>
        </w:r>
      </w:sdtContent>
    </w:sdt>
    <w:r>
      <w:tab/>
    </w:r>
    <w:r w:rsidRPr="008976C7">
      <w:t xml:space="preserve">Poslovni broj </w:t>
    </w:r>
    <w:proofErr w:type="spellStart"/>
    <w:r w:rsidRPr="008976C7">
      <w:t>Gž</w:t>
    </w:r>
    <w:proofErr w:type="spellEnd"/>
    <w:r w:rsidRPr="008976C7">
      <w:t xml:space="preserve"> R-199/2017-3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2022"/>
    <w:multiLevelType w:val="hybridMultilevel"/>
    <w:tmpl w:val="95DCAC3E"/>
    <w:lvl w:ilvl="0" w:tplc="C354E08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576C1FE2"/>
    <w:multiLevelType w:val="hybridMultilevel"/>
    <w:tmpl w:val="02ACBBEE"/>
    <w:lvl w:ilvl="0" w:tplc="9A564CB4">
      <w:start w:val="1"/>
      <w:numFmt w:val="bullet"/>
      <w:lvlText w:val="-"/>
      <w:lvlJc w:val="left"/>
      <w:pPr>
        <w:ind w:left="1425" w:hanging="360"/>
      </w:pPr>
      <w:rPr>
        <w:rFonts w:ascii="Times New Roman" w:eastAsiaTheme="minorHAns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32"/>
    <w:rsid w:val="00001319"/>
    <w:rsid w:val="00012852"/>
    <w:rsid w:val="000304CB"/>
    <w:rsid w:val="00057125"/>
    <w:rsid w:val="00145C95"/>
    <w:rsid w:val="00197B5E"/>
    <w:rsid w:val="001A37EA"/>
    <w:rsid w:val="001B4163"/>
    <w:rsid w:val="00202F22"/>
    <w:rsid w:val="00215AC8"/>
    <w:rsid w:val="002400E3"/>
    <w:rsid w:val="0024582D"/>
    <w:rsid w:val="00247741"/>
    <w:rsid w:val="002613F4"/>
    <w:rsid w:val="00265235"/>
    <w:rsid w:val="00266082"/>
    <w:rsid w:val="00272C70"/>
    <w:rsid w:val="002E442D"/>
    <w:rsid w:val="002F3B4C"/>
    <w:rsid w:val="0035417B"/>
    <w:rsid w:val="00356CE3"/>
    <w:rsid w:val="00383DDC"/>
    <w:rsid w:val="003E5B72"/>
    <w:rsid w:val="00400D8D"/>
    <w:rsid w:val="00430F42"/>
    <w:rsid w:val="00435832"/>
    <w:rsid w:val="004706A8"/>
    <w:rsid w:val="00481DB2"/>
    <w:rsid w:val="004D16A7"/>
    <w:rsid w:val="004E315D"/>
    <w:rsid w:val="00516292"/>
    <w:rsid w:val="00526A12"/>
    <w:rsid w:val="00567426"/>
    <w:rsid w:val="005879E0"/>
    <w:rsid w:val="005B3F0D"/>
    <w:rsid w:val="005C23B9"/>
    <w:rsid w:val="005C6D0A"/>
    <w:rsid w:val="00610E79"/>
    <w:rsid w:val="0065272F"/>
    <w:rsid w:val="00697CF0"/>
    <w:rsid w:val="006C1394"/>
    <w:rsid w:val="006F24B0"/>
    <w:rsid w:val="00713D45"/>
    <w:rsid w:val="00733328"/>
    <w:rsid w:val="00745E36"/>
    <w:rsid w:val="0078373E"/>
    <w:rsid w:val="00787806"/>
    <w:rsid w:val="007A527F"/>
    <w:rsid w:val="007E45D3"/>
    <w:rsid w:val="0086246E"/>
    <w:rsid w:val="0089231C"/>
    <w:rsid w:val="008976C7"/>
    <w:rsid w:val="008B6786"/>
    <w:rsid w:val="008F6F93"/>
    <w:rsid w:val="009A3901"/>
    <w:rsid w:val="009B6846"/>
    <w:rsid w:val="009C4CB9"/>
    <w:rsid w:val="00A819CE"/>
    <w:rsid w:val="00AA316D"/>
    <w:rsid w:val="00AC73B2"/>
    <w:rsid w:val="00BE32B7"/>
    <w:rsid w:val="00BE7E63"/>
    <w:rsid w:val="00D42905"/>
    <w:rsid w:val="00DA1849"/>
    <w:rsid w:val="00DB1637"/>
    <w:rsid w:val="00E2099E"/>
    <w:rsid w:val="00E46A4A"/>
    <w:rsid w:val="00E659DE"/>
    <w:rsid w:val="00ED013E"/>
    <w:rsid w:val="00F34194"/>
    <w:rsid w:val="00F41810"/>
    <w:rsid w:val="00F518F2"/>
    <w:rsid w:val="00F527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 w:type="character" w:styleId="Tekstrezerviranogmjesta">
    <w:name w:val="Placeholder Text"/>
    <w:basedOn w:val="Zadanifontodlomka"/>
    <w:uiPriority w:val="99"/>
    <w:semiHidden/>
    <w:rsid w:val="00745E36"/>
    <w:rPr>
      <w:color w:val="808080"/>
      <w:bdr w:val="none" w:sz="0" w:space="0" w:color="auto"/>
      <w:shd w:val="clear" w:color="auto" w:fill="auto"/>
    </w:rPr>
  </w:style>
  <w:style w:type="character" w:customStyle="1" w:styleId="eSPISCCParagraphDefaultFont">
    <w:name w:val="eSPIS_CC_Paragraph Default Font"/>
    <w:basedOn w:val="Zadanifontodlomka"/>
    <w:rsid w:val="00745E36"/>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745E36"/>
    <w:rPr>
      <w:szCs w:val="24"/>
      <w:bdr w:val="none" w:sz="0" w:space="0" w:color="auto"/>
      <w:shd w:val="clear" w:color="auto" w:fill="FFFFCC"/>
      <w:lang w:val="hr-HR"/>
    </w:rPr>
  </w:style>
  <w:style w:type="character" w:customStyle="1" w:styleId="PozadinaSvijetloCrvena">
    <w:name w:val="Pozadina_SvijetloCrvena"/>
    <w:basedOn w:val="eSPISCCParagraphDefaultFont"/>
    <w:rsid w:val="00745E36"/>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745E36"/>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F3B4C"/>
    <w:pPr>
      <w:ind w:left="720"/>
      <w:contextualSpacing/>
    </w:pPr>
  </w:style>
  <w:style w:type="paragraph" w:customStyle="1" w:styleId="Bezproreda1">
    <w:name w:val="Bez proreda1"/>
    <w:qFormat/>
    <w:rsid w:val="0078373E"/>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9231C"/>
    <w:pPr>
      <w:tabs>
        <w:tab w:val="center" w:pos="4536"/>
        <w:tab w:val="right" w:pos="9072"/>
      </w:tabs>
    </w:pPr>
  </w:style>
  <w:style w:type="character" w:customStyle="1" w:styleId="ZaglavljeChar">
    <w:name w:val="Zaglavlje Char"/>
    <w:basedOn w:val="Zadanifontodlomka"/>
    <w:link w:val="Zaglavlje"/>
    <w:uiPriority w:val="99"/>
    <w:rsid w:val="0089231C"/>
    <w:rPr>
      <w:rFonts w:ascii="Times New Roman" w:hAnsi="Times New Roman"/>
      <w:sz w:val="24"/>
    </w:rPr>
  </w:style>
  <w:style w:type="paragraph" w:styleId="Podnoje">
    <w:name w:val="footer"/>
    <w:basedOn w:val="Normal"/>
    <w:link w:val="PodnojeChar"/>
    <w:uiPriority w:val="99"/>
    <w:unhideWhenUsed/>
    <w:rsid w:val="0089231C"/>
    <w:pPr>
      <w:tabs>
        <w:tab w:val="center" w:pos="4536"/>
        <w:tab w:val="right" w:pos="9072"/>
      </w:tabs>
    </w:pPr>
  </w:style>
  <w:style w:type="character" w:customStyle="1" w:styleId="PodnojeChar">
    <w:name w:val="Podnožje Char"/>
    <w:basedOn w:val="Zadanifontodlomka"/>
    <w:link w:val="Podnoje"/>
    <w:uiPriority w:val="99"/>
    <w:rsid w:val="0089231C"/>
    <w:rPr>
      <w:rFonts w:ascii="Times New Roman" w:hAnsi="Times New Roman"/>
      <w:sz w:val="24"/>
    </w:rPr>
  </w:style>
  <w:style w:type="table" w:styleId="Reetkatablice">
    <w:name w:val="Table Grid"/>
    <w:basedOn w:val="Obinatablica"/>
    <w:uiPriority w:val="59"/>
    <w:rsid w:val="0003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SVerzija">
    <w:name w:val="VS_Verzija"/>
    <w:basedOn w:val="Normal"/>
    <w:rsid w:val="007A527F"/>
    <w:pPr>
      <w:jc w:val="both"/>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7A527F"/>
    <w:rPr>
      <w:rFonts w:ascii="Tahoma" w:hAnsi="Tahoma" w:cs="Tahoma"/>
      <w:sz w:val="16"/>
      <w:szCs w:val="16"/>
    </w:rPr>
  </w:style>
  <w:style w:type="character" w:customStyle="1" w:styleId="TekstbaloniaChar">
    <w:name w:val="Tekst balončića Char"/>
    <w:basedOn w:val="Zadanifontodlomka"/>
    <w:link w:val="Tekstbalonia"/>
    <w:uiPriority w:val="99"/>
    <w:semiHidden/>
    <w:rsid w:val="007A527F"/>
    <w:rPr>
      <w:rFonts w:ascii="Tahoma" w:hAnsi="Tahoma" w:cs="Tahoma"/>
      <w:sz w:val="16"/>
      <w:szCs w:val="16"/>
    </w:rPr>
  </w:style>
  <w:style w:type="character" w:styleId="Tekstrezerviranogmjesta">
    <w:name w:val="Placeholder Text"/>
    <w:basedOn w:val="Zadanifontodlomka"/>
    <w:uiPriority w:val="99"/>
    <w:semiHidden/>
    <w:rsid w:val="00745E36"/>
    <w:rPr>
      <w:color w:val="808080"/>
      <w:bdr w:val="none" w:sz="0" w:space="0" w:color="auto"/>
      <w:shd w:val="clear" w:color="auto" w:fill="auto"/>
    </w:rPr>
  </w:style>
  <w:style w:type="character" w:customStyle="1" w:styleId="eSPISCCParagraphDefaultFont">
    <w:name w:val="eSPIS_CC_Paragraph Default Font"/>
    <w:basedOn w:val="Zadanifontodlomka"/>
    <w:rsid w:val="00745E36"/>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745E36"/>
    <w:rPr>
      <w:szCs w:val="24"/>
      <w:bdr w:val="none" w:sz="0" w:space="0" w:color="auto"/>
      <w:shd w:val="clear" w:color="auto" w:fill="FFFFCC"/>
      <w:lang w:val="hr-HR"/>
    </w:rPr>
  </w:style>
  <w:style w:type="character" w:customStyle="1" w:styleId="PozadinaSvijetloCrvena">
    <w:name w:val="Pozadina_SvijetloCrvena"/>
    <w:basedOn w:val="eSPISCCParagraphDefaultFont"/>
    <w:rsid w:val="00745E36"/>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745E36"/>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755084">
      <w:bodyDiv w:val="1"/>
      <w:marLeft w:val="0"/>
      <w:marRight w:val="0"/>
      <w:marTop w:val="0"/>
      <w:marBottom w:val="0"/>
      <w:divBdr>
        <w:top w:val="none" w:sz="0" w:space="0" w:color="auto"/>
        <w:left w:val="none" w:sz="0" w:space="0" w:color="auto"/>
        <w:bottom w:val="none" w:sz="0" w:space="0" w:color="auto"/>
        <w:right w:val="none" w:sz="0" w:space="0" w:color="auto"/>
      </w:divBdr>
    </w:div>
    <w:div w:id="1173498070">
      <w:bodyDiv w:val="1"/>
      <w:marLeft w:val="0"/>
      <w:marRight w:val="0"/>
      <w:marTop w:val="0"/>
      <w:marBottom w:val="0"/>
      <w:divBdr>
        <w:top w:val="none" w:sz="0" w:space="0" w:color="auto"/>
        <w:left w:val="none" w:sz="0" w:space="0" w:color="auto"/>
        <w:bottom w:val="none" w:sz="0" w:space="0" w:color="auto"/>
        <w:right w:val="none" w:sz="0" w:space="0" w:color="auto"/>
      </w:divBdr>
    </w:div>
    <w:div w:id="16103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4. listopada 2019.</izvorni_sadrzaj>
    <derivirana_varijabla naziv="DomainObject.DatumDonosenjaOdluke_1">4. listopada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Marijana</izvorni_sadrzaj>
    <derivirana_varijabla naziv="DomainObject.DonositeljOdluke.Ime_1">Marijana</derivirana_varijabla>
  </DomainObject.DonositeljOdluke.Ime>
  <DomainObject.DonositeljOdluke.Prezime>
    <izvorni_sadrzaj>Žigić</izvorni_sadrzaj>
    <derivirana_varijabla naziv="DomainObject.DonositeljOdluke.Prezime_1">Žigić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199</izvorni_sadrzaj>
    <derivirana_varijabla naziv="DomainObject.Predmet.Broj_1">199</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19. svibnja 2017.</izvorni_sadrzaj>
    <derivirana_varijabla naziv="DomainObject.Predmet.DatumOsnivanja_1">19. svibnja 2017.</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R-199/2017</izvorni_sadrzaj>
    <derivirana_varijabla naziv="DomainObject.Predmet.OznakaBroj_1">Gž R-199/2017</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SUNČANI HVAR D.D.; Tomislav Svalina</izvorni_sadrzaj>
    <derivirana_varijabla naziv="DomainObject.Predmet.ProtustrankaFormated_1">  SUNČANI HVAR D.D.; Tomislav Svalina</derivirana_varijabla>
  </DomainObject.Predmet.ProtustrankaFormated>
  <DomainObject.Predmet.ProtustrankaFormatedOIB>
    <izvorni_sadrzaj>  SUNČANI HVAR D.D., OIB 29834131149; Tomislav Svalina, OIB 83146707987</izvorni_sadrzaj>
    <derivirana_varijabla naziv="DomainObject.Predmet.ProtustrankaFormatedOIB_1">  SUNČANI HVAR D.D., OIB 29834131149; Tomislav Svalina, OIB 83146707987</derivirana_varijabla>
  </DomainObject.Predmet.ProtustrankaFormatedOIB>
  <DomainObject.Predmet.ProtustrankaFormatedWithAdress>
    <izvorni_sadrzaj> SUNČANI HVAR D.D., Ive Miličića 3, 21450 Hvar; Tomislav Svalina</izvorni_sadrzaj>
    <derivirana_varijabla naziv="DomainObject.Predmet.ProtustrankaFormatedWithAdress_1"> SUNČANI HVAR D.D., Ive Miličića 3, 21450 Hvar; Tomislav Svalina</derivirana_varijabla>
  </DomainObject.Predmet.ProtustrankaFormatedWithAdress>
  <DomainObject.Predmet.ProtustrankaFormatedWithAdressOIB>
    <izvorni_sadrzaj> SUNČANI HVAR D.D., OIB 29834131149, Ive Miličića 3, 21450 Hvar; Tomislav Svalina, OIB 83146707987</izvorni_sadrzaj>
    <derivirana_varijabla naziv="DomainObject.Predmet.ProtustrankaFormatedWithAdressOIB_1"> SUNČANI HVAR D.D., OIB 29834131149, Ive Miličića 3, 21450 Hvar; Tomislav Svalina, OIB 83146707987</derivirana_varijabla>
  </DomainObject.Predmet.ProtustrankaFormatedWithAdressOIB>
  <DomainObject.Predmet.ProtustrankaWithAdress>
    <izvorni_sadrzaj>SUNČANI HVAR D.D. Ive Miličića 3, 21450 Hvar, Tomislav Svalina </izvorni_sadrzaj>
    <derivirana_varijabla naziv="DomainObject.Predmet.ProtustrankaWithAdress_1">SUNČANI HVAR D.D. Ive Miličića 3, 21450 Hvar, Tomislav Svalina </derivirana_varijabla>
  </DomainObject.Predmet.ProtustrankaWithAdress>
  <DomainObject.Predmet.ProtustrankaWithAdressOIB>
    <izvorni_sadrzaj>SUNČANI HVAR D.D., OIB 29834131149, Ive Miličića 3, 21450 Hvar, Tomislav Svalina, OIB 83146707987</izvorni_sadrzaj>
    <derivirana_varijabla naziv="DomainObject.Predmet.ProtustrankaWithAdressOIB_1">SUNČANI HVAR D.D., OIB 29834131149, Ive Miličića 3, 21450 Hvar, Tomislav Svalina, OIB 83146707987</derivirana_varijabla>
  </DomainObject.Predmet.ProtustrankaWithAdressOIB>
  <DomainObject.Predmet.ProtustrankaNazivFormated>
    <izvorni_sadrzaj>SUNČANI HVAR D.D.,Tomislav Svalina</izvorni_sadrzaj>
    <derivirana_varijabla naziv="DomainObject.Predmet.ProtustrankaNazivFormated_1">SUNČANI HVAR D.D.,Tomislav Svalina</derivirana_varijabla>
  </DomainObject.Predmet.ProtustrankaNazivFormated>
  <DomainObject.Predmet.ProtustrankaNazivFormatedOIB>
    <izvorni_sadrzaj>SUNČANI HVAR D.D., OIB 29834131149,Tomislav Svalina, OIB 83146707987</izvorni_sadrzaj>
    <derivirana_varijabla naziv="DomainObject.Predmet.ProtustrankaNazivFormatedOIB_1">SUNČANI HVAR D.D., OIB 29834131149,Tomislav Svalina, OIB 83146707987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Gž referada</izvorni_sadrzaj>
    <derivirana_varijabla naziv="DomainObject.Predmet.Referada.Naziv_1">20. Gž referada</derivirana_varijabla>
  </DomainObject.Predmet.Referada.Naziv>
  <DomainObject.Predmet.Referada.Oznaka>
    <izvorni_sadrzaj>20. Gž ref</izvorni_sadrzaj>
    <derivirana_varijabla naziv="DomainObject.Predmet.Referada.Oznaka_1">20.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Marijana Žigić</izvorni_sadrzaj>
    <derivirana_varijabla naziv="DomainObject.Predmet.Referada.Sudac_1">Marijana Žigić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Tomislav Svalina; Sunčani Hvar</izvorni_sadrzaj>
    <derivirana_varijabla naziv="DomainObject.Predmet.StrankaFormated_1">  Tomislav Svalina; Sunčani Hvar</derivirana_varijabla>
  </DomainObject.Predmet.StrankaFormated>
  <DomainObject.Predmet.StrankaFormatedOIB>
    <izvorni_sadrzaj>  Tomislav Svalina, OIB 83146707987; Sunčani Hvar, OIB 29834131149</izvorni_sadrzaj>
    <derivirana_varijabla naziv="DomainObject.Predmet.StrankaFormatedOIB_1">  Tomislav Svalina, OIB 83146707987; Sunčani Hvar, OIB 29834131149</derivirana_varijabla>
  </DomainObject.Predmet.StrankaFormatedOIB>
  <DomainObject.Predmet.StrankaFormatedWithAdress>
    <izvorni_sadrzaj> Tomislav Svalina, Borčićeva 7, 21000 Split; Sunčani Hvar, Dolac bb, 21450 Hvar</izvorni_sadrzaj>
    <derivirana_varijabla naziv="DomainObject.Predmet.StrankaFormatedWithAdress_1"> Tomislav Svalina, Borčićeva 7, 21000 Split; Sunčani Hvar, Dolac bb, 21450 Hvar</derivirana_varijabla>
  </DomainObject.Predmet.StrankaFormatedWithAdress>
  <DomainObject.Predmet.StrankaFormatedWithAdressOIB>
    <izvorni_sadrzaj> Tomislav Svalina, OIB 83146707987, Borčićeva 7, 21000 Split; Sunčani Hvar, OIB 29834131149, Dolac bb, 21450 Hvar</izvorni_sadrzaj>
    <derivirana_varijabla naziv="DomainObject.Predmet.StrankaFormatedWithAdressOIB_1"> Tomislav Svalina, OIB 83146707987, Borčićeva 7, 21000 Split; Sunčani Hvar, OIB 29834131149, Dolac bb, 21450 Hvar</derivirana_varijabla>
  </DomainObject.Predmet.StrankaFormatedWithAdressOIB>
  <DomainObject.Predmet.StrankaWithAdress>
    <izvorni_sadrzaj>Tomislav Svalina Borčićeva 7,21000 Split,Sunčani Hvar Dolac bb,21450 Hvar</izvorni_sadrzaj>
    <derivirana_varijabla naziv="DomainObject.Predmet.StrankaWithAdress_1">Tomislav Svalina Borčićeva 7,21000 Split,Sunčani Hvar Dolac bb,21450 Hvar</derivirana_varijabla>
  </DomainObject.Predmet.StrankaWithAdress>
  <DomainObject.Predmet.StrankaWithAdressOIB>
    <izvorni_sadrzaj>Tomislav Svalina, OIB 83146707987, Borčićeva 7,21000 Split,Sunčani Hvar, OIB 29834131149, Dolac bb,21450 Hvar</izvorni_sadrzaj>
    <derivirana_varijabla naziv="DomainObject.Predmet.StrankaWithAdressOIB_1">Tomislav Svalina, OIB 83146707987, Borčićeva 7,21000 Split,Sunčani Hvar, OIB 29834131149, Dolac bb,21450 Hvar</derivirana_varijabla>
  </DomainObject.Predmet.StrankaWithAdressOIB>
  <DomainObject.Predmet.StrankaNazivFormated>
    <izvorni_sadrzaj>Tomislav Svalina,Sunčani Hvar</izvorni_sadrzaj>
    <derivirana_varijabla naziv="DomainObject.Predmet.StrankaNazivFormated_1">Tomislav Svalina,Sunčani Hvar</derivirana_varijabla>
  </DomainObject.Predmet.StrankaNazivFormated>
  <DomainObject.Predmet.StrankaNazivFormatedOIB>
    <izvorni_sadrzaj>Tomislav Svalina, OIB 83146707987,Sunčani Hvar, OIB 29834131149</izvorni_sadrzaj>
    <derivirana_varijabla naziv="DomainObject.Predmet.StrankaNazivFormatedOIB_1">Tomislav Svalina, OIB 83146707987,Sunčani Hvar, OIB 29834131149</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Tomislav Svalina</item>
      <item>Sunčani Hvar</item>
    </izvorni_sadrzaj>
    <derivirana_varijabla naziv="DomainObject.Predmet.StrankaListFormated_1">
      <item>Tomislav Svalina</item>
      <item>Sunčani Hvar</item>
    </derivirana_varijabla>
  </DomainObject.Predmet.StrankaListFormated>
  <DomainObject.Predmet.StrankaListFormatedOIB>
    <izvorni_sadrzaj>
      <item>Tomislav Svalina, OIB 83146707987</item>
      <item>Sunčani Hvar, OIB 29834131149</item>
    </izvorni_sadrzaj>
    <derivirana_varijabla naziv="DomainObject.Predmet.StrankaListFormatedOIB_1">
      <item>Tomislav Svalina, OIB 83146707987</item>
      <item>Sunčani Hvar, OIB 29834131149</item>
    </derivirana_varijabla>
  </DomainObject.Predmet.StrankaListFormatedOIB>
  <DomainObject.Predmet.StrankaListFormatedWithAdress>
    <izvorni_sadrzaj>
      <item>Tomislav Svalina, Borčićeva 7, 21000 Split</item>
      <item>Sunčani Hvar, Dolac bb, 21450 Hvar</item>
    </izvorni_sadrzaj>
    <derivirana_varijabla naziv="DomainObject.Predmet.StrankaListFormatedWithAdress_1">
      <item>Tomislav Svalina, Borčićeva 7, 21000 Split</item>
      <item>Sunčani Hvar, Dolac bb, 21450 Hvar</item>
    </derivirana_varijabla>
  </DomainObject.Predmet.StrankaListFormatedWithAdress>
  <DomainObject.Predmet.StrankaListFormatedWithAdressOIB>
    <izvorni_sadrzaj>
      <item>Tomislav Svalina, OIB 83146707987, Borčićeva 7, 21000 Split</item>
      <item>Sunčani Hvar, OIB 29834131149, Dolac bb, 21450 Hvar</item>
    </izvorni_sadrzaj>
    <derivirana_varijabla naziv="DomainObject.Predmet.StrankaListFormatedWithAdressOIB_1">
      <item>Tomislav Svalina, OIB 83146707987, Borčićeva 7, 21000 Split</item>
      <item>Sunčani Hvar, OIB 29834131149, Dolac bb, 21450 Hvar</item>
    </derivirana_varijabla>
  </DomainObject.Predmet.StrankaListFormatedWithAdressOIB>
  <DomainObject.Predmet.StrankaListNazivFormated>
    <izvorni_sadrzaj>
      <item>Tomislav Svalina</item>
      <item>Sunčani Hvar</item>
    </izvorni_sadrzaj>
    <derivirana_varijabla naziv="DomainObject.Predmet.StrankaListNazivFormated_1">
      <item>Tomislav Svalina</item>
      <item>Sunčani Hvar</item>
    </derivirana_varijabla>
  </DomainObject.Predmet.StrankaListNazivFormated>
  <DomainObject.Predmet.StrankaListNazivFormatedOIB>
    <izvorni_sadrzaj>
      <item>Tomislav Svalina, OIB 83146707987</item>
      <item>Sunčani Hvar, OIB 29834131149</item>
    </izvorni_sadrzaj>
    <derivirana_varijabla naziv="DomainObject.Predmet.StrankaListNazivFormatedOIB_1">
      <item>Tomislav Svalina, OIB 83146707987</item>
      <item>Sunčani Hvar, OIB 29834131149</item>
    </derivirana_varijabla>
  </DomainObject.Predmet.StrankaListNazivFormatedOIB>
  <DomainObject.Predmet.ProtuStrankaListFormated>
    <izvorni_sadrzaj>
      <item>SUNČANI HVAR D.D.</item>
      <item>Tomislav Svalina</item>
    </izvorni_sadrzaj>
    <derivirana_varijabla naziv="DomainObject.Predmet.ProtuStrankaListFormated_1">
      <item>SUNČANI HVAR D.D.</item>
      <item>Tomislav Svalina</item>
    </derivirana_varijabla>
  </DomainObject.Predmet.ProtuStrankaListFormated>
  <DomainObject.Predmet.ProtuStrankaListFormatedOIB>
    <izvorni_sadrzaj>
      <item>SUNČANI HVAR D.D., OIB 29834131149</item>
      <item>Tomislav Svalina, OIB 83146707987</item>
    </izvorni_sadrzaj>
    <derivirana_varijabla naziv="DomainObject.Predmet.ProtuStrankaListFormatedOIB_1">
      <item>SUNČANI HVAR D.D., OIB 29834131149</item>
      <item>Tomislav Svalina, OIB 83146707987</item>
    </derivirana_varijabla>
  </DomainObject.Predmet.ProtuStrankaListFormatedOIB>
  <DomainObject.Predmet.ProtuStrankaListFormatedWithAdress>
    <izvorni_sadrzaj>
      <item>SUNČANI HVAR D.D., Ive Miličića 3, 21450 Hvar</item>
      <item>Tomislav Svalina</item>
    </izvorni_sadrzaj>
    <derivirana_varijabla naziv="DomainObject.Predmet.ProtuStrankaListFormatedWithAdress_1">
      <item>SUNČANI HVAR D.D., Ive Miličića 3, 21450 Hvar</item>
      <item>Tomislav Svalina</item>
    </derivirana_varijabla>
  </DomainObject.Predmet.ProtuStrankaListFormatedWithAdress>
  <DomainObject.Predmet.ProtuStrankaListFormatedWithAdressOIB>
    <izvorni_sadrzaj>
      <item>SUNČANI HVAR D.D., OIB 29834131149, Ive Miličića 3, 21450 Hvar</item>
      <item>Tomislav Svalina, OIB 83146707987</item>
    </izvorni_sadrzaj>
    <derivirana_varijabla naziv="DomainObject.Predmet.ProtuStrankaListFormatedWithAdressOIB_1">
      <item>SUNČANI HVAR D.D., OIB 29834131149, Ive Miličića 3, 21450 Hvar</item>
      <item>Tomislav Svalina, OIB 83146707987</item>
    </derivirana_varijabla>
  </DomainObject.Predmet.ProtuStrankaListFormatedWithAdressOIB>
  <DomainObject.Predmet.ProtuStrankaListNazivFormated>
    <izvorni_sadrzaj>
      <item>SUNČANI HVAR D.D.</item>
      <item>Tomislav Svalina</item>
    </izvorni_sadrzaj>
    <derivirana_varijabla naziv="DomainObject.Predmet.ProtuStrankaListNazivFormated_1">
      <item>SUNČANI HVAR D.D.</item>
      <item>Tomislav Svalina</item>
    </derivirana_varijabla>
  </DomainObject.Predmet.ProtuStrankaListNazivFormated>
  <DomainObject.Predmet.ProtuStrankaListNazivFormatedOIB>
    <izvorni_sadrzaj>
      <item>SUNČANI HVAR D.D., OIB 29834131149</item>
      <item>Tomislav Svalina, OIB 83146707987</item>
    </izvorni_sadrzaj>
    <derivirana_varijabla naziv="DomainObject.Predmet.ProtuStrankaListNazivFormatedOIB_1">
      <item>SUNČANI HVAR D.D., OIB 29834131149</item>
      <item>Tomislav Svalina, OIB 83146707987</item>
    </derivirana_varijabla>
  </DomainObject.Predmet.ProtuStrankaListNazivFormatedOIB>
  <DomainObject.Predmet.OstaliListFormated>
    <izvorni_sadrzaj>
      <item>Emil Šeparović</item>
      <item>Ivan Safundžić</item>
      <item>Zdravko Tudor</item>
      <item>Eduard Grgurinović</item>
      <item>Vlasta Joksimović</item>
    </izvorni_sadrzaj>
    <derivirana_varijabla naziv="DomainObject.Predmet.OstaliListFormated_1">
      <item>Emil Šeparović</item>
      <item>Ivan Safundžić</item>
      <item>Zdravko Tudor</item>
      <item>Eduard Grgurinović</item>
      <item>Vlasta Joksimović</item>
    </derivirana_varijabla>
  </DomainObject.Predmet.OstaliListFormated>
  <DomainObject.Predmet.OstaliListFormatedOIB>
    <izvorni_sadrzaj>
      <item>Emil Šeparović</item>
      <item>Ivan Safundžić</item>
      <item>Zdravko Tudor</item>
      <item>Eduard Grgurinović</item>
      <item>Vlasta Joksimović</item>
    </izvorni_sadrzaj>
    <derivirana_varijabla naziv="DomainObject.Predmet.OstaliListFormatedOIB_1">
      <item>Emil Šeparović</item>
      <item>Ivan Safundžić</item>
      <item>Zdravko Tudor</item>
      <item>Eduard Grgurinović</item>
      <item>Vlasta Joksimović</item>
    </derivirana_varijabla>
  </DomainObject.Predmet.OstaliListFormatedOIB>
  <DomainObject.Predmet.OstaliListFormatedWithAdress>
    <izvorni_sadrzaj>
      <item>Emil Šeparović, Mažuranićevo šet. 2, 21000 Split</item>
      <item>Ivan Safundžić, Dolac bb, 21450 Hvar</item>
      <item>Zdravko Tudor, Dolac bb, 21450 Hvar</item>
      <item>Eduard Grgurinović, Put Umca 1, 21253 Čisla</item>
      <item>Vlasta Joksimović, S. i A. Radića br. 6/6, 44000 Sisak</item>
    </izvorni_sadrzaj>
    <derivirana_varijabla naziv="DomainObject.Predmet.OstaliListFormatedWithAdress_1">
      <item>Emil Šeparović, Mažuranićevo šet. 2, 21000 Split</item>
      <item>Ivan Safundžić, Dolac bb, 21450 Hvar</item>
      <item>Zdravko Tudor, Dolac bb, 21450 Hvar</item>
      <item>Eduard Grgurinović, Put Umca 1, 21253 Čisla</item>
      <item>Vlasta Joksimović, S. i A. Radića br. 6/6, 44000 Sisak</item>
    </derivirana_varijabla>
  </DomainObject.Predmet.OstaliListFormatedWithAdress>
  <DomainObject.Predmet.OstaliListFormatedWithAdressOIB>
    <izvorni_sadrzaj>
      <item>Emil Šeparović, Mažuranićevo šet. 2, 21000 Split</item>
      <item>Ivan Safundžić, Dolac bb, 21450 Hvar</item>
      <item>Zdravko Tudor, Dolac bb, 21450 Hvar</item>
      <item>Eduard Grgurinović, Put Umca 1, 21253 Čisla</item>
      <item>Vlasta Joksimović, S. i A. Radića br. 6/6, 44000 Sisak</item>
    </izvorni_sadrzaj>
    <derivirana_varijabla naziv="DomainObject.Predmet.OstaliListFormatedWithAdressOIB_1">
      <item>Emil Šeparović, Mažuranićevo šet. 2, 21000 Split</item>
      <item>Ivan Safundžić, Dolac bb, 21450 Hvar</item>
      <item>Zdravko Tudor, Dolac bb, 21450 Hvar</item>
      <item>Eduard Grgurinović, Put Umca 1, 21253 Čisla</item>
      <item>Vlasta Joksimović, S. i A. Radića br. 6/6, 44000 Sisak</item>
    </derivirana_varijabla>
  </DomainObject.Predmet.OstaliListFormatedWithAdressOIB>
  <DomainObject.Predmet.OstaliListNazivFormated>
    <izvorni_sadrzaj>
      <item>Emil Šeparović</item>
      <item>Ivan Safundžić</item>
      <item>Zdravko Tudor</item>
      <item>Eduard Grgurinović</item>
      <item>Vlasta Joksimović</item>
    </izvorni_sadrzaj>
    <derivirana_varijabla naziv="DomainObject.Predmet.OstaliListNazivFormated_1">
      <item>Emil Šeparović</item>
      <item>Ivan Safundžić</item>
      <item>Zdravko Tudor</item>
      <item>Eduard Grgurinović</item>
      <item>Vlasta Joksimović</item>
    </derivirana_varijabla>
  </DomainObject.Predmet.OstaliListNazivFormated>
  <DomainObject.Predmet.OstaliListNazivFormatedOIB>
    <izvorni_sadrzaj>
      <item>Emil Šeparović</item>
      <item>Ivan Safundžić</item>
      <item>Zdravko Tudor</item>
      <item>Eduard Grgurinović</item>
      <item>Vlasta Joksimović</item>
    </izvorni_sadrzaj>
    <derivirana_varijabla naziv="DomainObject.Predmet.OstaliListNazivFormatedOIB_1">
      <item>Emil Šeparović</item>
      <item>Ivan Safundžić</item>
      <item>Zdravko Tudor</item>
      <item>Eduard Grgurinović</item>
      <item>Vlasta Joksimović</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Predmet.FunkcijaOsobe>
    <izvorni_sadrzaj/>
    <derivirana_varijabla naziv="DomainObject.Predmet.FunkcijaOsobe_1"/>
  </DomainObject.Predmet.FunkcijaOsobe>
  <DomainObject.Datum>
    <izvorni_sadrzaj>10. listopada 2019.</izvorni_sadrzaj>
    <derivirana_varijabla naziv="DomainObject.Datum_1">10. listopada 2019.</derivirana_varijabla>
  </DomainObject.Datum>
  <DomainObject.PoslovniBrojDokumenta>
    <izvorni_sadrzaj/>
    <derivirana_varijabla naziv="DomainObject.PoslovniBrojDokumenta_1"/>
  </DomainObject.PoslovniBrojDokumenta>
  <DomainObject.Predmet.StrankaIDrugi>
    <izvorni_sadrzaj>Tomislav Svalina i dr.</izvorni_sadrzaj>
    <derivirana_varijabla naziv="DomainObject.Predmet.StrankaIDrugi_1">Tomislav Svalina i dr.</derivirana_varijabla>
  </DomainObject.Predmet.StrankaIDrugi>
  <DomainObject.Predmet.ProtustrankaIDrugi>
    <izvorni_sadrzaj>SUNČANI HVAR D.D. i dr.</izvorni_sadrzaj>
    <derivirana_varijabla naziv="DomainObject.Predmet.ProtustrankaIDrugi_1">SUNČANI HVAR D.D. i dr.</derivirana_varijabla>
  </DomainObject.Predmet.ProtustrankaIDrugi>
  <DomainObject.Predmet.StrankaIDrugiAdressOIB>
    <izvorni_sadrzaj>Tomislav Svalina, OIB 83146707987, Borčićeva 7, 21000 Split i dr.</izvorni_sadrzaj>
    <derivirana_varijabla naziv="DomainObject.Predmet.StrankaIDrugiAdressOIB_1">Tomislav Svalina, OIB 83146707987, Borčićeva 7, 21000 Split i dr.</derivirana_varijabla>
  </DomainObject.Predmet.StrankaIDrugiAdressOIB>
  <DomainObject.Predmet.ProtustrankaIDrugiAdressOIB>
    <izvorni_sadrzaj>SUNČANI HVAR D.D., OIB 29834131149, Ive Miličića 3, 21450 Hvar i dr.</izvorni_sadrzaj>
    <derivirana_varijabla naziv="DomainObject.Predmet.ProtustrankaIDrugiAdressOIB_1">SUNČANI HVAR D.D., OIB 29834131149, Ive Miličića 3, 21450 Hvar i dr.</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Tomislav Svalina</item>
      <item>SUNČANI HVAR D.D.</item>
      <item>Emil Šeparović</item>
      <item>Ivan Safundžić</item>
      <item>Zdravko Tudor</item>
      <item>Eduard Grgurinović</item>
      <item>Tomislav Svalina</item>
      <item>Sunčani Hvar</item>
      <item>Vlasta Joksimović</item>
    </izvorni_sadrzaj>
    <derivirana_varijabla naziv="DomainObject.Predmet.SudioniciListNaziv_1">
      <item>Tomislav Svalina</item>
      <item>SUNČANI HVAR D.D.</item>
      <item>Emil Šeparović</item>
      <item>Ivan Safundžić</item>
      <item>Zdravko Tudor</item>
      <item>Eduard Grgurinović</item>
      <item>Tomislav Svalina</item>
      <item>Sunčani Hvar</item>
      <item>Vlasta Joksimović</item>
    </derivirana_varijabla>
  </DomainObject.Predmet.SudioniciListNaziv>
  <DomainObject.Predmet.SudioniciListAdressOIB>
    <izvorni_sadrzaj>
      <item>Tomislav Svalina, OIB 83146707987, Borčićeva 7,21000 Split</item>
      <item>SUNČANI HVAR D.D., OIB 29834131149, Ive Miličića 3,21450 Hvar</item>
      <item>Emil Šeparović, Mažuranićevo šet. 2,21000 Split</item>
      <item>Ivan Safundžić, Dolac bb,21450 Hvar</item>
      <item>Zdravko Tudor, Dolac bb,21450 Hvar</item>
      <item>Eduard Grgurinović, Put Umca 1,21253 Čisla</item>
      <item>Tomislav Svalina, OIB 83146707987</item>
      <item>Sunčani Hvar, OIB 29834131149, Dolac bb,21450 Hvar</item>
      <item>Vlasta Joksimović, S. i A. Radića br. 6/6,44000 Sisak</item>
    </izvorni_sadrzaj>
    <derivirana_varijabla naziv="DomainObject.Predmet.SudioniciListAdressOIB_1">
      <item>Tomislav Svalina, OIB 83146707987, Borčićeva 7,21000 Split</item>
      <item>SUNČANI HVAR D.D., OIB 29834131149, Ive Miličića 3,21450 Hvar</item>
      <item>Emil Šeparović, Mažuranićevo šet. 2,21000 Split</item>
      <item>Ivan Safundžić, Dolac bb,21450 Hvar</item>
      <item>Zdravko Tudor, Dolac bb,21450 Hvar</item>
      <item>Eduard Grgurinović, Put Umca 1,21253 Čisla</item>
      <item>Tomislav Svalina, OIB 83146707987</item>
      <item>Sunčani Hvar, OIB 29834131149, Dolac bb,21450 Hvar</item>
      <item>Vlasta Joksimović, S. i A. Radića br. 6/6,44000 Sisak</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83146707987</item>
      <item>, OIB 29834131149</item>
      <item>, OIB null</item>
      <item>, OIB null</item>
      <item>, OIB null</item>
      <item>, OIB null</item>
      <item>, OIB 83146707987</item>
      <item>, OIB 29834131149</item>
      <item>, OIB null</item>
    </izvorni_sadrzaj>
    <derivirana_varijabla naziv="DomainObject.Predmet.SudioniciListNazivOIB_1">
      <item>, OIB 83146707987</item>
      <item>, OIB 29834131149</item>
      <item>, OIB null</item>
      <item>, OIB null</item>
      <item>, OIB null</item>
      <item>, OIB null</item>
      <item>, OIB 83146707987</item>
      <item>, OIB 29834131149</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Pr-329/2013</izvorni_sadrzaj>
    <derivirana_varijabla naziv="DomainObject.Predmet.OznakaNizestupanjskogPredmeta_1">Pr-329/2013</derivirana_varijabla>
  </DomainObject.Predmet.OznakaNizestupanjskogPredmeta>
  <DomainObject.Predmet.NazivNizestupanjskogSuda>
    <izvorni_sadrzaj>Općinski sud u Splitu</izvorni_sadrzaj>
    <derivirana_varijabla naziv="DomainObject.Predmet.NazivNizestupanjskogSuda_1">Općinski sud u Splitu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1260</Words>
  <Characters>7186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2019-10-09T11:35:00Z</cp:lastPrinted>
  <dcterms:created xsi:type="dcterms:W3CDTF">2020-07-01T07:34:00Z</dcterms:created>
  <dcterms:modified xsi:type="dcterms:W3CDTF">2020-07-01T07:34:00Z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Presuda - odbijena žalba - potvrđena presuda 1. st. (Gž R-199-2017-statusno.docx)</vt:lpwstr>
  </property>
  <property fmtid="{D5CDD505-2E9C-101B-9397-08002B2CF9AE}" pid="4" name="CC_coloring">
    <vt:bool>false</vt:bool>
  </property>
  <property fmtid="{D5CDD505-2E9C-101B-9397-08002B2CF9AE}" pid="5" name="BrojStranica">
    <vt:i4>4</vt:i4>
  </property>
</Properties>
</file>