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7FC" w:rsidRPr="00043122" w:rsidRDefault="009947FC" w:rsidP="009947FC">
      <w:pPr>
        <w:ind w:right="6378"/>
        <w:jc w:val="center"/>
        <w:rPr>
          <w:szCs w:val="24"/>
        </w:rPr>
      </w:pPr>
      <w:r>
        <w:rPr>
          <w:noProof/>
          <w:szCs w:val="24"/>
          <w:lang w:eastAsia="hr-HR"/>
        </w:rPr>
        <w:drawing>
          <wp:inline distT="0" distB="0" distL="0" distR="0">
            <wp:extent cx="53340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9947FC" w:rsidRPr="009077C2" w:rsidRDefault="009947FC" w:rsidP="009947FC">
      <w:pPr>
        <w:ind w:right="6378"/>
        <w:jc w:val="center"/>
        <w:rPr>
          <w:szCs w:val="24"/>
        </w:rPr>
      </w:pPr>
      <w:r>
        <w:rPr>
          <w:szCs w:val="24"/>
        </w:rPr>
        <w:t>R</w:t>
      </w:r>
      <w:r w:rsidRPr="009077C2">
        <w:rPr>
          <w:szCs w:val="24"/>
        </w:rPr>
        <w:t xml:space="preserve">epublika </w:t>
      </w:r>
      <w:r>
        <w:rPr>
          <w:szCs w:val="24"/>
        </w:rPr>
        <w:t>H</w:t>
      </w:r>
      <w:r w:rsidRPr="009077C2">
        <w:rPr>
          <w:szCs w:val="24"/>
        </w:rPr>
        <w:t>rvatska</w:t>
      </w:r>
    </w:p>
    <w:p w:rsidR="009947FC" w:rsidRDefault="009947FC" w:rsidP="009947FC">
      <w:pPr>
        <w:ind w:right="6378"/>
        <w:jc w:val="center"/>
        <w:rPr>
          <w:szCs w:val="24"/>
        </w:rPr>
      </w:pPr>
      <w:r>
        <w:rPr>
          <w:szCs w:val="24"/>
        </w:rPr>
        <w:t>Ž</w:t>
      </w:r>
      <w:r w:rsidRPr="009077C2">
        <w:rPr>
          <w:szCs w:val="24"/>
        </w:rPr>
        <w:t xml:space="preserve">upanijski sud u </w:t>
      </w:r>
      <w:r>
        <w:rPr>
          <w:szCs w:val="24"/>
        </w:rPr>
        <w:t>Osijeku</w:t>
      </w:r>
    </w:p>
    <w:p w:rsidR="009947FC" w:rsidRDefault="009947FC" w:rsidP="009947FC">
      <w:pPr>
        <w:ind w:right="6378"/>
        <w:jc w:val="center"/>
        <w:rPr>
          <w:szCs w:val="24"/>
        </w:rPr>
      </w:pPr>
      <w:r>
        <w:rPr>
          <w:szCs w:val="24"/>
        </w:rPr>
        <w:t>Osijek, Europska avenija 7</w:t>
      </w:r>
    </w:p>
    <w:p w:rsidR="002B2105" w:rsidRDefault="009947FC" w:rsidP="007611A2">
      <w:pPr>
        <w:jc w:val="right"/>
        <w:rPr>
          <w:szCs w:val="24"/>
        </w:rPr>
      </w:pPr>
      <w:r>
        <w:rPr>
          <w:szCs w:val="24"/>
        </w:rPr>
        <w:t>Poslovni broj</w:t>
      </w:r>
      <w:r w:rsidR="00FF7ED7">
        <w:rPr>
          <w:szCs w:val="24"/>
        </w:rPr>
        <w:t xml:space="preserve"> </w:t>
      </w:r>
      <w:proofErr w:type="spellStart"/>
      <w:r w:rsidR="003D4BD6">
        <w:rPr>
          <w:szCs w:val="24"/>
        </w:rPr>
        <w:t>Gž</w:t>
      </w:r>
      <w:proofErr w:type="spellEnd"/>
      <w:r w:rsidR="003D4BD6">
        <w:rPr>
          <w:szCs w:val="24"/>
        </w:rPr>
        <w:t xml:space="preserve"> R-2/2019-2</w:t>
      </w:r>
    </w:p>
    <w:p w:rsidR="003D4BD6" w:rsidRDefault="003D4BD6" w:rsidP="007611A2">
      <w:pPr>
        <w:jc w:val="right"/>
        <w:rPr>
          <w:szCs w:val="24"/>
        </w:rPr>
      </w:pPr>
    </w:p>
    <w:p w:rsidR="003D4BD6" w:rsidRDefault="003D4BD6" w:rsidP="007611A2">
      <w:pPr>
        <w:jc w:val="right"/>
        <w:rPr>
          <w:szCs w:val="24"/>
        </w:rPr>
      </w:pPr>
    </w:p>
    <w:p w:rsidR="003D4BD6" w:rsidRDefault="003D4BD6" w:rsidP="003D4BD6">
      <w:pPr>
        <w:jc w:val="center"/>
        <w:rPr>
          <w:szCs w:val="24"/>
        </w:rPr>
      </w:pPr>
      <w:r>
        <w:rPr>
          <w:szCs w:val="24"/>
        </w:rPr>
        <w:t>U   I M E   R E P U B L I K E   H R V A T S K E</w:t>
      </w:r>
    </w:p>
    <w:p w:rsidR="003D4BD6" w:rsidRDefault="003D4BD6" w:rsidP="003D4BD6">
      <w:pPr>
        <w:jc w:val="center"/>
        <w:rPr>
          <w:szCs w:val="24"/>
        </w:rPr>
      </w:pPr>
    </w:p>
    <w:p w:rsidR="003D4BD6" w:rsidRDefault="003D4BD6" w:rsidP="00496D56">
      <w:pPr>
        <w:pStyle w:val="Bezproreda"/>
        <w:jc w:val="center"/>
      </w:pPr>
      <w:r>
        <w:t>P R E S U D A</w:t>
      </w:r>
    </w:p>
    <w:p w:rsidR="002452D2" w:rsidRDefault="002452D2" w:rsidP="00496D56">
      <w:pPr>
        <w:pStyle w:val="Bezproreda"/>
        <w:jc w:val="center"/>
      </w:pPr>
    </w:p>
    <w:p w:rsidR="002452D2" w:rsidRDefault="002452D2" w:rsidP="00496D56">
      <w:pPr>
        <w:pStyle w:val="Bezproreda"/>
        <w:jc w:val="center"/>
      </w:pPr>
      <w:r>
        <w:t>I</w:t>
      </w:r>
    </w:p>
    <w:p w:rsidR="002452D2" w:rsidRDefault="002452D2" w:rsidP="003D4BD6">
      <w:pPr>
        <w:jc w:val="center"/>
        <w:rPr>
          <w:szCs w:val="24"/>
        </w:rPr>
      </w:pPr>
    </w:p>
    <w:p w:rsidR="003D4BD6" w:rsidRDefault="003D4BD6" w:rsidP="003D4BD6">
      <w:pPr>
        <w:jc w:val="center"/>
        <w:rPr>
          <w:szCs w:val="24"/>
        </w:rPr>
      </w:pPr>
      <w:r>
        <w:rPr>
          <w:szCs w:val="24"/>
        </w:rPr>
        <w:t>R J E Š E N J E</w:t>
      </w:r>
    </w:p>
    <w:p w:rsidR="003D4BD6" w:rsidRDefault="003D4BD6" w:rsidP="003D4BD6">
      <w:pPr>
        <w:jc w:val="center"/>
        <w:rPr>
          <w:szCs w:val="24"/>
        </w:rPr>
      </w:pPr>
    </w:p>
    <w:p w:rsidR="003D4BD6" w:rsidRDefault="003D4BD6" w:rsidP="003D4BD6">
      <w:pPr>
        <w:jc w:val="center"/>
        <w:rPr>
          <w:szCs w:val="24"/>
        </w:rPr>
      </w:pPr>
    </w:p>
    <w:p w:rsidR="003D4BD6" w:rsidRDefault="003D4BD6" w:rsidP="003D4BD6">
      <w:pPr>
        <w:rPr>
          <w:szCs w:val="24"/>
        </w:rPr>
      </w:pPr>
      <w:r>
        <w:rPr>
          <w:szCs w:val="24"/>
        </w:rPr>
        <w:tab/>
      </w:r>
      <w:r w:rsidR="00067C1A">
        <w:rPr>
          <w:szCs w:val="24"/>
        </w:rPr>
        <w:t xml:space="preserve">Županijski sud u Osijeku, u vijeću sastavljenom od sudaca toga suda Krunoslave Dropulić, kao predsjednika vijeća, Drage </w:t>
      </w:r>
      <w:proofErr w:type="spellStart"/>
      <w:r w:rsidR="00067C1A">
        <w:rPr>
          <w:szCs w:val="24"/>
        </w:rPr>
        <w:t>Grubeše</w:t>
      </w:r>
      <w:proofErr w:type="spellEnd"/>
      <w:r w:rsidR="00067C1A">
        <w:rPr>
          <w:szCs w:val="24"/>
        </w:rPr>
        <w:t>, kao suca izvjestitelja i člana vijeća i Snježane Androš, kao člana vijeća, u pravnoj stvari tužiteljice I</w:t>
      </w:r>
      <w:r w:rsidR="00CA607F">
        <w:rPr>
          <w:szCs w:val="24"/>
        </w:rPr>
        <w:t>.</w:t>
      </w:r>
      <w:r w:rsidR="00067C1A">
        <w:rPr>
          <w:szCs w:val="24"/>
        </w:rPr>
        <w:t xml:space="preserve"> M</w:t>
      </w:r>
      <w:r w:rsidR="00CA607F">
        <w:rPr>
          <w:szCs w:val="24"/>
        </w:rPr>
        <w:t>.</w:t>
      </w:r>
      <w:r w:rsidR="00067C1A">
        <w:rPr>
          <w:szCs w:val="24"/>
        </w:rPr>
        <w:t xml:space="preserve"> iz O</w:t>
      </w:r>
      <w:r w:rsidR="00CA607F">
        <w:rPr>
          <w:szCs w:val="24"/>
        </w:rPr>
        <w:t>.</w:t>
      </w:r>
      <w:r w:rsidR="00067C1A">
        <w:rPr>
          <w:szCs w:val="24"/>
        </w:rPr>
        <w:t xml:space="preserve">, </w:t>
      </w:r>
      <w:r w:rsidR="00CA607F">
        <w:rPr>
          <w:szCs w:val="24"/>
        </w:rPr>
        <w:t>...</w:t>
      </w:r>
      <w:r w:rsidR="00067C1A">
        <w:rPr>
          <w:szCs w:val="24"/>
        </w:rPr>
        <w:t xml:space="preserve">, OIB </w:t>
      </w:r>
      <w:r w:rsidR="00CA607F">
        <w:rPr>
          <w:szCs w:val="24"/>
        </w:rPr>
        <w:t>...</w:t>
      </w:r>
      <w:r w:rsidR="00067C1A">
        <w:rPr>
          <w:szCs w:val="24"/>
        </w:rPr>
        <w:t>, zastupana po punomoćniku D</w:t>
      </w:r>
      <w:r w:rsidR="00CA607F">
        <w:rPr>
          <w:szCs w:val="24"/>
        </w:rPr>
        <w:t>.</w:t>
      </w:r>
      <w:r w:rsidR="00067C1A">
        <w:rPr>
          <w:szCs w:val="24"/>
        </w:rPr>
        <w:t xml:space="preserve"> S</w:t>
      </w:r>
      <w:r w:rsidR="00CA607F">
        <w:rPr>
          <w:szCs w:val="24"/>
        </w:rPr>
        <w:t>.</w:t>
      </w:r>
      <w:r w:rsidR="00067C1A">
        <w:rPr>
          <w:szCs w:val="24"/>
        </w:rPr>
        <w:t>, odvjetniku iz O</w:t>
      </w:r>
      <w:r w:rsidR="00CA607F">
        <w:rPr>
          <w:szCs w:val="24"/>
        </w:rPr>
        <w:t>.</w:t>
      </w:r>
      <w:r w:rsidR="00067C1A">
        <w:rPr>
          <w:szCs w:val="24"/>
        </w:rPr>
        <w:t>, protiv tuženika H</w:t>
      </w:r>
      <w:r w:rsidR="00CA607F">
        <w:rPr>
          <w:szCs w:val="24"/>
        </w:rPr>
        <w:t>.</w:t>
      </w:r>
      <w:r w:rsidR="00067C1A">
        <w:rPr>
          <w:szCs w:val="24"/>
        </w:rPr>
        <w:t xml:space="preserve"> v</w:t>
      </w:r>
      <w:r w:rsidR="00CA607F">
        <w:rPr>
          <w:szCs w:val="24"/>
        </w:rPr>
        <w:t>.</w:t>
      </w:r>
      <w:r w:rsidR="00067C1A">
        <w:rPr>
          <w:szCs w:val="24"/>
        </w:rPr>
        <w:t>, p</w:t>
      </w:r>
      <w:r w:rsidR="00623EC4">
        <w:rPr>
          <w:szCs w:val="24"/>
        </w:rPr>
        <w:t>.</w:t>
      </w:r>
      <w:r w:rsidR="00067C1A">
        <w:rPr>
          <w:szCs w:val="24"/>
        </w:rPr>
        <w:t xml:space="preserve"> o</w:t>
      </w:r>
      <w:r w:rsidR="00623EC4">
        <w:rPr>
          <w:szCs w:val="24"/>
        </w:rPr>
        <w:t>.</w:t>
      </w:r>
      <w:r w:rsidR="00067C1A">
        <w:rPr>
          <w:szCs w:val="24"/>
        </w:rPr>
        <w:t xml:space="preserve"> za u</w:t>
      </w:r>
      <w:r w:rsidR="006A5AFE">
        <w:rPr>
          <w:szCs w:val="24"/>
        </w:rPr>
        <w:t>.</w:t>
      </w:r>
      <w:r w:rsidR="00067C1A">
        <w:rPr>
          <w:szCs w:val="24"/>
        </w:rPr>
        <w:t xml:space="preserve"> v</w:t>
      </w:r>
      <w:r w:rsidR="006A5AFE">
        <w:rPr>
          <w:szCs w:val="24"/>
        </w:rPr>
        <w:t>.</w:t>
      </w:r>
      <w:r w:rsidR="00067C1A">
        <w:rPr>
          <w:szCs w:val="24"/>
        </w:rPr>
        <w:t>, iz Z</w:t>
      </w:r>
      <w:r w:rsidR="00CA607F">
        <w:rPr>
          <w:szCs w:val="24"/>
        </w:rPr>
        <w:t>.</w:t>
      </w:r>
      <w:r w:rsidR="00067C1A">
        <w:rPr>
          <w:szCs w:val="24"/>
        </w:rPr>
        <w:t xml:space="preserve">, </w:t>
      </w:r>
      <w:r w:rsidR="00CA607F">
        <w:rPr>
          <w:szCs w:val="24"/>
        </w:rPr>
        <w:t>...</w:t>
      </w:r>
      <w:r w:rsidR="00067C1A">
        <w:rPr>
          <w:szCs w:val="24"/>
        </w:rPr>
        <w:t xml:space="preserve">, OIB </w:t>
      </w:r>
      <w:r w:rsidR="00CA607F">
        <w:rPr>
          <w:szCs w:val="24"/>
        </w:rPr>
        <w:t>...</w:t>
      </w:r>
      <w:r w:rsidR="00067C1A">
        <w:rPr>
          <w:szCs w:val="24"/>
        </w:rPr>
        <w:t>, zastupan po punomoćniku J</w:t>
      </w:r>
      <w:r w:rsidR="00CA607F">
        <w:rPr>
          <w:szCs w:val="24"/>
        </w:rPr>
        <w:t>.</w:t>
      </w:r>
      <w:r w:rsidR="00067C1A">
        <w:rPr>
          <w:szCs w:val="24"/>
        </w:rPr>
        <w:t xml:space="preserve"> Č</w:t>
      </w:r>
      <w:r w:rsidR="00CA607F">
        <w:rPr>
          <w:szCs w:val="24"/>
        </w:rPr>
        <w:t>.</w:t>
      </w:r>
      <w:r w:rsidR="00067C1A">
        <w:rPr>
          <w:szCs w:val="24"/>
        </w:rPr>
        <w:t>-D</w:t>
      </w:r>
      <w:r w:rsidR="00CA607F">
        <w:rPr>
          <w:szCs w:val="24"/>
        </w:rPr>
        <w:t>.</w:t>
      </w:r>
      <w:r w:rsidR="00067C1A">
        <w:rPr>
          <w:szCs w:val="24"/>
        </w:rPr>
        <w:t>, odvjetnici iz O</w:t>
      </w:r>
      <w:r w:rsidR="00CA607F">
        <w:rPr>
          <w:szCs w:val="24"/>
        </w:rPr>
        <w:t>.</w:t>
      </w:r>
      <w:r w:rsidR="00067C1A">
        <w:rPr>
          <w:szCs w:val="24"/>
        </w:rPr>
        <w:t xml:space="preserve">, radi uznemiravanja, rješavajući žalbu tuženika protiv presude Općinskog suda u Osijeku, poslovni broj </w:t>
      </w:r>
      <w:proofErr w:type="spellStart"/>
      <w:r w:rsidR="00067C1A">
        <w:rPr>
          <w:szCs w:val="24"/>
        </w:rPr>
        <w:t>Pr</w:t>
      </w:r>
      <w:proofErr w:type="spellEnd"/>
      <w:r w:rsidR="00067C1A">
        <w:rPr>
          <w:szCs w:val="24"/>
        </w:rPr>
        <w:t xml:space="preserve">-54/2018-20 od 23. studenog 2018., u sjednici vijeća održanoj 17. listopada 2019., </w:t>
      </w:r>
    </w:p>
    <w:p w:rsidR="00067C1A" w:rsidRDefault="00067C1A" w:rsidP="003D4BD6">
      <w:pPr>
        <w:rPr>
          <w:szCs w:val="24"/>
        </w:rPr>
      </w:pPr>
    </w:p>
    <w:p w:rsidR="00067C1A" w:rsidRDefault="00067C1A" w:rsidP="00067C1A">
      <w:pPr>
        <w:jc w:val="center"/>
        <w:rPr>
          <w:szCs w:val="24"/>
        </w:rPr>
      </w:pPr>
      <w:r>
        <w:rPr>
          <w:szCs w:val="24"/>
        </w:rPr>
        <w:t xml:space="preserve">p r e s u d i o   i   r i j e š i o    j e </w:t>
      </w:r>
    </w:p>
    <w:p w:rsidR="00067C1A" w:rsidRDefault="00067C1A" w:rsidP="00067C1A">
      <w:pPr>
        <w:jc w:val="center"/>
        <w:rPr>
          <w:szCs w:val="24"/>
        </w:rPr>
      </w:pPr>
    </w:p>
    <w:p w:rsidR="00067C1A" w:rsidRDefault="00067C1A" w:rsidP="00067C1A">
      <w:pPr>
        <w:rPr>
          <w:szCs w:val="24"/>
        </w:rPr>
      </w:pPr>
      <w:r>
        <w:rPr>
          <w:szCs w:val="24"/>
        </w:rPr>
        <w:tab/>
        <w:t xml:space="preserve">Žalba tuženika se uvažava, pa se presuda Općinskog suda u Osijeku br. </w:t>
      </w:r>
      <w:proofErr w:type="spellStart"/>
      <w:r>
        <w:rPr>
          <w:szCs w:val="24"/>
        </w:rPr>
        <w:t>Pr</w:t>
      </w:r>
      <w:proofErr w:type="spellEnd"/>
      <w:r>
        <w:rPr>
          <w:szCs w:val="24"/>
        </w:rPr>
        <w:t>-54/2018-20 od 23. studenog 2018.</w:t>
      </w:r>
    </w:p>
    <w:p w:rsidR="00067C1A" w:rsidRDefault="00067C1A" w:rsidP="00067C1A">
      <w:pPr>
        <w:rPr>
          <w:szCs w:val="24"/>
        </w:rPr>
      </w:pPr>
    </w:p>
    <w:p w:rsidR="00067C1A" w:rsidRDefault="00067C1A" w:rsidP="00067C1A">
      <w:pPr>
        <w:rPr>
          <w:szCs w:val="24"/>
        </w:rPr>
      </w:pPr>
      <w:r>
        <w:rPr>
          <w:szCs w:val="24"/>
        </w:rPr>
        <w:tab/>
        <w:t>- prein</w:t>
      </w:r>
      <w:r w:rsidR="00500874">
        <w:rPr>
          <w:szCs w:val="24"/>
        </w:rPr>
        <w:t>a</w:t>
      </w:r>
      <w:r>
        <w:rPr>
          <w:szCs w:val="24"/>
        </w:rPr>
        <w:t>čava i sudi:</w:t>
      </w:r>
    </w:p>
    <w:p w:rsidR="00067C1A" w:rsidRDefault="00067C1A" w:rsidP="00067C1A">
      <w:pPr>
        <w:rPr>
          <w:szCs w:val="24"/>
        </w:rPr>
      </w:pPr>
    </w:p>
    <w:p w:rsidR="00067C1A" w:rsidRDefault="00067C1A" w:rsidP="00067C1A">
      <w:pPr>
        <w:rPr>
          <w:szCs w:val="24"/>
        </w:rPr>
      </w:pPr>
      <w:r>
        <w:rPr>
          <w:szCs w:val="24"/>
        </w:rPr>
        <w:tab/>
        <w:t>Odbija</w:t>
      </w:r>
      <w:r w:rsidR="00682925">
        <w:rPr>
          <w:szCs w:val="24"/>
        </w:rPr>
        <w:t>ju</w:t>
      </w:r>
      <w:r>
        <w:rPr>
          <w:szCs w:val="24"/>
        </w:rPr>
        <w:t xml:space="preserve"> se kao neosnovan</w:t>
      </w:r>
      <w:r w:rsidR="00682925">
        <w:rPr>
          <w:szCs w:val="24"/>
        </w:rPr>
        <w:t>i</w:t>
      </w:r>
      <w:r>
        <w:rPr>
          <w:szCs w:val="24"/>
        </w:rPr>
        <w:t xml:space="preserve"> tužbeni zahtjev</w:t>
      </w:r>
      <w:r w:rsidR="00682925">
        <w:rPr>
          <w:szCs w:val="24"/>
        </w:rPr>
        <w:t>i</w:t>
      </w:r>
      <w:r>
        <w:rPr>
          <w:szCs w:val="24"/>
        </w:rPr>
        <w:t xml:space="preserve"> tužit</w:t>
      </w:r>
      <w:r w:rsidR="00874221">
        <w:rPr>
          <w:szCs w:val="24"/>
        </w:rPr>
        <w:t xml:space="preserve">eljice pod </w:t>
      </w:r>
      <w:proofErr w:type="spellStart"/>
      <w:r w:rsidR="00874221">
        <w:rPr>
          <w:szCs w:val="24"/>
        </w:rPr>
        <w:t>toč</w:t>
      </w:r>
      <w:proofErr w:type="spellEnd"/>
      <w:r w:rsidR="00874221">
        <w:rPr>
          <w:szCs w:val="24"/>
        </w:rPr>
        <w:t xml:space="preserve">. I/ i II/ izreke, koji glasi: </w:t>
      </w:r>
    </w:p>
    <w:p w:rsidR="00067C1A" w:rsidRDefault="00067C1A" w:rsidP="00067C1A">
      <w:pPr>
        <w:rPr>
          <w:szCs w:val="24"/>
        </w:rPr>
      </w:pPr>
    </w:p>
    <w:p w:rsidR="00874221" w:rsidRDefault="00874221" w:rsidP="00682925">
      <w:pPr>
        <w:pStyle w:val="Bezproreda"/>
      </w:pPr>
      <w:r>
        <w:t xml:space="preserve">I/ </w:t>
      </w:r>
      <w:r>
        <w:tab/>
        <w:t>Utvrđuje se da je tuženik H</w:t>
      </w:r>
      <w:r w:rsidR="00B0463B">
        <w:t>.</w:t>
      </w:r>
      <w:r>
        <w:t xml:space="preserve"> V</w:t>
      </w:r>
      <w:r w:rsidR="00B0463B">
        <w:t>.</w:t>
      </w:r>
      <w:r w:rsidR="00623EC4">
        <w:t>, p.</w:t>
      </w:r>
      <w:r>
        <w:t xml:space="preserve"> o</w:t>
      </w:r>
      <w:r w:rsidR="00623EC4">
        <w:t>.</w:t>
      </w:r>
      <w:r>
        <w:t xml:space="preserve"> za u</w:t>
      </w:r>
      <w:r w:rsidR="00623EC4">
        <w:t>.</w:t>
      </w:r>
      <w:r>
        <w:t xml:space="preserve"> v</w:t>
      </w:r>
      <w:r w:rsidR="00623EC4">
        <w:t>.</w:t>
      </w:r>
      <w:r>
        <w:t>, svojim ponašanjem i postupcima prema tužiteljici, posebice onemogućavanjem osnovnih sredstava za rad tužiteljici, onemogućavanjem izvršavanja poslova njezinog radnog mjesta koordinatora u Službi za podršku pripremi i provedbu EU projekata u V</w:t>
      </w:r>
      <w:r w:rsidR="00A37866">
        <w:t>.</w:t>
      </w:r>
      <w:r>
        <w:t xml:space="preserve"> o</w:t>
      </w:r>
      <w:r w:rsidR="00A37866">
        <w:t>.</w:t>
      </w:r>
      <w:r>
        <w:t xml:space="preserve"> za D</w:t>
      </w:r>
      <w:r w:rsidR="00A37866">
        <w:t>.</w:t>
      </w:r>
      <w:r>
        <w:t xml:space="preserve"> i d</w:t>
      </w:r>
      <w:r w:rsidR="00A37866">
        <w:t>.</w:t>
      </w:r>
      <w:r>
        <w:t xml:space="preserve"> D</w:t>
      </w:r>
      <w:r w:rsidR="00A37866">
        <w:t>.</w:t>
      </w:r>
      <w:r>
        <w:t xml:space="preserve"> H</w:t>
      </w:r>
      <w:r w:rsidR="00A37866">
        <w:t>.</w:t>
      </w:r>
      <w:r>
        <w:t xml:space="preserve"> v</w:t>
      </w:r>
      <w:r w:rsidR="00A37866">
        <w:t>.</w:t>
      </w:r>
      <w:r>
        <w:t>, počinio radnje uznemiravanja i povrede dostojanstva ugleda časti te narušio duševno zdravlje tužiteljice.</w:t>
      </w:r>
    </w:p>
    <w:p w:rsidR="00874221" w:rsidRDefault="00874221" w:rsidP="00874221">
      <w:pPr>
        <w:ind w:firstLine="567"/>
      </w:pPr>
    </w:p>
    <w:p w:rsidR="00874221" w:rsidRDefault="00874221" w:rsidP="00682925">
      <w:pPr>
        <w:pStyle w:val="Bezproreda"/>
      </w:pPr>
      <w:r>
        <w:t>II/</w:t>
      </w:r>
      <w:r>
        <w:tab/>
        <w:t>Nalaže se tuženiku H</w:t>
      </w:r>
      <w:r w:rsidR="00A72922">
        <w:t>.</w:t>
      </w:r>
      <w:r>
        <w:t xml:space="preserve"> V</w:t>
      </w:r>
      <w:r w:rsidR="00A72922">
        <w:t>.</w:t>
      </w:r>
      <w:r>
        <w:t>, p</w:t>
      </w:r>
      <w:r w:rsidR="00320861">
        <w:t>.</w:t>
      </w:r>
      <w:r>
        <w:t xml:space="preserve"> o</w:t>
      </w:r>
      <w:r w:rsidR="00320861">
        <w:t>.</w:t>
      </w:r>
      <w:r>
        <w:t xml:space="preserve"> za u</w:t>
      </w:r>
      <w:r w:rsidR="00320861">
        <w:t>.</w:t>
      </w:r>
      <w:r>
        <w:t xml:space="preserve"> v</w:t>
      </w:r>
      <w:r w:rsidR="00320861">
        <w:t>.</w:t>
      </w:r>
      <w:r>
        <w:t>, iz Z</w:t>
      </w:r>
      <w:r w:rsidR="00A72922">
        <w:t>.</w:t>
      </w:r>
      <w:r>
        <w:t xml:space="preserve">, </w:t>
      </w:r>
      <w:r w:rsidR="00A72922">
        <w:t>...</w:t>
      </w:r>
      <w:r>
        <w:t xml:space="preserve">, OIB </w:t>
      </w:r>
      <w:r w:rsidR="00A72922">
        <w:t>...</w:t>
      </w:r>
      <w:r>
        <w:t>, da osigura tužiteljici I</w:t>
      </w:r>
      <w:r w:rsidR="00A72922">
        <w:t>.</w:t>
      </w:r>
      <w:r>
        <w:t xml:space="preserve"> M</w:t>
      </w:r>
      <w:r w:rsidR="00A72922">
        <w:t>.</w:t>
      </w:r>
      <w:r>
        <w:t xml:space="preserve"> zaštitu od povrede dostojanstva i uznemiravanja na njezinom radnom mjestu.</w:t>
      </w:r>
    </w:p>
    <w:p w:rsidR="00874221" w:rsidRDefault="00874221" w:rsidP="00067C1A">
      <w:pPr>
        <w:rPr>
          <w:szCs w:val="24"/>
        </w:rPr>
      </w:pPr>
    </w:p>
    <w:p w:rsidR="00067C1A" w:rsidRDefault="00067C1A" w:rsidP="00067C1A">
      <w:pPr>
        <w:rPr>
          <w:szCs w:val="24"/>
        </w:rPr>
      </w:pPr>
      <w:r>
        <w:rPr>
          <w:szCs w:val="24"/>
        </w:rPr>
        <w:tab/>
        <w:t xml:space="preserve">- ukida u </w:t>
      </w:r>
      <w:proofErr w:type="spellStart"/>
      <w:r>
        <w:rPr>
          <w:szCs w:val="24"/>
        </w:rPr>
        <w:t>dosuđujućem</w:t>
      </w:r>
      <w:proofErr w:type="spellEnd"/>
      <w:r>
        <w:rPr>
          <w:szCs w:val="24"/>
        </w:rPr>
        <w:t xml:space="preserve"> dijelu pod </w:t>
      </w:r>
      <w:proofErr w:type="spellStart"/>
      <w:r>
        <w:rPr>
          <w:szCs w:val="24"/>
        </w:rPr>
        <w:t>toč</w:t>
      </w:r>
      <w:proofErr w:type="spellEnd"/>
      <w:r>
        <w:rPr>
          <w:szCs w:val="24"/>
        </w:rPr>
        <w:t xml:space="preserve">. III/, te u odluci o trošku pod </w:t>
      </w:r>
      <w:proofErr w:type="spellStart"/>
      <w:r>
        <w:rPr>
          <w:szCs w:val="24"/>
        </w:rPr>
        <w:t>toč</w:t>
      </w:r>
      <w:proofErr w:type="spellEnd"/>
      <w:r>
        <w:rPr>
          <w:szCs w:val="24"/>
        </w:rPr>
        <w:t>. IV/</w:t>
      </w:r>
      <w:r w:rsidR="00CE68BA">
        <w:rPr>
          <w:szCs w:val="24"/>
        </w:rPr>
        <w:t xml:space="preserve">, i u tom dijelu predmet vraća prvostupanjskom sudu na ponovno suđenje. </w:t>
      </w:r>
    </w:p>
    <w:p w:rsidR="00CE68BA" w:rsidRDefault="00CE68BA" w:rsidP="00067C1A">
      <w:pPr>
        <w:rPr>
          <w:szCs w:val="24"/>
        </w:rPr>
      </w:pPr>
    </w:p>
    <w:p w:rsidR="00CE68BA" w:rsidRDefault="00CE68BA" w:rsidP="00067C1A">
      <w:pPr>
        <w:rPr>
          <w:szCs w:val="24"/>
        </w:rPr>
      </w:pPr>
      <w:r>
        <w:rPr>
          <w:szCs w:val="24"/>
        </w:rPr>
        <w:tab/>
        <w:t xml:space="preserve">Trošak žalbe ostavlja se za konačnu odluku. </w:t>
      </w:r>
    </w:p>
    <w:p w:rsidR="00CE68BA" w:rsidRDefault="00CE68BA" w:rsidP="00067C1A">
      <w:pPr>
        <w:rPr>
          <w:szCs w:val="24"/>
        </w:rPr>
      </w:pPr>
    </w:p>
    <w:p w:rsidR="00CE68BA" w:rsidRDefault="00CE68BA" w:rsidP="00CE68BA">
      <w:pPr>
        <w:jc w:val="center"/>
        <w:rPr>
          <w:szCs w:val="24"/>
        </w:rPr>
      </w:pPr>
      <w:r>
        <w:rPr>
          <w:szCs w:val="24"/>
        </w:rPr>
        <w:lastRenderedPageBreak/>
        <w:t xml:space="preserve">Obrazloženje </w:t>
      </w:r>
    </w:p>
    <w:p w:rsidR="00CE68BA" w:rsidRDefault="00CE68BA" w:rsidP="00CE68BA">
      <w:pPr>
        <w:jc w:val="center"/>
        <w:rPr>
          <w:szCs w:val="24"/>
        </w:rPr>
      </w:pPr>
    </w:p>
    <w:p w:rsidR="00CE68BA" w:rsidRDefault="00CE68BA" w:rsidP="00CE68BA">
      <w:pPr>
        <w:rPr>
          <w:szCs w:val="24"/>
        </w:rPr>
      </w:pPr>
      <w:r>
        <w:rPr>
          <w:szCs w:val="24"/>
        </w:rPr>
        <w:tab/>
        <w:t xml:space="preserve">Presudom suda prvog stupnja suđeno je: </w:t>
      </w:r>
    </w:p>
    <w:p w:rsidR="00CE68BA" w:rsidRDefault="00CE68BA" w:rsidP="00CE68BA">
      <w:pPr>
        <w:rPr>
          <w:szCs w:val="24"/>
        </w:rPr>
      </w:pPr>
    </w:p>
    <w:p w:rsidR="00CE68BA" w:rsidRDefault="00CE68BA" w:rsidP="00CE68BA">
      <w:pPr>
        <w:ind w:firstLine="567"/>
      </w:pPr>
      <w:r>
        <w:t xml:space="preserve">"I/ </w:t>
      </w:r>
      <w:r>
        <w:tab/>
        <w:t>Utvrđuje se da je tuženik H</w:t>
      </w:r>
      <w:r w:rsidR="00AE0370">
        <w:t>.</w:t>
      </w:r>
      <w:r>
        <w:t xml:space="preserve"> V</w:t>
      </w:r>
      <w:r w:rsidR="00AE0370">
        <w:t>.</w:t>
      </w:r>
      <w:r>
        <w:t>, p</w:t>
      </w:r>
      <w:r w:rsidR="00320861">
        <w:t>.</w:t>
      </w:r>
      <w:r>
        <w:t xml:space="preserve"> o</w:t>
      </w:r>
      <w:r w:rsidR="00320861">
        <w:t>.</w:t>
      </w:r>
      <w:r>
        <w:t xml:space="preserve"> za u</w:t>
      </w:r>
      <w:r w:rsidR="00320861">
        <w:t>.</w:t>
      </w:r>
      <w:r>
        <w:t xml:space="preserve"> v</w:t>
      </w:r>
      <w:r w:rsidR="00320861">
        <w:t>.</w:t>
      </w:r>
      <w:r>
        <w:t>, svojim ponašanjem i postupcima prema tužiteljici, posebice onemogućavanjem osnovnih sredstava za rad tužiteljici, onemogućavanjem izvršavanja poslova njezinog radnog mjesta koordinatora u Službi za podršku pripremi i provedbu EU projekata u V</w:t>
      </w:r>
      <w:r w:rsidR="00320861">
        <w:t>.</w:t>
      </w:r>
      <w:r>
        <w:t xml:space="preserve"> o</w:t>
      </w:r>
      <w:r w:rsidR="00320861">
        <w:t>.</w:t>
      </w:r>
      <w:r>
        <w:t xml:space="preserve"> za D</w:t>
      </w:r>
      <w:r w:rsidR="00AE0370">
        <w:t>.</w:t>
      </w:r>
      <w:r>
        <w:t xml:space="preserve"> i d</w:t>
      </w:r>
      <w:r w:rsidR="00AE0370">
        <w:t>.</w:t>
      </w:r>
      <w:r>
        <w:t xml:space="preserve"> D</w:t>
      </w:r>
      <w:r w:rsidR="00AE0370">
        <w:t>.</w:t>
      </w:r>
      <w:r>
        <w:t xml:space="preserve"> H</w:t>
      </w:r>
      <w:r w:rsidR="00AE0370">
        <w:t>.</w:t>
      </w:r>
      <w:r>
        <w:t xml:space="preserve"> v</w:t>
      </w:r>
      <w:r w:rsidR="00AE0370">
        <w:t>.</w:t>
      </w:r>
      <w:r>
        <w:t>, počinio radnje uznemiravanja i povrede dostojanstva ugleda časti te narušio duševno zdravlje tužiteljice.</w:t>
      </w:r>
    </w:p>
    <w:p w:rsidR="00CE68BA" w:rsidRDefault="00CE68BA" w:rsidP="00CE68BA">
      <w:pPr>
        <w:ind w:firstLine="567"/>
      </w:pPr>
    </w:p>
    <w:p w:rsidR="00CE68BA" w:rsidRDefault="00CE68BA" w:rsidP="00CE68BA">
      <w:pPr>
        <w:ind w:firstLine="567"/>
      </w:pPr>
      <w:r>
        <w:t>II/</w:t>
      </w:r>
      <w:r>
        <w:tab/>
        <w:t>Nalaže se tuženiku H</w:t>
      </w:r>
      <w:r w:rsidR="00AE0370">
        <w:t>.</w:t>
      </w:r>
      <w:r>
        <w:t xml:space="preserve"> V</w:t>
      </w:r>
      <w:r w:rsidR="00AE0370">
        <w:t>.</w:t>
      </w:r>
      <w:r>
        <w:t>, p</w:t>
      </w:r>
      <w:r w:rsidR="00C257C0">
        <w:t>.</w:t>
      </w:r>
      <w:r>
        <w:t xml:space="preserve"> o</w:t>
      </w:r>
      <w:r w:rsidR="00C257C0">
        <w:t>.</w:t>
      </w:r>
      <w:r>
        <w:t xml:space="preserve"> za u</w:t>
      </w:r>
      <w:r w:rsidR="00C257C0">
        <w:t>.</w:t>
      </w:r>
      <w:r>
        <w:t xml:space="preserve"> v</w:t>
      </w:r>
      <w:r w:rsidR="00C257C0">
        <w:t>.</w:t>
      </w:r>
      <w:r>
        <w:t>, iz Z</w:t>
      </w:r>
      <w:r w:rsidR="00AE0370">
        <w:t>.</w:t>
      </w:r>
      <w:r>
        <w:t xml:space="preserve">, </w:t>
      </w:r>
      <w:r w:rsidR="00AE0370">
        <w:t>...</w:t>
      </w:r>
      <w:r>
        <w:t xml:space="preserve">, OIB </w:t>
      </w:r>
      <w:r w:rsidR="00AE0370">
        <w:t>...</w:t>
      </w:r>
      <w:r>
        <w:t>, da osigura tužiteljici I</w:t>
      </w:r>
      <w:r w:rsidR="00AE0370">
        <w:t>.</w:t>
      </w:r>
      <w:r>
        <w:t xml:space="preserve"> M</w:t>
      </w:r>
      <w:r w:rsidR="00AE0370">
        <w:t>.</w:t>
      </w:r>
      <w:r>
        <w:t xml:space="preserve"> zaštitu od povrede dostojanstva i uznemiravanja na njezinom radnom mjestu.</w:t>
      </w:r>
    </w:p>
    <w:p w:rsidR="00CE68BA" w:rsidRDefault="00CE68BA" w:rsidP="00CE68BA">
      <w:pPr>
        <w:ind w:firstLine="567"/>
      </w:pPr>
    </w:p>
    <w:p w:rsidR="00CE68BA" w:rsidRDefault="00CE68BA" w:rsidP="00CE68BA">
      <w:pPr>
        <w:ind w:firstLine="567"/>
      </w:pPr>
      <w:r>
        <w:t>III/</w:t>
      </w:r>
      <w:r>
        <w:tab/>
        <w:t>Nalaže se tuženiku H</w:t>
      </w:r>
      <w:r w:rsidR="00AE0370">
        <w:t>.</w:t>
      </w:r>
      <w:r>
        <w:t xml:space="preserve"> V</w:t>
      </w:r>
      <w:r w:rsidR="00AE0370">
        <w:t>.</w:t>
      </w:r>
      <w:r>
        <w:t>, p</w:t>
      </w:r>
      <w:r w:rsidR="00C257C0">
        <w:t>.</w:t>
      </w:r>
      <w:r>
        <w:t xml:space="preserve"> o</w:t>
      </w:r>
      <w:r w:rsidR="00C257C0">
        <w:t>.</w:t>
      </w:r>
      <w:r>
        <w:t xml:space="preserve"> za u</w:t>
      </w:r>
      <w:r w:rsidR="00C257C0">
        <w:t>.</w:t>
      </w:r>
      <w:r>
        <w:t xml:space="preserve"> v</w:t>
      </w:r>
      <w:r w:rsidR="00C257C0">
        <w:t>.</w:t>
      </w:r>
      <w:r>
        <w:t>, iz Z</w:t>
      </w:r>
      <w:r w:rsidR="00AE0370">
        <w:t>.</w:t>
      </w:r>
      <w:r>
        <w:t xml:space="preserve">, </w:t>
      </w:r>
      <w:r w:rsidR="006B6AFF">
        <w:t>...</w:t>
      </w:r>
      <w:r>
        <w:t xml:space="preserve">, OIB: </w:t>
      </w:r>
      <w:r w:rsidR="006B6AFF">
        <w:t>...</w:t>
      </w:r>
      <w:r>
        <w:t>, da tužiteljici I</w:t>
      </w:r>
      <w:r w:rsidR="006B6AFF">
        <w:t>.</w:t>
      </w:r>
      <w:r>
        <w:t xml:space="preserve"> M</w:t>
      </w:r>
      <w:r w:rsidR="006B6AFF">
        <w:t>.</w:t>
      </w:r>
      <w:r>
        <w:t xml:space="preserve">, OIB </w:t>
      </w:r>
      <w:r w:rsidR="006B6AFF">
        <w:t>.</w:t>
      </w:r>
      <w:r>
        <w:t>, iz O</w:t>
      </w:r>
      <w:r w:rsidR="006B6AFF">
        <w:t>.</w:t>
      </w:r>
      <w:r>
        <w:t xml:space="preserve">, </w:t>
      </w:r>
      <w:r w:rsidR="006B6AFF">
        <w:t>...</w:t>
      </w:r>
      <w:r>
        <w:t>, isplati naknadu neimovinske štete u iznosu od 50.000,00 kn (</w:t>
      </w:r>
      <w:proofErr w:type="spellStart"/>
      <w:r>
        <w:t>pedesettisućakuna</w:t>
      </w:r>
      <w:proofErr w:type="spellEnd"/>
      <w:r>
        <w:t>) sa zateznom kamatom u visini prosječne kamatne stope na stanje kredita odobrenih na razdoblje dulje od godine dana nefinancijskim trgovačkim društvima izračunatoj, za referentno razdoblje koje prethodi tekućem polugodištu uvećanoj za tri postotna poena te nastavnim odlukama HNB-a o izmjenama Odluke o kamatnim stopama, a koja zatezna kamata teče od donošenja prvostupanjske presude padaju isplate, sve u roku 8 dana pod prijetnjom ovrhe.</w:t>
      </w:r>
    </w:p>
    <w:p w:rsidR="00CE68BA" w:rsidRDefault="00CE68BA" w:rsidP="00CE68BA">
      <w:pPr>
        <w:ind w:firstLine="567"/>
      </w:pPr>
    </w:p>
    <w:p w:rsidR="00CE68BA" w:rsidRDefault="00CE68BA" w:rsidP="00CE68BA">
      <w:pPr>
        <w:ind w:firstLine="708"/>
      </w:pPr>
      <w:r>
        <w:t>IV/</w:t>
      </w:r>
      <w:r>
        <w:tab/>
        <w:t>Nalaže se tuženiku H</w:t>
      </w:r>
      <w:r w:rsidR="006B6AFF">
        <w:t>.</w:t>
      </w:r>
      <w:r>
        <w:t xml:space="preserve"> v</w:t>
      </w:r>
      <w:r w:rsidR="006B6AFF">
        <w:t>.</w:t>
      </w:r>
      <w:r>
        <w:t>, p</w:t>
      </w:r>
      <w:r w:rsidR="00C257C0">
        <w:t>.</w:t>
      </w:r>
      <w:r>
        <w:t xml:space="preserve"> o</w:t>
      </w:r>
      <w:r w:rsidR="00C257C0">
        <w:t>.</w:t>
      </w:r>
      <w:r>
        <w:t xml:space="preserve"> za u</w:t>
      </w:r>
      <w:r w:rsidR="00C257C0">
        <w:t>.</w:t>
      </w:r>
      <w:r>
        <w:t xml:space="preserve"> v</w:t>
      </w:r>
      <w:r w:rsidR="00C257C0">
        <w:t>.</w:t>
      </w:r>
      <w:r>
        <w:t xml:space="preserve">, OIB </w:t>
      </w:r>
      <w:r w:rsidR="006B6AFF">
        <w:t>...</w:t>
      </w:r>
      <w:r>
        <w:t>, iz Z</w:t>
      </w:r>
      <w:r w:rsidR="006B6AFF">
        <w:t>.,</w:t>
      </w:r>
      <w:r>
        <w:t xml:space="preserve"> </w:t>
      </w:r>
      <w:r w:rsidR="006B6AFF">
        <w:t>...</w:t>
      </w:r>
      <w:r>
        <w:t>, da tužiteljici I</w:t>
      </w:r>
      <w:r w:rsidR="006B6AFF">
        <w:t>.</w:t>
      </w:r>
      <w:r>
        <w:t xml:space="preserve"> M</w:t>
      </w:r>
      <w:r w:rsidR="006B6AFF">
        <w:t>.</w:t>
      </w:r>
      <w:r>
        <w:t xml:space="preserve">, OIB: </w:t>
      </w:r>
      <w:r w:rsidR="006B6AFF">
        <w:t>...</w:t>
      </w:r>
      <w:r>
        <w:t>, iz O</w:t>
      </w:r>
      <w:r w:rsidR="006B6AFF">
        <w:t>.</w:t>
      </w:r>
      <w:r>
        <w:t xml:space="preserve">, </w:t>
      </w:r>
      <w:r w:rsidR="006B6AFF">
        <w:t>...</w:t>
      </w:r>
      <w:r>
        <w:t>, naknadi prouzročeni trošak parničnog postupka u iznosu od 12.800,00 kn sa zateznom kamatom u visini prosječne kamatne stope na stanje kredita odobrenih na razdoblje dulje od godine dana nefinancijskim trgovačkim društvima izračunate za referentno razdoblje koje prethodi tekućem polugodištu uvećanoj za 3 postotna poena te nastavnim odlukama Hrvatske narodne banke o izmjenama Odluke o kamatnim stopama, a koja zatezna kamata teče od dana donošenja prvostupanjske presude padaju isplate, sve u roku 8 dana.</w:t>
      </w:r>
    </w:p>
    <w:p w:rsidR="00CE68BA" w:rsidRDefault="00CE68BA" w:rsidP="00CE68BA">
      <w:pPr>
        <w:ind w:firstLine="567"/>
      </w:pPr>
    </w:p>
    <w:p w:rsidR="00CE68BA" w:rsidRDefault="00CE68BA" w:rsidP="00CE68BA">
      <w:pPr>
        <w:ind w:firstLine="567"/>
      </w:pPr>
      <w:r>
        <w:t xml:space="preserve">V/ </w:t>
      </w:r>
      <w:r>
        <w:tab/>
        <w:t>Odbija se tužbeni zahtjev tužiteljice kojim traži da sud utvrdi da je tuženik neosnovanim smanjenjem u stimulacijama na plaći, počinio radnje uznemiravanja i povrede dostojanstva ugleda časti, te narušio duševno zdravlje tužiteljice,</w:t>
      </w:r>
    </w:p>
    <w:p w:rsidR="00CE68BA" w:rsidRDefault="00CE68BA" w:rsidP="00CE68BA">
      <w:pPr>
        <w:ind w:firstLine="567"/>
      </w:pPr>
    </w:p>
    <w:p w:rsidR="00CE68BA" w:rsidRDefault="00CE68BA" w:rsidP="00CE68BA">
      <w:pPr>
        <w:ind w:firstLine="567"/>
      </w:pPr>
      <w:r>
        <w:t>kao neosnovan."</w:t>
      </w:r>
    </w:p>
    <w:p w:rsidR="00CE68BA" w:rsidRDefault="00CE68BA" w:rsidP="00CE68BA">
      <w:pPr>
        <w:ind w:firstLine="567"/>
      </w:pPr>
    </w:p>
    <w:p w:rsidR="00CE68BA" w:rsidRDefault="00D529F6" w:rsidP="00D529F6">
      <w:r>
        <w:tab/>
      </w:r>
      <w:r w:rsidR="00EB7F35">
        <w:t xml:space="preserve">Ovu presudu pravovremeno podnesenom žalbom pobija tuženik zbog svih žalbenih razloga iz čl. 353. st. 1. Zakona o parničnom postupku (NN br. 148/11. – pročišćeni tekst, 25/13, 28/13.) – dalje: ZPP, s prijedlogom da se pobijana presuda ukine i predmet vrati prvostupanjskom sudu na ponovno odlučivanje ili preinači u smislu žalbenih navoda i dosudi trošak žalbe. </w:t>
      </w:r>
    </w:p>
    <w:p w:rsidR="00EB7F35" w:rsidRDefault="00EB7F35" w:rsidP="00CE68BA">
      <w:pPr>
        <w:ind w:firstLine="567"/>
      </w:pPr>
    </w:p>
    <w:p w:rsidR="00EB7F35" w:rsidRDefault="00EB7F35" w:rsidP="00EB7F35">
      <w:r>
        <w:tab/>
        <w:t xml:space="preserve">Odgovor na žalbu nije podnesen. </w:t>
      </w:r>
    </w:p>
    <w:p w:rsidR="00EB7F35" w:rsidRDefault="00EB7F35" w:rsidP="00CE68BA">
      <w:pPr>
        <w:ind w:firstLine="567"/>
      </w:pPr>
    </w:p>
    <w:p w:rsidR="00EB7F35" w:rsidRDefault="00EB7F35" w:rsidP="00EB7F35">
      <w:r>
        <w:tab/>
        <w:t xml:space="preserve">Žalba je osnovana. </w:t>
      </w:r>
    </w:p>
    <w:p w:rsidR="00EB7F35" w:rsidRDefault="00EB7F35" w:rsidP="00CE68BA">
      <w:pPr>
        <w:ind w:firstLine="567"/>
      </w:pPr>
    </w:p>
    <w:p w:rsidR="00676CE4" w:rsidRDefault="0091252B" w:rsidP="00D529F6">
      <w:r>
        <w:tab/>
      </w:r>
      <w:r w:rsidR="00EB7F35">
        <w:t xml:space="preserve">Prvostupanjski sud je </w:t>
      </w:r>
      <w:r>
        <w:t>zaključio nakon provedenog dokaznog postupka da tužiteljica kao koordinator u službi za podršku, pripremu i provedbu EU projekata u V</w:t>
      </w:r>
      <w:r w:rsidR="00160492">
        <w:t>. g.</w:t>
      </w:r>
      <w:r>
        <w:t xml:space="preserve"> o</w:t>
      </w:r>
      <w:r w:rsidR="00160492">
        <w:t>.</w:t>
      </w:r>
      <w:r>
        <w:t xml:space="preserve"> za D</w:t>
      </w:r>
      <w:r w:rsidR="00020931">
        <w:t>.</w:t>
      </w:r>
      <w:r>
        <w:t xml:space="preserve"> i </w:t>
      </w:r>
      <w:r w:rsidR="006122A8">
        <w:t>d</w:t>
      </w:r>
      <w:r w:rsidR="00020931">
        <w:t>.</w:t>
      </w:r>
      <w:r w:rsidR="006122A8">
        <w:t xml:space="preserve"> D</w:t>
      </w:r>
      <w:r w:rsidR="00020931">
        <w:t>.</w:t>
      </w:r>
      <w:r w:rsidR="006122A8">
        <w:t xml:space="preserve"> H</w:t>
      </w:r>
      <w:r w:rsidR="00020931">
        <w:t>.</w:t>
      </w:r>
      <w:r w:rsidR="006122A8">
        <w:t xml:space="preserve"> v</w:t>
      </w:r>
      <w:r w:rsidR="00020931">
        <w:t>.</w:t>
      </w:r>
      <w:r w:rsidR="006122A8">
        <w:t>, nije mogla završiti svoje projekte, jer</w:t>
      </w:r>
      <w:r w:rsidR="00120169">
        <w:t xml:space="preserve"> ih</w:t>
      </w:r>
      <w:r w:rsidR="006122A8">
        <w:t xml:space="preserve"> joj je njezin nadređeni M</w:t>
      </w:r>
      <w:r w:rsidR="00020931">
        <w:t>.</w:t>
      </w:r>
      <w:r w:rsidR="006122A8">
        <w:t xml:space="preserve"> G</w:t>
      </w:r>
      <w:r w:rsidR="00020931">
        <w:t>.</w:t>
      </w:r>
      <w:r w:rsidR="006122A8">
        <w:t xml:space="preserve"> uzeo da bi mogao polagati </w:t>
      </w:r>
      <w:r w:rsidR="00752409">
        <w:t>ispit za certifikat (radi se o IP</w:t>
      </w:r>
      <w:r w:rsidR="00131E23">
        <w:t>M</w:t>
      </w:r>
      <w:r w:rsidR="00752409">
        <w:t>A</w:t>
      </w:r>
      <w:r w:rsidR="000C2959">
        <w:t>-C</w:t>
      </w:r>
      <w:r w:rsidR="00752409">
        <w:t xml:space="preserve"> </w:t>
      </w:r>
      <w:r w:rsidR="00131E23">
        <w:t>certifikat</w:t>
      </w:r>
      <w:r w:rsidR="000C2959">
        <w:t>u</w:t>
      </w:r>
      <w:r w:rsidR="00752409">
        <w:t>),</w:t>
      </w:r>
      <w:r w:rsidR="00131E23">
        <w:t xml:space="preserve"> te time prihvatio tvrdnje tužiteljice </w:t>
      </w:r>
      <w:r w:rsidR="00131E23">
        <w:lastRenderedPageBreak/>
        <w:t xml:space="preserve">da je ona onemogućena u polaganju ispita za dobivanje certifikata </w:t>
      </w:r>
      <w:r w:rsidR="000C2959">
        <w:t>IPMA-</w:t>
      </w:r>
      <w:r w:rsidR="00131E23">
        <w:t>C, da je bila loša komunikacija između tužiteljice i nadređenog voditelja svjedoka M</w:t>
      </w:r>
      <w:r w:rsidR="00E21723">
        <w:t>.</w:t>
      </w:r>
      <w:r w:rsidR="00131E23">
        <w:t xml:space="preserve"> G</w:t>
      </w:r>
      <w:r w:rsidR="00E21723">
        <w:t>.</w:t>
      </w:r>
      <w:r w:rsidR="00131E23">
        <w:t xml:space="preserve">, da je njezin nadređeni tražio da potpiše financijsku situaciju (radi se zapravo o privremenoj </w:t>
      </w:r>
      <w:r w:rsidR="00531D4F">
        <w:t xml:space="preserve">situaciji iz 2015. o nivelaciji studije izvodljivosti za EU </w:t>
      </w:r>
      <w:proofErr w:type="spellStart"/>
      <w:r w:rsidR="00531D4F">
        <w:t>projekat</w:t>
      </w:r>
      <w:proofErr w:type="spellEnd"/>
      <w:r w:rsidR="00531D4F">
        <w:t xml:space="preserve"> V</w:t>
      </w:r>
      <w:r w:rsidR="00E21723">
        <w:t>.</w:t>
      </w:r>
      <w:r w:rsidR="00531D4F">
        <w:t>-B</w:t>
      </w:r>
      <w:r w:rsidR="00E21723">
        <w:t>.</w:t>
      </w:r>
      <w:r w:rsidR="00531D4F">
        <w:t xml:space="preserve"> i o ugovoru koji je raskinut 25. studenog 2015.), da je nadređeni neutemeljeno optužio tužiteljicu da je otuđila njegove stvari iz ureda, da direktor K</w:t>
      </w:r>
      <w:r w:rsidR="00E21723">
        <w:t>.</w:t>
      </w:r>
      <w:r w:rsidR="00531D4F">
        <w:t xml:space="preserve"> nakon njezinog zahtjeva za zaštitu dostojanstva od 22. rujna 2017. nije pokušao utvrditi njezinu utemeljenost, da je poslodavac nezakonito odlučio da se o pritužbi očituje odvjetničko društvo, zatim da je poslodavac postupio suprotno čl. 7. Zakona o suzbijanju diskriminacije (NN br. 85/08, 112/12.) – dalje: ZSD, te čl. 7. st. 3. Zakona o radu (NN br. 93/14.) – dalje: ZR i počinio radnju uznemiravanja, te time povrijedio dostojanstvo, čast i ugled tužiteljice</w:t>
      </w:r>
      <w:r w:rsidR="000C2959">
        <w:t xml:space="preserve">, i na temelju ovih činjeničnih utvrđenja prihvatio tužbeni zahtjev tužiteljice pod </w:t>
      </w:r>
      <w:proofErr w:type="spellStart"/>
      <w:r w:rsidR="000C2959">
        <w:t>toč</w:t>
      </w:r>
      <w:proofErr w:type="spellEnd"/>
      <w:r w:rsidR="000C2959">
        <w:t>. I. i II. izreke</w:t>
      </w:r>
      <w:r w:rsidR="00531D4F">
        <w:t xml:space="preserve">. Prvostupanjski sud je zbog povreda prava osobnosti tužiteljici dosudio naknadu neimovinske štete u iznosu od 50.000,00 kn sa zateznim kamatama </w:t>
      </w:r>
      <w:proofErr w:type="spellStart"/>
      <w:r w:rsidR="00676CE4">
        <w:t>počev</w:t>
      </w:r>
      <w:proofErr w:type="spellEnd"/>
      <w:r w:rsidR="00676CE4">
        <w:t xml:space="preserve"> od 23. studenog 2018., pa do isplate. </w:t>
      </w:r>
    </w:p>
    <w:p w:rsidR="00676CE4" w:rsidRDefault="00676CE4" w:rsidP="00D529F6"/>
    <w:p w:rsidR="003670EC" w:rsidRDefault="00676CE4" w:rsidP="00D529F6">
      <w:r>
        <w:tab/>
        <w:t>Po čl. 7. st. 4. ZR zabranjena je izravna ili neizravna diskriminacija na području rada i uv</w:t>
      </w:r>
      <w:r w:rsidR="00C47FAC">
        <w:t xml:space="preserve">jeta rada, uključujući kriterije za odabir i uvjete </w:t>
      </w:r>
      <w:r>
        <w:t xml:space="preserve">pri zapošljavanju, </w:t>
      </w:r>
      <w:r w:rsidR="003670EC">
        <w:t>napredovanju, profesionalnom usmjeravanju, stručnom osposobljavanju i usavršavanju, te prekvalifikaciji, u skladu s ovim Zakonom</w:t>
      </w:r>
      <w:r w:rsidR="00C47FAC">
        <w:t xml:space="preserve"> i posebnim zakonima</w:t>
      </w:r>
      <w:r w:rsidR="003670EC">
        <w:t xml:space="preserve">. </w:t>
      </w:r>
    </w:p>
    <w:p w:rsidR="003670EC" w:rsidRDefault="003670EC" w:rsidP="00D529F6"/>
    <w:p w:rsidR="003670EC" w:rsidRDefault="003670EC" w:rsidP="00D529F6">
      <w:r>
        <w:tab/>
        <w:t>Poslodavac je dužan zaštiti dostojanstvo radnika za vrijeme obavljanja posla od postupanja nadređenih, suradnika i osoba s kojim</w:t>
      </w:r>
      <w:r w:rsidR="009A6B05">
        <w:t>a</w:t>
      </w:r>
      <w:r>
        <w:t xml:space="preserve"> radnik redovito dolazi u doticaj u obavljanju svojih poslova, ako je takvo postupanje neželjeno i u suprotnosti s ovim Zakonom </w:t>
      </w:r>
      <w:r w:rsidR="009A6B05">
        <w:t xml:space="preserve">i posebnim zakonom (čl. 7. st. 5. ZR). </w:t>
      </w:r>
    </w:p>
    <w:p w:rsidR="003670EC" w:rsidRDefault="003670EC" w:rsidP="00D529F6"/>
    <w:p w:rsidR="00CA6BE3" w:rsidRDefault="003670EC" w:rsidP="00D529F6">
      <w:r>
        <w:tab/>
        <w:t>Postupak i mjere zaštite dostojanstva radnika od uznemiravanja i spolnog uznemiravanja uređuje se posebnim zakonom, kolektivnim ugovorom, sporazumom između radničkog vijeća i poslodavca ili pravilnikom o radu.</w:t>
      </w:r>
      <w:r>
        <w:tab/>
      </w:r>
    </w:p>
    <w:p w:rsidR="00AB3505" w:rsidRDefault="00AB3505" w:rsidP="00D529F6"/>
    <w:p w:rsidR="00CA6BE3" w:rsidRDefault="00CA6BE3" w:rsidP="00D529F6">
      <w:r>
        <w:tab/>
        <w:t xml:space="preserve">Uznemiravanje je svako neželjeno ponašanje uzrokovano nekim od osnova iz čl. 1. st. 1. ZSD (zatvorena lista </w:t>
      </w:r>
      <w:proofErr w:type="spellStart"/>
      <w:r>
        <w:t>diskriminacionih</w:t>
      </w:r>
      <w:proofErr w:type="spellEnd"/>
      <w:r>
        <w:t xml:space="preserve"> osnova) koje ima za cilj ili stvarno predstavlja povredu dostojanstva osobe, a koje uzrokuje strah, neprijateljsko, ponižavajuće ili uvredljivo ponašanje (čl. 3. ZSD). </w:t>
      </w:r>
    </w:p>
    <w:p w:rsidR="00CA6BE3" w:rsidRDefault="00CA6BE3" w:rsidP="00D529F6"/>
    <w:p w:rsidR="00CA6BE3" w:rsidRDefault="00CA6BE3" w:rsidP="00D529F6">
      <w:r>
        <w:tab/>
        <w:t xml:space="preserve">Čl. 20. ZSD propisano je da stranka koja u sudskom postupku tvrdi da je povrijeđeno njeno pravo na jednako postupanje, dužna je učiniti </w:t>
      </w:r>
      <w:proofErr w:type="spellStart"/>
      <w:r>
        <w:t>vjerovatnim</w:t>
      </w:r>
      <w:proofErr w:type="spellEnd"/>
      <w:r>
        <w:t xml:space="preserve"> da je došlo do diskriminacije. </w:t>
      </w:r>
    </w:p>
    <w:p w:rsidR="00AB3505" w:rsidRDefault="00AB3505" w:rsidP="00D529F6"/>
    <w:p w:rsidR="004A16ED" w:rsidRDefault="00AB3505" w:rsidP="00D529F6">
      <w:r>
        <w:tab/>
        <w:t>Su</w:t>
      </w:r>
      <w:r w:rsidR="00D228E4">
        <w:t xml:space="preserve">kladno </w:t>
      </w:r>
      <w:r>
        <w:t xml:space="preserve">čl. 135. st. 2. ZR teret dokazivanja u slučaju </w:t>
      </w:r>
      <w:r w:rsidR="003C45D7">
        <w:t xml:space="preserve">spora oko stavljanja radnika u nepovoljni položaj prelazi na poslodavca. </w:t>
      </w:r>
    </w:p>
    <w:p w:rsidR="002B19D5" w:rsidRDefault="002B19D5" w:rsidP="00D529F6"/>
    <w:p w:rsidR="00D5029E" w:rsidRDefault="004A16ED" w:rsidP="00D529F6">
      <w:r>
        <w:tab/>
        <w:t xml:space="preserve">Tuženik u žalbi ističe prigovore da se ne radi o tužbi radi uznemiravanja koja </w:t>
      </w:r>
      <w:r w:rsidR="003D4794">
        <w:t xml:space="preserve">je </w:t>
      </w:r>
      <w:r>
        <w:t xml:space="preserve">uzrokovana nekim od zakona zabranjenim </w:t>
      </w:r>
      <w:proofErr w:type="spellStart"/>
      <w:r>
        <w:t>diskriminacionim</w:t>
      </w:r>
      <w:proofErr w:type="spellEnd"/>
      <w:r>
        <w:t xml:space="preserve"> osnovama, da je prvostupanjski sud pogrešno primijenio pravila o teretu dokazivanja, </w:t>
      </w:r>
      <w:r w:rsidR="00A64B13">
        <w:t>da se po čl. 7. st. 4. i 5. ZR u svezi s čl. 134. ZR može pružiti radniku zaštita ako je uznemiravanje učinjeno</w:t>
      </w:r>
      <w:r w:rsidR="00D5029E">
        <w:t xml:space="preserve"> </w:t>
      </w:r>
      <w:r w:rsidR="00A64B13">
        <w:t xml:space="preserve">na nekoj </w:t>
      </w:r>
      <w:r w:rsidR="003D4794">
        <w:t xml:space="preserve">u </w:t>
      </w:r>
      <w:r w:rsidR="00A64B13">
        <w:t xml:space="preserve">ZSD propisanoj </w:t>
      </w:r>
      <w:proofErr w:type="spellStart"/>
      <w:r w:rsidR="00A64B13">
        <w:t>diskriminacionoj</w:t>
      </w:r>
      <w:proofErr w:type="spellEnd"/>
      <w:r w:rsidR="00A64B13">
        <w:t xml:space="preserve"> osnovi, te da tužiteljica nije </w:t>
      </w:r>
      <w:r w:rsidR="00D5029E">
        <w:t xml:space="preserve">diskriminirana </w:t>
      </w:r>
      <w:r w:rsidR="00A64B13">
        <w:t>po čl. 7. ZSD, jer je od 18. veljače 2018. na bolovanju.</w:t>
      </w:r>
    </w:p>
    <w:p w:rsidR="002452D2" w:rsidRDefault="002452D2" w:rsidP="00D529F6"/>
    <w:p w:rsidR="00D5029E" w:rsidRDefault="00D5029E" w:rsidP="00D529F6">
      <w:r>
        <w:tab/>
        <w:t xml:space="preserve">Ovaj sud u cijelosti prihvaća žalbene prigovore tuženika u pogledu primjene čl. 134. ZR, čl. 7. st. 4. i 5. ZR, </w:t>
      </w:r>
      <w:r w:rsidR="003D4794">
        <w:t xml:space="preserve">kao i žalbeni prigovor </w:t>
      </w:r>
      <w:r w:rsidR="009331D7">
        <w:t xml:space="preserve">o primjeni pravila </w:t>
      </w:r>
      <w:r>
        <w:t xml:space="preserve">o teretu dokazivanja. </w:t>
      </w:r>
    </w:p>
    <w:p w:rsidR="003C45D7" w:rsidRDefault="003C45D7" w:rsidP="00D529F6"/>
    <w:p w:rsidR="00CF70CF" w:rsidRDefault="00D5029E" w:rsidP="00D529F6">
      <w:r>
        <w:lastRenderedPageBreak/>
        <w:tab/>
      </w:r>
      <w:r w:rsidR="00CF70CF">
        <w:t xml:space="preserve">Osim, što tuženik ističe u žalbi, valja još ukazati da tužiteljica mora u tužbi određeno naznačiti </w:t>
      </w:r>
      <w:r w:rsidR="009331D7">
        <w:t>po</w:t>
      </w:r>
      <w:r w:rsidR="00CF70CF">
        <w:t xml:space="preserve"> kojoj se </w:t>
      </w:r>
      <w:proofErr w:type="spellStart"/>
      <w:r w:rsidR="00CF70CF">
        <w:t>diskriminacionoj</w:t>
      </w:r>
      <w:proofErr w:type="spellEnd"/>
      <w:r w:rsidR="00CF70CF">
        <w:t xml:space="preserve"> osnovi traži zaštita od uznemiravanja. </w:t>
      </w:r>
    </w:p>
    <w:p w:rsidR="00CF70CF" w:rsidRDefault="00CF70CF" w:rsidP="00D529F6"/>
    <w:p w:rsidR="009E2CF8" w:rsidRDefault="00CF70CF" w:rsidP="00D529F6">
      <w:r>
        <w:tab/>
        <w:t>Tužiteljica svoje tvrdnje da joj se od 2015. ne daju radni zadaci, da nije pozivana na sastanke za projekte koje ona sama radi, da nije mogla biti na sastanku na kojem je bila šefica iz Z</w:t>
      </w:r>
      <w:r w:rsidR="00786F76">
        <w:t>.</w:t>
      </w:r>
      <w:r>
        <w:t xml:space="preserve">, da je bila prisiljavana </w:t>
      </w:r>
      <w:r w:rsidR="00FF60A0">
        <w:t xml:space="preserve">tijekom </w:t>
      </w:r>
      <w:r>
        <w:t xml:space="preserve">2015. </w:t>
      </w:r>
      <w:r w:rsidR="00FF60A0">
        <w:t xml:space="preserve">na potpisivanje financijskih situacija za </w:t>
      </w:r>
      <w:r>
        <w:t xml:space="preserve">naručitelja </w:t>
      </w:r>
      <w:r w:rsidR="00AD750C">
        <w:t>H</w:t>
      </w:r>
      <w:r w:rsidR="00786F76">
        <w:t>.</w:t>
      </w:r>
      <w:r w:rsidR="00AD750C">
        <w:t xml:space="preserve">, da nadređeni </w:t>
      </w:r>
      <w:r w:rsidR="00C30B49">
        <w:t xml:space="preserve">2017. na sastancima </w:t>
      </w:r>
      <w:proofErr w:type="spellStart"/>
      <w:r w:rsidR="00C30B49">
        <w:t>prevrče</w:t>
      </w:r>
      <w:proofErr w:type="spellEnd"/>
      <w:r w:rsidR="00C30B49">
        <w:t xml:space="preserve"> očima kada se govori o tužiteljici, da ju vrijeđa, raspituje o obiteljskim stvarima, da ju je pred direktorom prikazivao kao neradnika</w:t>
      </w:r>
      <w:r w:rsidR="00FA6A60">
        <w:t>, da ju</w:t>
      </w:r>
      <w:r w:rsidR="00C30B49">
        <w:t xml:space="preserve"> je nadređeni neosnovano optužio da mu je otuđivala stvari iz ureda, da je zahtijevao od tužiteljice da joj dostavlja doznake za bolovanje, da se raspitivao </w:t>
      </w:r>
      <w:r w:rsidR="00FA6A60">
        <w:t>kod obiteljske liječnice o razlozima bolovanja, da nije mogla pristupati realizaciji plana jer su tablice plana zaključane, da joj je onemoguće</w:t>
      </w:r>
      <w:r w:rsidR="006F08A3">
        <w:t>n</w:t>
      </w:r>
      <w:r w:rsidR="00FA6A60">
        <w:t>a dodjela uredskog namještaja (stolica), da joj</w:t>
      </w:r>
      <w:r w:rsidR="00120169">
        <w:t xml:space="preserve"> je</w:t>
      </w:r>
      <w:r w:rsidR="00FA6A60">
        <w:t xml:space="preserve"> </w:t>
      </w:r>
      <w:r w:rsidR="006F08A3">
        <w:t>nadređeni M</w:t>
      </w:r>
      <w:r w:rsidR="00786F76">
        <w:t>.</w:t>
      </w:r>
      <w:r w:rsidR="006F08A3">
        <w:t xml:space="preserve"> G</w:t>
      </w:r>
      <w:r w:rsidR="00786F76">
        <w:t>.</w:t>
      </w:r>
      <w:r w:rsidR="006F08A3">
        <w:t xml:space="preserve"> preuzeo </w:t>
      </w:r>
      <w:proofErr w:type="spellStart"/>
      <w:r w:rsidR="006F08A3">
        <w:t>projekat</w:t>
      </w:r>
      <w:proofErr w:type="spellEnd"/>
      <w:r w:rsidR="006F08A3">
        <w:t xml:space="preserve"> radi polaganja certifikata IPMA-C, zatim da</w:t>
      </w:r>
      <w:r w:rsidR="00F37337">
        <w:t xml:space="preserve"> joj</w:t>
      </w:r>
      <w:r w:rsidR="006F08A3">
        <w:t xml:space="preserve"> je nadređeni G</w:t>
      </w:r>
      <w:r w:rsidR="00786F76">
        <w:t>.</w:t>
      </w:r>
      <w:r w:rsidR="006F08A3">
        <w:t xml:space="preserve"> u siječnju 2018. izbjegavao davati radne zadat</w:t>
      </w:r>
      <w:r w:rsidR="00E53AAC">
        <w:t>ke iz</w:t>
      </w:r>
      <w:r w:rsidR="006F08A3">
        <w:t xml:space="preserve"> ugovora</w:t>
      </w:r>
      <w:r w:rsidR="00F37337">
        <w:t xml:space="preserve"> (</w:t>
      </w:r>
      <w:r w:rsidR="006F08A3">
        <w:t>navod</w:t>
      </w:r>
      <w:r w:rsidR="00E53AAC">
        <w:t>no</w:t>
      </w:r>
      <w:r w:rsidR="00093B37">
        <w:t xml:space="preserve"> dao N</w:t>
      </w:r>
      <w:r w:rsidR="00786F76">
        <w:t>.</w:t>
      </w:r>
      <w:r w:rsidR="00093B37">
        <w:t xml:space="preserve"> </w:t>
      </w:r>
      <w:proofErr w:type="spellStart"/>
      <w:r w:rsidR="00093B37">
        <w:t>Dž</w:t>
      </w:r>
      <w:proofErr w:type="spellEnd"/>
      <w:r w:rsidR="00786F76">
        <w:t>.</w:t>
      </w:r>
      <w:r w:rsidR="00F37337">
        <w:t>)</w:t>
      </w:r>
      <w:r w:rsidR="00093B37">
        <w:t xml:space="preserve">, nije dokazala (učinila </w:t>
      </w:r>
      <w:proofErr w:type="spellStart"/>
      <w:r w:rsidR="00093B37">
        <w:t>vjerovatnim</w:t>
      </w:r>
      <w:proofErr w:type="spellEnd"/>
      <w:r w:rsidR="00093B37">
        <w:t xml:space="preserve">) da je uznemiravana temeljem niti jedne </w:t>
      </w:r>
      <w:proofErr w:type="spellStart"/>
      <w:r w:rsidR="00093B37">
        <w:t>diskriminacione</w:t>
      </w:r>
      <w:proofErr w:type="spellEnd"/>
      <w:r w:rsidR="00093B37">
        <w:t xml:space="preserve"> osnove. Stoga je tuženik u postupku zaštite dostojanstva radnika ispravno odlučio kada nije pružio </w:t>
      </w:r>
      <w:r w:rsidR="009E2CF8">
        <w:t xml:space="preserve">zaštitu dostojanstva radnika i pri tome se ispravno pozvao </w:t>
      </w:r>
      <w:r w:rsidR="00E9627E">
        <w:t xml:space="preserve">na odredbe čl. 3. ZSD u svezi s čl. 1. ZSD. </w:t>
      </w:r>
    </w:p>
    <w:p w:rsidR="00E9627E" w:rsidRDefault="00E9627E" w:rsidP="00D529F6"/>
    <w:p w:rsidR="009E2CF8" w:rsidRDefault="009E2CF8" w:rsidP="00D529F6">
      <w:r>
        <w:tab/>
      </w:r>
      <w:r w:rsidR="00A47598">
        <w:t xml:space="preserve">Na zabranu </w:t>
      </w:r>
      <w:r w:rsidR="00F46C2F">
        <w:t xml:space="preserve">viktimizacije </w:t>
      </w:r>
      <w:r w:rsidR="0047190A">
        <w:t>se tužiteljica nije pozivala u postupku zaštite pred poslodavcem, a niti u tužbi (čl. 7. ZSD u svezi s čl. 130. st. 10. ZR</w:t>
      </w:r>
      <w:r w:rsidR="00AF6265">
        <w:t>), pa se tužiteljici</w:t>
      </w:r>
      <w:r w:rsidR="00FB49D9">
        <w:t xml:space="preserve"> temeljem čl. 7. ZSD</w:t>
      </w:r>
      <w:r w:rsidR="00AF6265">
        <w:t xml:space="preserve"> ne može pru</w:t>
      </w:r>
      <w:r w:rsidR="00F46C2F">
        <w:t>žiti</w:t>
      </w:r>
      <w:r w:rsidR="00FB49D9">
        <w:t xml:space="preserve"> pravna</w:t>
      </w:r>
      <w:r w:rsidR="00F46C2F">
        <w:t xml:space="preserve"> zaštita </w:t>
      </w:r>
      <w:r w:rsidR="00FB49D9">
        <w:t xml:space="preserve">iz ovih razloga, kao i iz razloga što zabrana viktimizacije ne predstavlja </w:t>
      </w:r>
      <w:proofErr w:type="spellStart"/>
      <w:r w:rsidR="00FB49D9">
        <w:t>diskriminacionu</w:t>
      </w:r>
      <w:proofErr w:type="spellEnd"/>
      <w:r w:rsidR="00FB49D9">
        <w:t xml:space="preserve"> osnovu. </w:t>
      </w:r>
    </w:p>
    <w:p w:rsidR="00AF6265" w:rsidRDefault="00AF6265" w:rsidP="00D529F6"/>
    <w:p w:rsidR="00AF6265" w:rsidRDefault="00AF6265" w:rsidP="00D529F6">
      <w:r>
        <w:tab/>
        <w:t xml:space="preserve">Stoga je valjalo uvažiti žalbu tuženika i prvostupanjsku presudu pod </w:t>
      </w:r>
      <w:proofErr w:type="spellStart"/>
      <w:r>
        <w:t>toč</w:t>
      </w:r>
      <w:proofErr w:type="spellEnd"/>
      <w:r>
        <w:t xml:space="preserve">. I/ i II/ izreke preinačiti kao u izreci odluke. </w:t>
      </w:r>
    </w:p>
    <w:p w:rsidR="00AF6265" w:rsidRDefault="00AF6265" w:rsidP="00D529F6"/>
    <w:p w:rsidR="00AF6265" w:rsidRDefault="00AF6265" w:rsidP="00D529F6">
      <w:r>
        <w:tab/>
        <w:t>Razmatrajući tužbenu osnovu, ovaj sud je uočio da</w:t>
      </w:r>
      <w:r w:rsidR="00F37337">
        <w:t xml:space="preserve"> </w:t>
      </w:r>
      <w:r>
        <w:t xml:space="preserve">je prvostupanjski sud u potpunosti zanemario da se tužba tužiteljice temelji na </w:t>
      </w:r>
      <w:proofErr w:type="spellStart"/>
      <w:r>
        <w:t>mobingu</w:t>
      </w:r>
      <w:proofErr w:type="spellEnd"/>
      <w:r>
        <w:t>, koji nije reguliran čl. 134. ZR, već je</w:t>
      </w:r>
      <w:r w:rsidR="007835AF">
        <w:t xml:space="preserve"> to pravni standard zbog kojeg radniku mož</w:t>
      </w:r>
      <w:r>
        <w:t>e</w:t>
      </w:r>
      <w:r w:rsidR="007835AF">
        <w:t xml:space="preserve"> pripadati eventualno samo pravo na naknadu štete po čl. 111. st.</w:t>
      </w:r>
      <w:r w:rsidR="009035CC">
        <w:t xml:space="preserve"> 2. </w:t>
      </w:r>
      <w:r w:rsidR="007835AF">
        <w:t xml:space="preserve">ZR u svezi s čl. 1045. Zakona o obveznim odnosima (NN br. 35/05, 41/08, 125/11, 78/15.) – dalje: ZOO. </w:t>
      </w:r>
    </w:p>
    <w:p w:rsidR="007835AF" w:rsidRDefault="007835AF" w:rsidP="00D529F6"/>
    <w:p w:rsidR="0088098F" w:rsidRDefault="007835AF" w:rsidP="00D529F6">
      <w:r>
        <w:tab/>
      </w:r>
      <w:proofErr w:type="spellStart"/>
      <w:r>
        <w:t>Mobing</w:t>
      </w:r>
      <w:proofErr w:type="spellEnd"/>
      <w:r>
        <w:t xml:space="preserve"> je specifičan oblik ponašanja na radnom mjestu, kojim jedna osoba ili skupina njih sustavno psihički (moralno) zlostavlja i ponižava drugu osobu, s ciljem ugrožavanja njezina ugleda, časti, ljudskog dostojanstva i integriteta, sve do eliminacije s radnog mjesta, time da ne mora i doći do el</w:t>
      </w:r>
      <w:r w:rsidR="0088098F">
        <w:t xml:space="preserve">iminacije s posla. </w:t>
      </w:r>
    </w:p>
    <w:p w:rsidR="0037378B" w:rsidRDefault="0037378B" w:rsidP="00D529F6"/>
    <w:p w:rsidR="0088098F" w:rsidRDefault="0088098F" w:rsidP="00D529F6">
      <w:r>
        <w:tab/>
        <w:t xml:space="preserve">Razmatrajući žalbene navode tuženika, ovaj su prihvaća žalbene navode da prvostupanjski sud nije potpuno i pravilno utvrdio odlučne činjenice o kojima ovisi </w:t>
      </w:r>
      <w:r w:rsidR="00BD75A8">
        <w:t xml:space="preserve">odluka o osnovanosti zahtjeva tužiteljice za naknadu neimovinske štete. </w:t>
      </w:r>
    </w:p>
    <w:p w:rsidR="00BD75A8" w:rsidRDefault="00BD75A8" w:rsidP="00D529F6"/>
    <w:p w:rsidR="0088098F" w:rsidRDefault="0088098F" w:rsidP="00D529F6">
      <w:r>
        <w:tab/>
        <w:t>S pravom tuženik u žalbi prigovara da je prvostupanjski sud propustio raspraviti prigovore tuženika u tijeku postupka, a koji se ponavljaju i u žalbi, da tužiteljica nije prisiljava</w:t>
      </w:r>
      <w:r w:rsidR="00043170">
        <w:t>na na potpisivanje financijskih situacija za naručitelja H</w:t>
      </w:r>
      <w:r w:rsidR="00623F31">
        <w:t>.</w:t>
      </w:r>
      <w:r w:rsidR="00043170">
        <w:t>, već da je odbila potpisati financijske situacije zbog proteka rokova za realizaciju projekta, da je tužiteljica od 15. siječnja do 19. siječnja 2018. bila na godišnjem odmoru kada su M</w:t>
      </w:r>
      <w:r w:rsidR="00623F31">
        <w:t>.</w:t>
      </w:r>
      <w:r w:rsidR="00043170">
        <w:t xml:space="preserve"> G</w:t>
      </w:r>
      <w:r w:rsidR="00623F31">
        <w:t>.</w:t>
      </w:r>
      <w:r w:rsidR="00043170">
        <w:t xml:space="preserve"> i N</w:t>
      </w:r>
      <w:r w:rsidR="00623F31">
        <w:t>.</w:t>
      </w:r>
      <w:r w:rsidR="00043170">
        <w:t xml:space="preserve"> </w:t>
      </w:r>
      <w:proofErr w:type="spellStart"/>
      <w:r w:rsidR="00043170">
        <w:t>Dž</w:t>
      </w:r>
      <w:proofErr w:type="spellEnd"/>
      <w:r w:rsidR="00623F31">
        <w:t>.</w:t>
      </w:r>
      <w:r w:rsidR="00043170">
        <w:t xml:space="preserve"> elektronski unosili ugovore u službenu </w:t>
      </w:r>
      <w:r w:rsidR="00F264F3">
        <w:t>aplikaciju, da je M</w:t>
      </w:r>
      <w:r w:rsidR="00623F31">
        <w:t>.</w:t>
      </w:r>
      <w:r w:rsidR="00F264F3">
        <w:t xml:space="preserve"> G</w:t>
      </w:r>
      <w:r w:rsidR="00623F31">
        <w:t>.</w:t>
      </w:r>
      <w:r w:rsidR="00F264F3">
        <w:t>, kao nadređeni</w:t>
      </w:r>
      <w:r w:rsidR="00A02755">
        <w:t>,</w:t>
      </w:r>
      <w:r w:rsidR="00F264F3">
        <w:t xml:space="preserve"> prilikom polaganja certifikata istovremeno sudjelovao i na realizaciji projekta S</w:t>
      </w:r>
      <w:r w:rsidR="00623F31">
        <w:t>.</w:t>
      </w:r>
      <w:r w:rsidR="00F264F3">
        <w:t>, da je tužiteljica bila zadužena za četiri projekta u funkciji investicijskog nadzora, ali zbog bolovanja tijekom 2017. samo u projektu Đ</w:t>
      </w:r>
      <w:r w:rsidR="00623F31">
        <w:t>.</w:t>
      </w:r>
      <w:r w:rsidR="00F264F3">
        <w:t>, da je dana 24. listopada 2017. zbog in</w:t>
      </w:r>
      <w:r w:rsidR="000054EC">
        <w:t>formatičke greške informatičaru T</w:t>
      </w:r>
      <w:r w:rsidR="00623F31">
        <w:t>.</w:t>
      </w:r>
      <w:r w:rsidR="000054EC">
        <w:t xml:space="preserve"> N</w:t>
      </w:r>
      <w:r w:rsidR="00623F31">
        <w:t>.</w:t>
      </w:r>
      <w:r w:rsidR="000054EC">
        <w:t xml:space="preserve"> nije </w:t>
      </w:r>
      <w:r w:rsidR="000054EC">
        <w:lastRenderedPageBreak/>
        <w:t>bio moguć pristup tablici podataka, da je po čl. 5. ZR M</w:t>
      </w:r>
      <w:r w:rsidR="00CD4D6C">
        <w:t>.</w:t>
      </w:r>
      <w:r w:rsidR="000054EC">
        <w:t xml:space="preserve"> G</w:t>
      </w:r>
      <w:r w:rsidR="00CD4D6C">
        <w:t>.</w:t>
      </w:r>
      <w:r w:rsidR="000054EC">
        <w:t xml:space="preserve"> bio zadužen za vođenje evidencije prisutnosti na radu tužiteljice,</w:t>
      </w:r>
      <w:r w:rsidR="005D0921">
        <w:t xml:space="preserve"> jer uvedena evidencija "</w:t>
      </w:r>
      <w:proofErr w:type="spellStart"/>
      <w:r w:rsidR="005D0921">
        <w:t>Atalaya</w:t>
      </w:r>
      <w:proofErr w:type="spellEnd"/>
      <w:r w:rsidR="005D0921">
        <w:t>" nije evidentirala razloge izlaska radnika tijekom radnog vremena, zatim da M</w:t>
      </w:r>
      <w:r w:rsidR="00CD4D6C">
        <w:t>.</w:t>
      </w:r>
      <w:r w:rsidR="005D0921">
        <w:t xml:space="preserve"> G</w:t>
      </w:r>
      <w:r w:rsidR="00CD4D6C">
        <w:t>.</w:t>
      </w:r>
      <w:r w:rsidR="005D0921">
        <w:t xml:space="preserve"> nema u opisu poslova i obvezu nabavke uredske opreme. </w:t>
      </w:r>
    </w:p>
    <w:p w:rsidR="005D0921" w:rsidRDefault="005D0921" w:rsidP="00D529F6"/>
    <w:p w:rsidR="005D0921" w:rsidRDefault="005D0921" w:rsidP="00D529F6">
      <w:r>
        <w:tab/>
      </w:r>
      <w:r w:rsidR="009035CC">
        <w:t xml:space="preserve">Također, ispravno tuženik u žalbi prigovara da je prvostupanjski sud nezakonito odbio prijedlog da se pribavi spis br. </w:t>
      </w:r>
      <w:r>
        <w:t>ODO O</w:t>
      </w:r>
      <w:r w:rsidR="00330D31">
        <w:t>.</w:t>
      </w:r>
      <w:r>
        <w:t xml:space="preserve"> br. K-DO-</w:t>
      </w:r>
      <w:r w:rsidR="00CD4D6C">
        <w:t>..</w:t>
      </w:r>
      <w:r>
        <w:t xml:space="preserve">. </w:t>
      </w:r>
      <w:r w:rsidR="00B55113">
        <w:t>Ovo stoga, što je rješenjem K-DO-</w:t>
      </w:r>
      <w:r w:rsidR="00CD4D6C">
        <w:t>..</w:t>
      </w:r>
      <w:r w:rsidR="00B55113">
        <w:t xml:space="preserve">. </w:t>
      </w:r>
      <w:r>
        <w:t>utvrđeno da postoji osnovana sumnja da je M</w:t>
      </w:r>
      <w:r w:rsidR="00CD4D6C">
        <w:t>.</w:t>
      </w:r>
      <w:r>
        <w:t xml:space="preserve"> M</w:t>
      </w:r>
      <w:r w:rsidR="00CD4D6C">
        <w:t>.</w:t>
      </w:r>
      <w:r w:rsidR="008115DC">
        <w:t xml:space="preserve"> (suprug tužiteljice) slao s</w:t>
      </w:r>
      <w:r w:rsidR="00CD4D6C">
        <w:t xml:space="preserve"> mobitela br. 095-...</w:t>
      </w:r>
      <w:r w:rsidR="008115DC">
        <w:t>,</w:t>
      </w:r>
      <w:r>
        <w:t xml:space="preserve"> u kojeg je umetnuta SIM kartica pozivnog broja 095-</w:t>
      </w:r>
      <w:r w:rsidR="00136C37">
        <w:t>...</w:t>
      </w:r>
      <w:r w:rsidR="008115DC">
        <w:t>,</w:t>
      </w:r>
      <w:r>
        <w:t xml:space="preserve"> </w:t>
      </w:r>
      <w:r w:rsidR="008115DC">
        <w:t xml:space="preserve">poruke </w:t>
      </w:r>
      <w:r>
        <w:t>uznemiravajućeg sadržaja M</w:t>
      </w:r>
      <w:r w:rsidR="00136C37">
        <w:t>.</w:t>
      </w:r>
      <w:r>
        <w:t xml:space="preserve"> G</w:t>
      </w:r>
      <w:r w:rsidR="00136C37">
        <w:t>.</w:t>
      </w:r>
      <w:r>
        <w:t xml:space="preserve">. </w:t>
      </w:r>
    </w:p>
    <w:p w:rsidR="005D0921" w:rsidRDefault="005D0921" w:rsidP="00D529F6"/>
    <w:p w:rsidR="007F03F3" w:rsidRDefault="005D0921" w:rsidP="00D529F6">
      <w:r>
        <w:tab/>
        <w:t>U nastavku postupka prvostupanjski sud će upotpuniti činjenično stanje na način da će izvršiti uvid u spis ODO O</w:t>
      </w:r>
      <w:r w:rsidR="00330D31">
        <w:t>.</w:t>
      </w:r>
      <w:r>
        <w:t xml:space="preserve"> br. K-DO-</w:t>
      </w:r>
      <w:r w:rsidR="00136C37">
        <w:t>...</w:t>
      </w:r>
      <w:r>
        <w:t>., saslušati informatičara T</w:t>
      </w:r>
      <w:r w:rsidR="00136C37">
        <w:t>.</w:t>
      </w:r>
      <w:r>
        <w:t xml:space="preserve"> N</w:t>
      </w:r>
      <w:r w:rsidR="00136C37">
        <w:t>.</w:t>
      </w:r>
      <w:r>
        <w:t>, pribaviti certifikat IPMA-C i utvrditi kako je M</w:t>
      </w:r>
      <w:r w:rsidR="00136C37">
        <w:t>.</w:t>
      </w:r>
      <w:r>
        <w:t xml:space="preserve"> G</w:t>
      </w:r>
      <w:r w:rsidR="00136C37">
        <w:t>.</w:t>
      </w:r>
      <w:r>
        <w:t xml:space="preserve"> ishodio ovaj certifikat, pribaviti svu dokumentaciju vezanu za poslove sa H</w:t>
      </w:r>
      <w:r w:rsidR="00136C37">
        <w:t>.</w:t>
      </w:r>
      <w:r w:rsidR="007F03F3">
        <w:t xml:space="preserve">, utvrditi da li je tužiteljica bila na godišnjem odmoru od 15. siječnja 2018. do 19. siječnja 2018., raspraviti sva sporna pitanja na koja je ukazano u odluci ovog suda i potom donijeti novu i na zakonu utemeljenu odluku o ukinutom dijelu presude, te odlučiti o troškovima parničnog postupka. </w:t>
      </w:r>
    </w:p>
    <w:p w:rsidR="007F03F3" w:rsidRDefault="007F03F3" w:rsidP="00D529F6"/>
    <w:p w:rsidR="008115DC" w:rsidRDefault="008115DC" w:rsidP="00D529F6">
      <w:r>
        <w:tab/>
        <w:t xml:space="preserve">U </w:t>
      </w:r>
      <w:proofErr w:type="spellStart"/>
      <w:r>
        <w:t>nepobijanom</w:t>
      </w:r>
      <w:proofErr w:type="spellEnd"/>
      <w:r>
        <w:t xml:space="preserve"> odbijajućem dijelu pod </w:t>
      </w:r>
      <w:proofErr w:type="spellStart"/>
      <w:r>
        <w:t>toč</w:t>
      </w:r>
      <w:proofErr w:type="spellEnd"/>
      <w:r>
        <w:t>. V</w:t>
      </w:r>
      <w:r w:rsidR="000E7035">
        <w:t>/,</w:t>
      </w:r>
      <w:r>
        <w:t xml:space="preserve"> prvostupanjska presuda ostaje neizmijenjena. </w:t>
      </w:r>
    </w:p>
    <w:p w:rsidR="008115DC" w:rsidRDefault="008115DC" w:rsidP="00D529F6"/>
    <w:p w:rsidR="007F03F3" w:rsidRDefault="007F03F3" w:rsidP="00D529F6">
      <w:r>
        <w:tab/>
        <w:t xml:space="preserve">Temeljem čl. 373. i čl. 370. ZPP, valjalo je odlučiti kao u izreci odluke. </w:t>
      </w:r>
    </w:p>
    <w:p w:rsidR="00EB67FF" w:rsidRDefault="00EB67FF" w:rsidP="00D529F6"/>
    <w:p w:rsidR="007611A2" w:rsidRDefault="007F03F3" w:rsidP="00682925">
      <w:pPr>
        <w:jc w:val="center"/>
      </w:pPr>
      <w:r>
        <w:t xml:space="preserve">Osijek, </w:t>
      </w:r>
      <w:r w:rsidR="00C616F1">
        <w:t xml:space="preserve">17. listopada 2019. </w:t>
      </w:r>
    </w:p>
    <w:p w:rsidR="00C616F1" w:rsidRDefault="00C616F1" w:rsidP="007611A2"/>
    <w:p w:rsidR="00EB67FF" w:rsidRDefault="00EB67FF" w:rsidP="007611A2"/>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7611A2" w:rsidTr="003C2F7D">
        <w:trPr>
          <w:trHeight w:val="1148"/>
        </w:trPr>
        <w:tc>
          <w:tcPr>
            <w:tcW w:w="3096" w:type="dxa"/>
          </w:tcPr>
          <w:p w:rsidR="00343F62" w:rsidRDefault="00343F62" w:rsidP="00CA607F">
            <w:pPr>
              <w:jc w:val="center"/>
            </w:pPr>
          </w:p>
          <w:p w:rsidR="00343F62" w:rsidRPr="00343F62" w:rsidRDefault="00343F62" w:rsidP="00343F62"/>
          <w:p w:rsidR="00343F62" w:rsidRDefault="00343F62" w:rsidP="00343F62"/>
          <w:p w:rsidR="007611A2" w:rsidRPr="00343F62" w:rsidRDefault="007611A2" w:rsidP="00343F62"/>
        </w:tc>
        <w:tc>
          <w:tcPr>
            <w:tcW w:w="3096" w:type="dxa"/>
          </w:tcPr>
          <w:p w:rsidR="007611A2" w:rsidRDefault="007611A2" w:rsidP="00CA607F"/>
        </w:tc>
        <w:tc>
          <w:tcPr>
            <w:tcW w:w="3096" w:type="dxa"/>
          </w:tcPr>
          <w:p w:rsidR="007611A2" w:rsidRDefault="007611A2" w:rsidP="00CA607F">
            <w:pPr>
              <w:jc w:val="center"/>
            </w:pPr>
            <w:r>
              <w:t>Predsjednik vijeća</w:t>
            </w:r>
          </w:p>
          <w:p w:rsidR="00C616F1" w:rsidRDefault="00C616F1" w:rsidP="00CA607F">
            <w:pPr>
              <w:jc w:val="center"/>
            </w:pPr>
            <w:r>
              <w:t>Krunoslava Dropulić</w:t>
            </w:r>
            <w:r w:rsidR="003C2F7D">
              <w:t>,v.r.</w:t>
            </w:r>
          </w:p>
          <w:p w:rsidR="003C2F7D" w:rsidRDefault="003C2F7D" w:rsidP="00CA607F">
            <w:pPr>
              <w:jc w:val="center"/>
            </w:pPr>
          </w:p>
          <w:p w:rsidR="003C2F7D" w:rsidRDefault="003C2F7D" w:rsidP="003C2F7D">
            <w:pPr>
              <w:jc w:val="right"/>
            </w:pPr>
          </w:p>
        </w:tc>
      </w:tr>
    </w:tbl>
    <w:p w:rsidR="007611A2" w:rsidRDefault="007611A2" w:rsidP="004A0587">
      <w:pPr>
        <w:rPr>
          <w:szCs w:val="24"/>
        </w:rPr>
      </w:pPr>
      <w:bookmarkStart w:id="0" w:name="_GoBack"/>
      <w:bookmarkEnd w:id="0"/>
    </w:p>
    <w:sectPr w:rsidR="007611A2" w:rsidSect="00270E28">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492" w:rsidRDefault="00160492" w:rsidP="00270E28">
      <w:r>
        <w:separator/>
      </w:r>
    </w:p>
  </w:endnote>
  <w:endnote w:type="continuationSeparator" w:id="0">
    <w:p w:rsidR="00160492" w:rsidRDefault="00160492" w:rsidP="0027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492" w:rsidRDefault="00160492" w:rsidP="00270E28">
      <w:r>
        <w:separator/>
      </w:r>
    </w:p>
  </w:footnote>
  <w:footnote w:type="continuationSeparator" w:id="0">
    <w:p w:rsidR="00160492" w:rsidRDefault="00160492" w:rsidP="00270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890122"/>
      <w:docPartObj>
        <w:docPartGallery w:val="Page Numbers (Top of Page)"/>
        <w:docPartUnique/>
      </w:docPartObj>
    </w:sdtPr>
    <w:sdtEndPr/>
    <w:sdtContent>
      <w:p w:rsidR="00160492" w:rsidRDefault="00160492">
        <w:pPr>
          <w:pStyle w:val="Zaglavlje"/>
          <w:jc w:val="center"/>
        </w:pPr>
        <w:r>
          <w:tab/>
        </w:r>
        <w:r>
          <w:fldChar w:fldCharType="begin"/>
        </w:r>
        <w:r>
          <w:instrText>PAGE   \* MERGEFORMAT</w:instrText>
        </w:r>
        <w:r>
          <w:fldChar w:fldCharType="separate"/>
        </w:r>
        <w:r w:rsidR="004A0587">
          <w:rPr>
            <w:noProof/>
          </w:rPr>
          <w:t>5</w:t>
        </w:r>
        <w:r>
          <w:fldChar w:fldCharType="end"/>
        </w:r>
        <w:r>
          <w:tab/>
          <w:t xml:space="preserve">Poslovni broj </w:t>
        </w:r>
        <w:proofErr w:type="spellStart"/>
        <w:r>
          <w:t>Gž</w:t>
        </w:r>
        <w:proofErr w:type="spellEnd"/>
        <w:r>
          <w:t xml:space="preserve"> R-2/2019-2</w:t>
        </w:r>
      </w:p>
    </w:sdtContent>
  </w:sdt>
  <w:p w:rsidR="00160492" w:rsidRDefault="00160492">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FC"/>
    <w:rsid w:val="000054EC"/>
    <w:rsid w:val="00011535"/>
    <w:rsid w:val="000121E2"/>
    <w:rsid w:val="00014E8B"/>
    <w:rsid w:val="00020931"/>
    <w:rsid w:val="00043170"/>
    <w:rsid w:val="00067C1A"/>
    <w:rsid w:val="00081016"/>
    <w:rsid w:val="00093B37"/>
    <w:rsid w:val="000B5BDF"/>
    <w:rsid w:val="000C2959"/>
    <w:rsid w:val="000E7035"/>
    <w:rsid w:val="00120169"/>
    <w:rsid w:val="00131E23"/>
    <w:rsid w:val="00136C37"/>
    <w:rsid w:val="00145993"/>
    <w:rsid w:val="00153181"/>
    <w:rsid w:val="0016035B"/>
    <w:rsid w:val="00160492"/>
    <w:rsid w:val="001858FC"/>
    <w:rsid w:val="002452D2"/>
    <w:rsid w:val="00270E28"/>
    <w:rsid w:val="00296BE0"/>
    <w:rsid w:val="002B19D5"/>
    <w:rsid w:val="002B2105"/>
    <w:rsid w:val="002C6A41"/>
    <w:rsid w:val="002F6933"/>
    <w:rsid w:val="00312B61"/>
    <w:rsid w:val="00320861"/>
    <w:rsid w:val="00323212"/>
    <w:rsid w:val="00326EC0"/>
    <w:rsid w:val="00330D31"/>
    <w:rsid w:val="00343F62"/>
    <w:rsid w:val="00350194"/>
    <w:rsid w:val="003504B4"/>
    <w:rsid w:val="0035180F"/>
    <w:rsid w:val="003670EC"/>
    <w:rsid w:val="0037378B"/>
    <w:rsid w:val="003C2F7D"/>
    <w:rsid w:val="003C45D7"/>
    <w:rsid w:val="003D4794"/>
    <w:rsid w:val="003D4BD6"/>
    <w:rsid w:val="0045777C"/>
    <w:rsid w:val="004660BE"/>
    <w:rsid w:val="0047190A"/>
    <w:rsid w:val="00496D56"/>
    <w:rsid w:val="00497A53"/>
    <w:rsid w:val="004A0587"/>
    <w:rsid w:val="004A16ED"/>
    <w:rsid w:val="004C3896"/>
    <w:rsid w:val="00500874"/>
    <w:rsid w:val="00504A28"/>
    <w:rsid w:val="00531D4F"/>
    <w:rsid w:val="00554FA7"/>
    <w:rsid w:val="005D0921"/>
    <w:rsid w:val="006122A8"/>
    <w:rsid w:val="0061416D"/>
    <w:rsid w:val="00623EC4"/>
    <w:rsid w:val="00623F31"/>
    <w:rsid w:val="00666900"/>
    <w:rsid w:val="00676CE4"/>
    <w:rsid w:val="00682925"/>
    <w:rsid w:val="00693119"/>
    <w:rsid w:val="006A5AFE"/>
    <w:rsid w:val="006B6AFF"/>
    <w:rsid w:val="006F08A3"/>
    <w:rsid w:val="00704B7A"/>
    <w:rsid w:val="00752409"/>
    <w:rsid w:val="007538AC"/>
    <w:rsid w:val="00753BCD"/>
    <w:rsid w:val="007611A2"/>
    <w:rsid w:val="007835AF"/>
    <w:rsid w:val="00786F76"/>
    <w:rsid w:val="007E263C"/>
    <w:rsid w:val="007F03F3"/>
    <w:rsid w:val="00800511"/>
    <w:rsid w:val="008115DC"/>
    <w:rsid w:val="0087110C"/>
    <w:rsid w:val="00874221"/>
    <w:rsid w:val="0088098F"/>
    <w:rsid w:val="00893BCE"/>
    <w:rsid w:val="008D2D82"/>
    <w:rsid w:val="008E10FF"/>
    <w:rsid w:val="009035CC"/>
    <w:rsid w:val="0091252B"/>
    <w:rsid w:val="009331D7"/>
    <w:rsid w:val="009947FC"/>
    <w:rsid w:val="009A6B05"/>
    <w:rsid w:val="009E2CF8"/>
    <w:rsid w:val="009F6478"/>
    <w:rsid w:val="00A01852"/>
    <w:rsid w:val="00A02755"/>
    <w:rsid w:val="00A21AED"/>
    <w:rsid w:val="00A37866"/>
    <w:rsid w:val="00A47598"/>
    <w:rsid w:val="00A64B13"/>
    <w:rsid w:val="00A72922"/>
    <w:rsid w:val="00A95F85"/>
    <w:rsid w:val="00AB3505"/>
    <w:rsid w:val="00AD750C"/>
    <w:rsid w:val="00AE0370"/>
    <w:rsid w:val="00AE0E53"/>
    <w:rsid w:val="00AF6265"/>
    <w:rsid w:val="00B0463B"/>
    <w:rsid w:val="00B53CE4"/>
    <w:rsid w:val="00B5402C"/>
    <w:rsid w:val="00B55113"/>
    <w:rsid w:val="00B80EFF"/>
    <w:rsid w:val="00B92AFB"/>
    <w:rsid w:val="00BB1A64"/>
    <w:rsid w:val="00BD1BE9"/>
    <w:rsid w:val="00BD39AB"/>
    <w:rsid w:val="00BD75A8"/>
    <w:rsid w:val="00BE2537"/>
    <w:rsid w:val="00C257C0"/>
    <w:rsid w:val="00C30B49"/>
    <w:rsid w:val="00C47FAC"/>
    <w:rsid w:val="00C616F1"/>
    <w:rsid w:val="00CA607F"/>
    <w:rsid w:val="00CA6BE3"/>
    <w:rsid w:val="00CD4D6C"/>
    <w:rsid w:val="00CE68BA"/>
    <w:rsid w:val="00CF70CF"/>
    <w:rsid w:val="00D228E4"/>
    <w:rsid w:val="00D2500A"/>
    <w:rsid w:val="00D5029E"/>
    <w:rsid w:val="00D529F6"/>
    <w:rsid w:val="00DC2AC6"/>
    <w:rsid w:val="00E21723"/>
    <w:rsid w:val="00E53AAC"/>
    <w:rsid w:val="00E9627E"/>
    <w:rsid w:val="00EB67FF"/>
    <w:rsid w:val="00EB7F35"/>
    <w:rsid w:val="00F06F8A"/>
    <w:rsid w:val="00F264F3"/>
    <w:rsid w:val="00F37337"/>
    <w:rsid w:val="00F42558"/>
    <w:rsid w:val="00F46C2F"/>
    <w:rsid w:val="00F91458"/>
    <w:rsid w:val="00FA6A60"/>
    <w:rsid w:val="00FB49D9"/>
    <w:rsid w:val="00FF60A0"/>
    <w:rsid w:val="00FF7E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FC"/>
    <w:pPr>
      <w:spacing w:after="0" w:line="240" w:lineRule="auto"/>
      <w:jc w:val="both"/>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947FC"/>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7FC"/>
    <w:rPr>
      <w:rFonts w:ascii="Tahoma" w:eastAsia="Calibri" w:hAnsi="Tahoma" w:cs="Tahoma"/>
      <w:sz w:val="16"/>
      <w:szCs w:val="16"/>
    </w:rPr>
  </w:style>
  <w:style w:type="paragraph" w:styleId="Zaglavlje">
    <w:name w:val="header"/>
    <w:basedOn w:val="Normal"/>
    <w:link w:val="ZaglavljeChar"/>
    <w:uiPriority w:val="99"/>
    <w:unhideWhenUsed/>
    <w:rsid w:val="00270E28"/>
    <w:pPr>
      <w:tabs>
        <w:tab w:val="center" w:pos="4536"/>
        <w:tab w:val="right" w:pos="9072"/>
      </w:tabs>
    </w:pPr>
  </w:style>
  <w:style w:type="character" w:customStyle="1" w:styleId="ZaglavljeChar">
    <w:name w:val="Zaglavlje Char"/>
    <w:basedOn w:val="Zadanifontodlomka"/>
    <w:link w:val="Zaglavlje"/>
    <w:uiPriority w:val="99"/>
    <w:rsid w:val="00270E28"/>
    <w:rPr>
      <w:rFonts w:ascii="Times New Roman" w:eastAsia="Calibri" w:hAnsi="Times New Roman" w:cs="Times New Roman"/>
      <w:sz w:val="24"/>
    </w:rPr>
  </w:style>
  <w:style w:type="paragraph" w:styleId="Podnoje">
    <w:name w:val="footer"/>
    <w:basedOn w:val="Normal"/>
    <w:link w:val="PodnojeChar"/>
    <w:uiPriority w:val="99"/>
    <w:unhideWhenUsed/>
    <w:rsid w:val="00270E28"/>
    <w:pPr>
      <w:tabs>
        <w:tab w:val="center" w:pos="4536"/>
        <w:tab w:val="right" w:pos="9072"/>
      </w:tabs>
    </w:pPr>
  </w:style>
  <w:style w:type="character" w:customStyle="1" w:styleId="PodnojeChar">
    <w:name w:val="Podnožje Char"/>
    <w:basedOn w:val="Zadanifontodlomka"/>
    <w:link w:val="Podnoje"/>
    <w:uiPriority w:val="99"/>
    <w:rsid w:val="00270E28"/>
    <w:rPr>
      <w:rFonts w:ascii="Times New Roman" w:eastAsia="Calibri" w:hAnsi="Times New Roman" w:cs="Times New Roman"/>
      <w:sz w:val="24"/>
    </w:rPr>
  </w:style>
  <w:style w:type="table" w:styleId="Reetkatablice">
    <w:name w:val="Table Grid"/>
    <w:basedOn w:val="Obinatablica"/>
    <w:rsid w:val="002B2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semiHidden/>
    <w:unhideWhenUsed/>
    <w:rsid w:val="00AE0E53"/>
    <w:rPr>
      <w:rFonts w:eastAsia="Times New Roman"/>
      <w:szCs w:val="24"/>
      <w:lang w:eastAsia="hr-HR"/>
    </w:rPr>
  </w:style>
  <w:style w:type="character" w:customStyle="1" w:styleId="TijelotekstaChar">
    <w:name w:val="Tijelo teksta Char"/>
    <w:basedOn w:val="Zadanifontodlomka"/>
    <w:link w:val="Tijeloteksta"/>
    <w:semiHidden/>
    <w:rsid w:val="00AE0E53"/>
    <w:rPr>
      <w:rFonts w:ascii="Times New Roman" w:eastAsia="Times New Roman" w:hAnsi="Times New Roman" w:cs="Times New Roman"/>
      <w:sz w:val="24"/>
      <w:szCs w:val="24"/>
      <w:lang w:eastAsia="hr-HR"/>
    </w:rPr>
  </w:style>
  <w:style w:type="paragraph" w:styleId="Bezproreda">
    <w:name w:val="No Spacing"/>
    <w:uiPriority w:val="1"/>
    <w:qFormat/>
    <w:rsid w:val="00496D56"/>
    <w:pPr>
      <w:spacing w:after="0" w:line="240" w:lineRule="auto"/>
      <w:jc w:val="both"/>
    </w:pPr>
    <w:rPr>
      <w:rFonts w:ascii="Times New Roman" w:eastAsia="Calibri" w:hAnsi="Times New Roman" w:cs="Times New Roman"/>
      <w:sz w:val="24"/>
    </w:rPr>
  </w:style>
  <w:style w:type="character" w:styleId="Tekstrezerviranogmjesta">
    <w:name w:val="Placeholder Text"/>
    <w:basedOn w:val="Zadanifontodlomka"/>
    <w:uiPriority w:val="99"/>
    <w:semiHidden/>
    <w:rsid w:val="00BD1BE9"/>
    <w:rPr>
      <w:color w:val="808080"/>
      <w:bdr w:val="none" w:sz="0" w:space="0" w:color="auto"/>
      <w:shd w:val="clear" w:color="auto" w:fill="auto"/>
    </w:rPr>
  </w:style>
  <w:style w:type="character" w:customStyle="1" w:styleId="eSPISCCParagraphDefaultFont">
    <w:name w:val="eSPIS_CC_Paragraph Default Font"/>
    <w:basedOn w:val="Zadanifontodlomka"/>
    <w:rsid w:val="00BD1BE9"/>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BD1BE9"/>
    <w:rPr>
      <w:szCs w:val="24"/>
      <w:bdr w:val="none" w:sz="0" w:space="0" w:color="auto"/>
      <w:shd w:val="clear" w:color="auto" w:fill="FFFFCC"/>
      <w:lang w:val="hr-HR"/>
    </w:rPr>
  </w:style>
  <w:style w:type="character" w:customStyle="1" w:styleId="PozadinaSvijetloCrvena">
    <w:name w:val="Pozadina_SvijetloCrvena"/>
    <w:basedOn w:val="eSPISCCParagraphDefaultFont"/>
    <w:rsid w:val="00BD1BE9"/>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BD1BE9"/>
    <w:rPr>
      <w:rFonts w:ascii="Times New Roman" w:hAnsi="Times New Roman" w:cs="Times New Roman"/>
      <w:sz w:val="24"/>
      <w:szCs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FC"/>
    <w:pPr>
      <w:spacing w:after="0" w:line="240" w:lineRule="auto"/>
      <w:jc w:val="both"/>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947FC"/>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7FC"/>
    <w:rPr>
      <w:rFonts w:ascii="Tahoma" w:eastAsia="Calibri" w:hAnsi="Tahoma" w:cs="Tahoma"/>
      <w:sz w:val="16"/>
      <w:szCs w:val="16"/>
    </w:rPr>
  </w:style>
  <w:style w:type="paragraph" w:styleId="Zaglavlje">
    <w:name w:val="header"/>
    <w:basedOn w:val="Normal"/>
    <w:link w:val="ZaglavljeChar"/>
    <w:uiPriority w:val="99"/>
    <w:unhideWhenUsed/>
    <w:rsid w:val="00270E28"/>
    <w:pPr>
      <w:tabs>
        <w:tab w:val="center" w:pos="4536"/>
        <w:tab w:val="right" w:pos="9072"/>
      </w:tabs>
    </w:pPr>
  </w:style>
  <w:style w:type="character" w:customStyle="1" w:styleId="ZaglavljeChar">
    <w:name w:val="Zaglavlje Char"/>
    <w:basedOn w:val="Zadanifontodlomka"/>
    <w:link w:val="Zaglavlje"/>
    <w:uiPriority w:val="99"/>
    <w:rsid w:val="00270E28"/>
    <w:rPr>
      <w:rFonts w:ascii="Times New Roman" w:eastAsia="Calibri" w:hAnsi="Times New Roman" w:cs="Times New Roman"/>
      <w:sz w:val="24"/>
    </w:rPr>
  </w:style>
  <w:style w:type="paragraph" w:styleId="Podnoje">
    <w:name w:val="footer"/>
    <w:basedOn w:val="Normal"/>
    <w:link w:val="PodnojeChar"/>
    <w:uiPriority w:val="99"/>
    <w:unhideWhenUsed/>
    <w:rsid w:val="00270E28"/>
    <w:pPr>
      <w:tabs>
        <w:tab w:val="center" w:pos="4536"/>
        <w:tab w:val="right" w:pos="9072"/>
      </w:tabs>
    </w:pPr>
  </w:style>
  <w:style w:type="character" w:customStyle="1" w:styleId="PodnojeChar">
    <w:name w:val="Podnožje Char"/>
    <w:basedOn w:val="Zadanifontodlomka"/>
    <w:link w:val="Podnoje"/>
    <w:uiPriority w:val="99"/>
    <w:rsid w:val="00270E28"/>
    <w:rPr>
      <w:rFonts w:ascii="Times New Roman" w:eastAsia="Calibri" w:hAnsi="Times New Roman" w:cs="Times New Roman"/>
      <w:sz w:val="24"/>
    </w:rPr>
  </w:style>
  <w:style w:type="table" w:styleId="Reetkatablice">
    <w:name w:val="Table Grid"/>
    <w:basedOn w:val="Obinatablica"/>
    <w:rsid w:val="002B2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semiHidden/>
    <w:unhideWhenUsed/>
    <w:rsid w:val="00AE0E53"/>
    <w:rPr>
      <w:rFonts w:eastAsia="Times New Roman"/>
      <w:szCs w:val="24"/>
      <w:lang w:eastAsia="hr-HR"/>
    </w:rPr>
  </w:style>
  <w:style w:type="character" w:customStyle="1" w:styleId="TijelotekstaChar">
    <w:name w:val="Tijelo teksta Char"/>
    <w:basedOn w:val="Zadanifontodlomka"/>
    <w:link w:val="Tijeloteksta"/>
    <w:semiHidden/>
    <w:rsid w:val="00AE0E53"/>
    <w:rPr>
      <w:rFonts w:ascii="Times New Roman" w:eastAsia="Times New Roman" w:hAnsi="Times New Roman" w:cs="Times New Roman"/>
      <w:sz w:val="24"/>
      <w:szCs w:val="24"/>
      <w:lang w:eastAsia="hr-HR"/>
    </w:rPr>
  </w:style>
  <w:style w:type="paragraph" w:styleId="Bezproreda">
    <w:name w:val="No Spacing"/>
    <w:uiPriority w:val="1"/>
    <w:qFormat/>
    <w:rsid w:val="00496D56"/>
    <w:pPr>
      <w:spacing w:after="0" w:line="240" w:lineRule="auto"/>
      <w:jc w:val="both"/>
    </w:pPr>
    <w:rPr>
      <w:rFonts w:ascii="Times New Roman" w:eastAsia="Calibri" w:hAnsi="Times New Roman" w:cs="Times New Roman"/>
      <w:sz w:val="24"/>
    </w:rPr>
  </w:style>
  <w:style w:type="character" w:styleId="Tekstrezerviranogmjesta">
    <w:name w:val="Placeholder Text"/>
    <w:basedOn w:val="Zadanifontodlomka"/>
    <w:uiPriority w:val="99"/>
    <w:semiHidden/>
    <w:rsid w:val="00BD1BE9"/>
    <w:rPr>
      <w:color w:val="808080"/>
      <w:bdr w:val="none" w:sz="0" w:space="0" w:color="auto"/>
      <w:shd w:val="clear" w:color="auto" w:fill="auto"/>
    </w:rPr>
  </w:style>
  <w:style w:type="character" w:customStyle="1" w:styleId="eSPISCCParagraphDefaultFont">
    <w:name w:val="eSPIS_CC_Paragraph Default Font"/>
    <w:basedOn w:val="Zadanifontodlomka"/>
    <w:rsid w:val="00BD1BE9"/>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BD1BE9"/>
    <w:rPr>
      <w:szCs w:val="24"/>
      <w:bdr w:val="none" w:sz="0" w:space="0" w:color="auto"/>
      <w:shd w:val="clear" w:color="auto" w:fill="FFFFCC"/>
      <w:lang w:val="hr-HR"/>
    </w:rPr>
  </w:style>
  <w:style w:type="character" w:customStyle="1" w:styleId="PozadinaSvijetloCrvena">
    <w:name w:val="Pozadina_SvijetloCrvena"/>
    <w:basedOn w:val="eSPISCCParagraphDefaultFont"/>
    <w:rsid w:val="00BD1BE9"/>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BD1BE9"/>
    <w:rPr>
      <w:rFonts w:ascii="Times New Roman" w:hAnsi="Times New Roman" w:cs="Times New Roman"/>
      <w:sz w:val="24"/>
      <w:szCs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94077">
      <w:bodyDiv w:val="1"/>
      <w:marLeft w:val="0"/>
      <w:marRight w:val="0"/>
      <w:marTop w:val="0"/>
      <w:marBottom w:val="0"/>
      <w:divBdr>
        <w:top w:val="none" w:sz="0" w:space="0" w:color="auto"/>
        <w:left w:val="none" w:sz="0" w:space="0" w:color="auto"/>
        <w:bottom w:val="none" w:sz="0" w:space="0" w:color="auto"/>
        <w:right w:val="none" w:sz="0" w:space="0" w:color="auto"/>
      </w:divBdr>
    </w:div>
    <w:div w:id="139403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Spis\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17. listopada 2019.</izvorni_sadrzaj>
    <derivirana_varijabla naziv="DomainObject.DatumDonosenjaOdluke_1">17. listopada 2019.</derivirana_varijabla>
  </DomainObject.DatumDonosenjaOdluke>
  <DomainObject.DatumOvrsnosti>
    <izvorni_sadrzaj/>
    <derivirana_varijabla naziv="DomainObject.DatumOvrsnosti_1"/>
  </DomainObject.DatumOvrsnosti>
  <DomainObject.DatumPravomocnosti>
    <izvorni_sadrzaj>17. listopada 2019.</izvorni_sadrzaj>
    <derivirana_varijabla naziv="DomainObject.DatumPravomocnosti_1">17. listopada 2019.</derivirana_varijabla>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Drago</izvorni_sadrzaj>
    <derivirana_varijabla naziv="DomainObject.DonositeljOdluke.Ime_1">Drago</derivirana_varijabla>
  </DomainObject.DonositeljOdluke.Ime>
  <DomainObject.DonositeljOdluke.Prezime>
    <izvorni_sadrzaj>Grubeša</izvorni_sadrzaj>
    <derivirana_varijabla naziv="DomainObject.DonositeljOdluke.Prezime_1">Grubeša</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2</izvorni_sadrzaj>
    <derivirana_varijabla naziv="DomainObject.Predmet.Broj_1">2</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4. siječnja 2019.</izvorni_sadrzaj>
    <derivirana_varijabla naziv="DomainObject.Predmet.DatumOsnivanja_1">4. siječnja 2019.</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50000</izvorni_sadrzaj>
    <derivirana_varijabla naziv="DomainObject.Predmet.InicijalnaVrijednost_1">50000</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 R-2/2019</izvorni_sadrzaj>
    <derivirana_varijabla naziv="DomainObject.Predmet.OznakaBroj_1">Gž R-2/2019</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Hrvatske vode, pravna osoba za upravljanje vodama</izvorni_sadrzaj>
    <derivirana_varijabla naziv="DomainObject.Predmet.ProtustrankaFormated_1">  Hrvatske vode, pravna osoba za upravljanje vodama</derivirana_varijabla>
  </DomainObject.Predmet.ProtustrankaFormated>
  <DomainObject.Predmet.ProtustrankaFormatedOIB>
    <izvorni_sadrzaj>  Hrvatske vode, pravna osoba za upravljanje vodama, OIB 28921383001</izvorni_sadrzaj>
    <derivirana_varijabla naziv="DomainObject.Predmet.ProtustrankaFormatedOIB_1">  Hrvatske vode, pravna osoba za upravljanje vodama, OIB 28921383001</derivirana_varijabla>
  </DomainObject.Predmet.ProtustrankaFormatedOIB>
  <DomainObject.Predmet.ProtustrankaFormatedWithAdress>
    <izvorni_sadrzaj> Hrvatske vode, pravna osoba za upravljanje vodama, Grada Vukovara 220, 10000 Zagreb</izvorni_sadrzaj>
    <derivirana_varijabla naziv="DomainObject.Predmet.ProtustrankaFormatedWithAdress_1"> Hrvatske vode, pravna osoba za upravljanje vodama, Grada Vukovara 220, 10000 Zagreb</derivirana_varijabla>
  </DomainObject.Predmet.ProtustrankaFormatedWithAdress>
  <DomainObject.Predmet.ProtustrankaFormatedWithAdressOIB>
    <izvorni_sadrzaj> Hrvatske vode, pravna osoba za upravljanje vodama, OIB 28921383001, Grada Vukovara 220, 10000 Zagreb</izvorni_sadrzaj>
    <derivirana_varijabla naziv="DomainObject.Predmet.ProtustrankaFormatedWithAdressOIB_1"> Hrvatske vode, pravna osoba za upravljanje vodama, OIB 28921383001, Grada Vukovara 220, 10000 Zagreb</derivirana_varijabla>
  </DomainObject.Predmet.ProtustrankaFormatedWithAdressOIB>
  <DomainObject.Predmet.ProtustrankaWithAdress>
    <izvorni_sadrzaj>Hrvatske vode, pravna osoba za upravljanje vodama Grada Vukovara 220, 10000 Zagreb</izvorni_sadrzaj>
    <derivirana_varijabla naziv="DomainObject.Predmet.ProtustrankaWithAdress_1">Hrvatske vode, pravna osoba za upravljanje vodama Grada Vukovara 220, 10000 Zagreb</derivirana_varijabla>
  </DomainObject.Predmet.ProtustrankaWithAdress>
  <DomainObject.Predmet.ProtustrankaWithAdressOIB>
    <izvorni_sadrzaj>Hrvatske vode, pravna osoba za upravljanje vodama, OIB 28921383001, Grada Vukovara 220, 10000 Zagreb</izvorni_sadrzaj>
    <derivirana_varijabla naziv="DomainObject.Predmet.ProtustrankaWithAdressOIB_1">Hrvatske vode, pravna osoba za upravljanje vodama, OIB 28921383001, Grada Vukovara 220, 10000 Zagreb</derivirana_varijabla>
  </DomainObject.Predmet.ProtustrankaWithAdressOIB>
  <DomainObject.Predmet.ProtustrankaNazivFormated>
    <izvorni_sadrzaj>Hrvatske vode, pravna osoba za upravljanje vodama</izvorni_sadrzaj>
    <derivirana_varijabla naziv="DomainObject.Predmet.ProtustrankaNazivFormated_1">Hrvatske vode, pravna osoba za upravljanje vodama</derivirana_varijabla>
  </DomainObject.Predmet.ProtustrankaNazivFormated>
  <DomainObject.Predmet.ProtustrankaNazivFormatedOIB>
    <izvorni_sadrzaj>Hrvatske vode, pravna osoba za upravljanje vodama, OIB 28921383001</izvorni_sadrzaj>
    <derivirana_varijabla naziv="DomainObject.Predmet.ProtustrankaNazivFormatedOIB_1">Hrvatske vode, pravna osoba za upravljanje vodama, OIB 28921383001</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16. Gž referada</izvorni_sadrzaj>
    <derivirana_varijabla naziv="DomainObject.Predmet.Referada.Naziv_1">16. Gž referada</derivirana_varijabla>
  </DomainObject.Predmet.Referada.Naziv>
  <DomainObject.Predmet.Referada.Oznaka>
    <izvorni_sadrzaj>16. Gž referada</izvorni_sadrzaj>
    <derivirana_varijabla naziv="DomainObject.Predmet.Referada.Oznaka_1">16. Gž referada</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Drago Grubeša</izvorni_sadrzaj>
    <derivirana_varijabla naziv="DomainObject.Predmet.Referada.Sudac_1">Drago Grubeša</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Ivana Mršo</izvorni_sadrzaj>
    <derivirana_varijabla naziv="DomainObject.Predmet.StrankaFormated_1">  Ivana Mršo</derivirana_varijabla>
  </DomainObject.Predmet.StrankaFormated>
  <DomainObject.Predmet.StrankaFormatedOIB>
    <izvorni_sadrzaj>  Ivana Mršo, OIB 60222159417</izvorni_sadrzaj>
    <derivirana_varijabla naziv="DomainObject.Predmet.StrankaFormatedOIB_1">  Ivana Mršo, OIB 60222159417</derivirana_varijabla>
  </DomainObject.Predmet.StrankaFormatedOIB>
  <DomainObject.Predmet.StrankaFormatedWithAdress>
    <izvorni_sadrzaj> Ivana Mršo, Splavarska 6, 31000 Osijek</izvorni_sadrzaj>
    <derivirana_varijabla naziv="DomainObject.Predmet.StrankaFormatedWithAdress_1"> Ivana Mršo, Splavarska 6, 31000 Osijek</derivirana_varijabla>
  </DomainObject.Predmet.StrankaFormatedWithAdress>
  <DomainObject.Predmet.StrankaFormatedWithAdressOIB>
    <izvorni_sadrzaj> Ivana Mršo, OIB 60222159417, Splavarska 6, 31000 Osijek</izvorni_sadrzaj>
    <derivirana_varijabla naziv="DomainObject.Predmet.StrankaFormatedWithAdressOIB_1"> Ivana Mršo, OIB 60222159417, Splavarska 6, 31000 Osijek</derivirana_varijabla>
  </DomainObject.Predmet.StrankaFormatedWithAdressOIB>
  <DomainObject.Predmet.StrankaWithAdress>
    <izvorni_sadrzaj>Ivana Mršo Splavarska 6,31000 Osijek</izvorni_sadrzaj>
    <derivirana_varijabla naziv="DomainObject.Predmet.StrankaWithAdress_1">Ivana Mršo Splavarska 6,31000 Osijek</derivirana_varijabla>
  </DomainObject.Predmet.StrankaWithAdress>
  <DomainObject.Predmet.StrankaWithAdressOIB>
    <izvorni_sadrzaj>Ivana Mršo, OIB 60222159417, Splavarska 6,31000 Osijek</izvorni_sadrzaj>
    <derivirana_varijabla naziv="DomainObject.Predmet.StrankaWithAdressOIB_1">Ivana Mršo, OIB 60222159417, Splavarska 6,31000 Osijek</derivirana_varijabla>
  </DomainObject.Predmet.StrankaWithAdressOIB>
  <DomainObject.Predmet.StrankaNazivFormated>
    <izvorni_sadrzaj>Ivana Mršo</izvorni_sadrzaj>
    <derivirana_varijabla naziv="DomainObject.Predmet.StrankaNazivFormated_1">Ivana Mršo</derivirana_varijabla>
  </DomainObject.Predmet.StrankaNazivFormated>
  <DomainObject.Predmet.StrankaNazivFormatedOIB>
    <izvorni_sadrzaj>Ivana Mršo, OIB 60222159417</izvorni_sadrzaj>
    <derivirana_varijabla naziv="DomainObject.Predmet.StrankaNazivFormatedOIB_1">Ivana Mršo, OIB 60222159417</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16. Gž referada</izvorni_sadrzaj>
    <derivirana_varijabla naziv="DomainObject.Predmet.TrenutnaLokacijaSpisa.Naziv_1">16.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Mobing</izvorni_sadrzaj>
    <derivirana_varijabla naziv="DomainObject.Predmet.VrstaSpora.Naziv_1">Mobing</derivirana_varijabla>
  </DomainObject.Predmet.VrstaSpora.Naziv>
  <DomainObject.Predmet.Zapisnicar>
    <izvorni_sadrzaj>Draženka Miljuš</izvorni_sadrzaj>
    <derivirana_varijabla naziv="DomainObject.Predmet.Zapisnicar_1">Draženka Miljuš</derivirana_varijabla>
  </DomainObject.Predmet.Zapisnicar>
  <DomainObject.Predmet.StrankaListFormated>
    <izvorni_sadrzaj>
      <item>Ivana Mršo</item>
    </izvorni_sadrzaj>
    <derivirana_varijabla naziv="DomainObject.Predmet.StrankaListFormated_1">
      <item>Ivana Mršo</item>
    </derivirana_varijabla>
  </DomainObject.Predmet.StrankaListFormated>
  <DomainObject.Predmet.StrankaListFormatedOIB>
    <izvorni_sadrzaj>
      <item>Ivana Mršo, OIB 60222159417</item>
    </izvorni_sadrzaj>
    <derivirana_varijabla naziv="DomainObject.Predmet.StrankaListFormatedOIB_1">
      <item>Ivana Mršo, OIB 60222159417</item>
    </derivirana_varijabla>
  </DomainObject.Predmet.StrankaListFormatedOIB>
  <DomainObject.Predmet.StrankaListFormatedWithAdress>
    <izvorni_sadrzaj>
      <item>Ivana Mršo, Splavarska 6, 31000 Osijek</item>
    </izvorni_sadrzaj>
    <derivirana_varijabla naziv="DomainObject.Predmet.StrankaListFormatedWithAdress_1">
      <item>Ivana Mršo, Splavarska 6, 31000 Osijek</item>
    </derivirana_varijabla>
  </DomainObject.Predmet.StrankaListFormatedWithAdress>
  <DomainObject.Predmet.StrankaListFormatedWithAdressOIB>
    <izvorni_sadrzaj>
      <item>Ivana Mršo, OIB 60222159417, Splavarska 6, 31000 Osijek</item>
    </izvorni_sadrzaj>
    <derivirana_varijabla naziv="DomainObject.Predmet.StrankaListFormatedWithAdressOIB_1">
      <item>Ivana Mršo, OIB 60222159417, Splavarska 6, 31000 Osijek</item>
    </derivirana_varijabla>
  </DomainObject.Predmet.StrankaListFormatedWithAdressOIB>
  <DomainObject.Predmet.StrankaListNazivFormated>
    <izvorni_sadrzaj>
      <item>Ivana Mršo</item>
    </izvorni_sadrzaj>
    <derivirana_varijabla naziv="DomainObject.Predmet.StrankaListNazivFormated_1">
      <item>Ivana Mršo</item>
    </derivirana_varijabla>
  </DomainObject.Predmet.StrankaListNazivFormated>
  <DomainObject.Predmet.StrankaListNazivFormatedOIB>
    <izvorni_sadrzaj>
      <item>Ivana Mršo, OIB 60222159417</item>
    </izvorni_sadrzaj>
    <derivirana_varijabla naziv="DomainObject.Predmet.StrankaListNazivFormatedOIB_1">
      <item>Ivana Mršo, OIB 60222159417</item>
    </derivirana_varijabla>
  </DomainObject.Predmet.StrankaListNazivFormatedOIB>
  <DomainObject.Predmet.ProtuStrankaListFormated>
    <izvorni_sadrzaj>
      <item>Hrvatske vode, pravna osoba za upravljanje vodama</item>
    </izvorni_sadrzaj>
    <derivirana_varijabla naziv="DomainObject.Predmet.ProtuStrankaListFormated_1">
      <item>Hrvatske vode, pravna osoba za upravljanje vodama</item>
    </derivirana_varijabla>
  </DomainObject.Predmet.ProtuStrankaListFormated>
  <DomainObject.Predmet.ProtuStrankaListFormatedOIB>
    <izvorni_sadrzaj>
      <item>Hrvatske vode, pravna osoba za upravljanje vodama, OIB 28921383001</item>
    </izvorni_sadrzaj>
    <derivirana_varijabla naziv="DomainObject.Predmet.ProtuStrankaListFormatedOIB_1">
      <item>Hrvatske vode, pravna osoba za upravljanje vodama, OIB 28921383001</item>
    </derivirana_varijabla>
  </DomainObject.Predmet.ProtuStrankaListFormatedOIB>
  <DomainObject.Predmet.ProtuStrankaListFormatedWithAdress>
    <izvorni_sadrzaj>
      <item>Hrvatske vode, pravna osoba za upravljanje vodama, Grada Vukovara 220, 10000 Zagreb</item>
    </izvorni_sadrzaj>
    <derivirana_varijabla naziv="DomainObject.Predmet.ProtuStrankaListFormatedWithAdress_1">
      <item>Hrvatske vode, pravna osoba za upravljanje vodama, Grada Vukovara 220, 10000 Zagreb</item>
    </derivirana_varijabla>
  </DomainObject.Predmet.ProtuStrankaListFormatedWithAdress>
  <DomainObject.Predmet.ProtuStrankaListFormatedWithAdressOIB>
    <izvorni_sadrzaj>
      <item>Hrvatske vode, pravna osoba za upravljanje vodama, OIB 28921383001, Grada Vukovara 220, 10000 Zagreb</item>
    </izvorni_sadrzaj>
    <derivirana_varijabla naziv="DomainObject.Predmet.ProtuStrankaListFormatedWithAdressOIB_1">
      <item>Hrvatske vode, pravna osoba za upravljanje vodama, OIB 28921383001, Grada Vukovara 220, 10000 Zagreb</item>
    </derivirana_varijabla>
  </DomainObject.Predmet.ProtuStrankaListFormatedWithAdressOIB>
  <DomainObject.Predmet.ProtuStrankaListNazivFormated>
    <izvorni_sadrzaj>
      <item>Hrvatske vode, pravna osoba za upravljanje vodama</item>
    </izvorni_sadrzaj>
    <derivirana_varijabla naziv="DomainObject.Predmet.ProtuStrankaListNazivFormated_1">
      <item>Hrvatske vode, pravna osoba za upravljanje vodama</item>
    </derivirana_varijabla>
  </DomainObject.Predmet.ProtuStrankaListNazivFormated>
  <DomainObject.Predmet.ProtuStrankaListNazivFormatedOIB>
    <izvorni_sadrzaj>
      <item>Hrvatske vode, pravna osoba za upravljanje vodama, OIB 28921383001</item>
    </izvorni_sadrzaj>
    <derivirana_varijabla naziv="DomainObject.Predmet.ProtuStrankaListNazivFormatedOIB_1">
      <item>Hrvatske vode, pravna osoba za upravljanje vodama, OIB 28921383001</item>
    </derivirana_varijabla>
  </DomainObject.Predmet.ProtuStrankaListNazivFormatedOIB>
  <DomainObject.Predmet.OstaliListFormated>
    <izvorni_sadrzaj>
      <item>OD Šunić i Parteri j.t.d.</item>
      <item>odvjetnica Jadranka Čuljak Duvnjak</item>
      <item>Josip Suver</item>
      <item>Odvjetnik Dražen Srb</item>
      <item>Veronika Pavičić Ruštar</item>
      <item>Jelica Držaljević</item>
      <item>Mario Spajić</item>
      <item>Nataša Džanko</item>
      <item>Željko Kovačević</item>
      <item>Mario Glibota</item>
      <item>Dr. Ivan Požgain</item>
    </izvorni_sadrzaj>
    <derivirana_varijabla naziv="DomainObject.Predmet.OstaliListFormated_1">
      <item>OD Šunić i Parteri j.t.d.</item>
      <item>odvjetnica Jadranka Čuljak Duvnjak</item>
      <item>Josip Suver</item>
      <item>Odvjetnik Dražen Srb</item>
      <item>Veronika Pavičić Ruštar</item>
      <item>Jelica Držaljević</item>
      <item>Mario Spajić</item>
      <item>Nataša Džanko</item>
      <item>Željko Kovačević</item>
      <item>Mario Glibota</item>
      <item>Dr. Ivan Požgain</item>
    </derivirana_varijabla>
  </DomainObject.Predmet.OstaliListFormated>
  <DomainObject.Predmet.OstaliListFormatedOIB>
    <izvorni_sadrzaj>
      <item>OD Šunić i Parteri j.t.d.</item>
      <item>odvjetnica Jadranka Čuljak Duvnjak</item>
      <item>Josip Suver</item>
      <item>Odvjetnik Dražen Srb</item>
      <item>Veronika Pavičić Ruštar</item>
      <item>Jelica Držaljević</item>
      <item>Mario Spajić</item>
      <item>Nataša Džanko</item>
      <item>Željko Kovačević</item>
      <item>Mario Glibota</item>
      <item>Dr. Ivan Požgain</item>
    </izvorni_sadrzaj>
    <derivirana_varijabla naziv="DomainObject.Predmet.OstaliListFormatedOIB_1">
      <item>OD Šunić i Parteri j.t.d.</item>
      <item>odvjetnica Jadranka Čuljak Duvnjak</item>
      <item>Josip Suver</item>
      <item>Odvjetnik Dražen Srb</item>
      <item>Veronika Pavičić Ruštar</item>
      <item>Jelica Držaljević</item>
      <item>Mario Spajić</item>
      <item>Nataša Džanko</item>
      <item>Željko Kovačević</item>
      <item>Mario Glibota</item>
      <item>Dr. Ivan Požgain</item>
    </derivirana_varijabla>
  </DomainObject.Predmet.OstaliListFormatedOIB>
  <DomainObject.Predmet.OstaliListFormatedWithAdress>
    <izvorni_sadrzaj>
      <item>OD Šunić i Parteri j.t.d.</item>
      <item>odvjetnica Jadranka Čuljak Duvnjak</item>
      <item>Josip Suver, Splavarska 2-a, 31000 Osijek</item>
      <item>Odvjetnik Dražen Srb, Park kralja Petra Krešimira IV br.1/II, 31000 Osijek</item>
      <item>Veronika Pavičić Ruštar, Splavarska 2-a, 31000 Osijek</item>
      <item>Jelica Držaljević, Splavarska 2-a, 31000 Osijek</item>
      <item>Mario Spajić, Splavarska 2-a, 31000 Osijek</item>
      <item>Nataša Džanko, Splavarska br. 2-a, 31000 Osijek</item>
      <item>Željko Kovačević, Splavarska 6, 31000 Osijek</item>
      <item>Mario Glibota, Splavarska br. 2-a, 31000 Osijek</item>
      <item>Dr. Ivan Požgain, Kaninska br. 27, 31000 Brijest</item>
    </izvorni_sadrzaj>
    <derivirana_varijabla naziv="DomainObject.Predmet.OstaliListFormatedWithAdress_1">
      <item>OD Šunić i Parteri j.t.d.</item>
      <item>odvjetnica Jadranka Čuljak Duvnjak</item>
      <item>Josip Suver, Splavarska 2-a, 31000 Osijek</item>
      <item>Odvjetnik Dražen Srb, Park kralja Petra Krešimira IV br.1/II, 31000 Osijek</item>
      <item>Veronika Pavičić Ruštar, Splavarska 2-a, 31000 Osijek</item>
      <item>Jelica Držaljević, Splavarska 2-a, 31000 Osijek</item>
      <item>Mario Spajić, Splavarska 2-a, 31000 Osijek</item>
      <item>Nataša Džanko, Splavarska br. 2-a, 31000 Osijek</item>
      <item>Željko Kovačević, Splavarska 6, 31000 Osijek</item>
      <item>Mario Glibota, Splavarska br. 2-a, 31000 Osijek</item>
      <item>Dr. Ivan Požgain, Kaninska br. 27, 31000 Brijest</item>
    </derivirana_varijabla>
  </DomainObject.Predmet.OstaliListFormatedWithAdress>
  <DomainObject.Predmet.OstaliListFormatedWithAdressOIB>
    <izvorni_sadrzaj>
      <item>OD Šunić i Parteri j.t.d.</item>
      <item>odvjetnica Jadranka Čuljak Duvnjak</item>
      <item>Josip Suver, Splavarska 2-a, 31000 Osijek</item>
      <item>Odvjetnik Dražen Srb, Park kralja Petra Krešimira IV br.1/II, 31000 Osijek</item>
      <item>Veronika Pavičić Ruštar, Splavarska 2-a, 31000 Osijek</item>
      <item>Jelica Držaljević, Splavarska 2-a, 31000 Osijek</item>
      <item>Mario Spajić, Splavarska 2-a, 31000 Osijek</item>
      <item>Nataša Džanko, Splavarska br. 2-a, 31000 Osijek</item>
      <item>Željko Kovačević, Splavarska 6, 31000 Osijek</item>
      <item>Mario Glibota, Splavarska br. 2-a, 31000 Osijek</item>
      <item>Dr. Ivan Požgain, Kaninska br. 27, 31000 Brijest</item>
    </izvorni_sadrzaj>
    <derivirana_varijabla naziv="DomainObject.Predmet.OstaliListFormatedWithAdressOIB_1">
      <item>OD Šunić i Parteri j.t.d.</item>
      <item>odvjetnica Jadranka Čuljak Duvnjak</item>
      <item>Josip Suver, Splavarska 2-a, 31000 Osijek</item>
      <item>Odvjetnik Dražen Srb, Park kralja Petra Krešimira IV br.1/II, 31000 Osijek</item>
      <item>Veronika Pavičić Ruštar, Splavarska 2-a, 31000 Osijek</item>
      <item>Jelica Držaljević, Splavarska 2-a, 31000 Osijek</item>
      <item>Mario Spajić, Splavarska 2-a, 31000 Osijek</item>
      <item>Nataša Džanko, Splavarska br. 2-a, 31000 Osijek</item>
      <item>Željko Kovačević, Splavarska 6, 31000 Osijek</item>
      <item>Mario Glibota, Splavarska br. 2-a, 31000 Osijek</item>
      <item>Dr. Ivan Požgain, Kaninska br. 27, 31000 Brijest</item>
    </derivirana_varijabla>
  </DomainObject.Predmet.OstaliListFormatedWithAdressOIB>
  <DomainObject.Predmet.OstaliListNazivFormated>
    <izvorni_sadrzaj>
      <item>OD Šunić i Parteri j.t.d.</item>
      <item>odvjetnica Jadranka Čuljak Duvnjak</item>
      <item>Josip Suver</item>
      <item>Odvjetnik Dražen Srb</item>
      <item>Veronika Pavičić Ruštar</item>
      <item>Jelica Držaljević</item>
      <item>Mario Spajić</item>
      <item>Nataša Džanko</item>
      <item>Željko Kovačević</item>
      <item>Mario Glibota</item>
      <item>Dr. Ivan Požgain</item>
    </izvorni_sadrzaj>
    <derivirana_varijabla naziv="DomainObject.Predmet.OstaliListNazivFormated_1">
      <item>OD Šunić i Parteri j.t.d.</item>
      <item>odvjetnica Jadranka Čuljak Duvnjak</item>
      <item>Josip Suver</item>
      <item>Odvjetnik Dražen Srb</item>
      <item>Veronika Pavičić Ruštar</item>
      <item>Jelica Držaljević</item>
      <item>Mario Spajić</item>
      <item>Nataša Džanko</item>
      <item>Željko Kovačević</item>
      <item>Mario Glibota</item>
      <item>Dr. Ivan Požgain</item>
    </derivirana_varijabla>
  </DomainObject.Predmet.OstaliListNazivFormated>
  <DomainObject.Predmet.OstaliListNazivFormatedOIB>
    <izvorni_sadrzaj>
      <item>OD Šunić i Parteri j.t.d.</item>
      <item>odvjetnica Jadranka Čuljak Duvnjak</item>
      <item>Josip Suver</item>
      <item>Odvjetnik Dražen Srb</item>
      <item>Veronika Pavičić Ruštar</item>
      <item>Jelica Držaljević</item>
      <item>Mario Spajić</item>
      <item>Nataša Džanko</item>
      <item>Željko Kovačević</item>
      <item>Mario Glibota</item>
      <item>Dr. Ivan Požgain</item>
    </izvorni_sadrzaj>
    <derivirana_varijabla naziv="DomainObject.Predmet.OstaliListNazivFormatedOIB_1">
      <item>OD Šunić i Parteri j.t.d.</item>
      <item>odvjetnica Jadranka Čuljak Duvnjak</item>
      <item>Josip Suver</item>
      <item>Odvjetnik Dražen Srb</item>
      <item>Veronika Pavičić Ruštar</item>
      <item>Jelica Držaljević</item>
      <item>Mario Spajić</item>
      <item>Nataša Džanko</item>
      <item>Željko Kovačević</item>
      <item>Mario Glibota</item>
      <item>Dr. Ivan Požgain</item>
    </derivirana_varijabla>
  </DomainObject.Predmet.OstaliListNazivFormatedOIB>
  <DomainObject.Predmet.ClanoviVijeca>
    <izvorni_sadrzaj>Snježana Androš</izvorni_sadrzaj>
    <derivirana_varijabla naziv="DomainObject.Predmet.ClanoviVijeca_1">Snježana Androš</derivirana_varijabla>
  </DomainObject.Predmet.ClanoviVijeca>
  <DomainObject.Predmet.PredsjednikVijeca>
    <izvorni_sadrzaj>Krunoslava Dropulić</izvorni_sadrzaj>
    <derivirana_varijabla naziv="DomainObject.Predmet.PredsjednikVijeca_1">Krunoslava Dropulić</derivirana_varijabla>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Predmet.FunkcijaOsobe>
    <izvorni_sadrzaj/>
    <derivirana_varijabla naziv="DomainObject.Predmet.FunkcijaOsobe_1"/>
  </DomainObject.Predmet.FunkcijaOsobe>
  <DomainObject.Datum>
    <izvorni_sadrzaj>30. listopada 2019.</izvorni_sadrzaj>
    <derivirana_varijabla naziv="DomainObject.Datum_1">30. listopada 2019.</derivirana_varijabla>
  </DomainObject.Datum>
  <DomainObject.PoslovniBrojDokumenta>
    <izvorni_sadrzaj/>
    <derivirana_varijabla naziv="DomainObject.PoslovniBrojDokumenta_1"/>
  </DomainObject.PoslovniBrojDokumenta>
  <DomainObject.Predmet.StrankaIDrugi>
    <izvorni_sadrzaj>Ivana Mršo</izvorni_sadrzaj>
    <derivirana_varijabla naziv="DomainObject.Predmet.StrankaIDrugi_1">Ivana Mršo</derivirana_varijabla>
  </DomainObject.Predmet.StrankaIDrugi>
  <DomainObject.Predmet.ProtustrankaIDrugi>
    <izvorni_sadrzaj>Hrvatske vode, pravna osoba za upravljanje vodama</izvorni_sadrzaj>
    <derivirana_varijabla naziv="DomainObject.Predmet.ProtustrankaIDrugi_1">Hrvatske vode, pravna osoba za upravljanje vodama</derivirana_varijabla>
  </DomainObject.Predmet.ProtustrankaIDrugi>
  <DomainObject.Predmet.StrankaIDrugiAdressOIB>
    <izvorni_sadrzaj>Ivana Mršo, OIB 60222159417, Splavarska 6, 31000 Osijek</izvorni_sadrzaj>
    <derivirana_varijabla naziv="DomainObject.Predmet.StrankaIDrugiAdressOIB_1">Ivana Mršo, OIB 60222159417, Splavarska 6, 31000 Osijek</derivirana_varijabla>
  </DomainObject.Predmet.StrankaIDrugiAdressOIB>
  <DomainObject.Predmet.ProtustrankaIDrugiAdressOIB>
    <izvorni_sadrzaj>Hrvatske vode, pravna osoba za upravljanje vodama, OIB 28921383001, Grada Vukovara 220, 10000 Zagreb</izvorni_sadrzaj>
    <derivirana_varijabla naziv="DomainObject.Predmet.ProtustrankaIDrugiAdressOIB_1">Hrvatske vode, pravna osoba za upravljanje vodama, OIB 28921383001, Grada Vukovara 220, 10000 Zagreb</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Hrvatske vode, pravna osoba za upravljanje vodama</item>
      <item>Ivana Mršo</item>
      <item>OD Šunić i Parteri j.t.d.</item>
      <item>odvjetnica Jadranka Čuljak Duvnjak</item>
      <item>Josip Suver</item>
      <item>Odvjetnik Dražen Srb</item>
      <item>Veronika Pavičić Ruštar</item>
      <item>Jelica Držaljević</item>
      <item>Mario Spajić</item>
      <item>Nataša Džanko</item>
      <item>Željko Kovačević</item>
      <item>Mario Glibota</item>
      <item>Dr. Ivan Požgain</item>
    </izvorni_sadrzaj>
    <derivirana_varijabla naziv="DomainObject.Predmet.SudioniciListNaziv_1">
      <item>Hrvatske vode, pravna osoba za upravljanje vodama</item>
      <item>Ivana Mršo</item>
      <item>OD Šunić i Parteri j.t.d.</item>
      <item>odvjetnica Jadranka Čuljak Duvnjak</item>
      <item>Josip Suver</item>
      <item>Odvjetnik Dražen Srb</item>
      <item>Veronika Pavičić Ruštar</item>
      <item>Jelica Držaljević</item>
      <item>Mario Spajić</item>
      <item>Nataša Džanko</item>
      <item>Željko Kovačević</item>
      <item>Mario Glibota</item>
      <item>Dr. Ivan Požgain</item>
    </derivirana_varijabla>
  </DomainObject.Predmet.SudioniciListNaziv>
  <DomainObject.Predmet.SudioniciListAdressOIB>
    <izvorni_sadrzaj>
      <item>Hrvatske vode, pravna osoba za upravljanje vodama, OIB 28921383001, Grada Vukovara 220,10000 Zagreb</item>
      <item>Ivana Mršo, OIB 60222159417, Splavarska 6,31000 Osijek</item>
      <item>OD Šunić i Parteri j.t.d.</item>
      <item>odvjetnica Jadranka Čuljak Duvnjak</item>
      <item>Josip Suver, Splavarska 2-a,31000 Osijek</item>
      <item>Odvjetnik Dražen Srb, Park kralja Petra Krešimira IV br.1/II,31000 Osijek</item>
      <item>Veronika Pavičić Ruštar, Splavarska 2-a,31000 Osijek</item>
      <item>Jelica Držaljević, Splavarska 2-a,31000 Osijek</item>
      <item>Mario Spajić, Splavarska 2-a,31000 Osijek</item>
      <item>Nataša Džanko, Splavarska br. 2-a,31000 Osijek</item>
      <item>Željko Kovačević, Splavarska 6,31000 Osijek</item>
      <item>Mario Glibota, Splavarska br. 2-a,31000 Osijek</item>
      <item>Dr. Ivan Požgain, Kaninska br. 27,31000 Brijest</item>
    </izvorni_sadrzaj>
    <derivirana_varijabla naziv="DomainObject.Predmet.SudioniciListAdressOIB_1">
      <item>Hrvatske vode, pravna osoba za upravljanje vodama, OIB 28921383001, Grada Vukovara 220,10000 Zagreb</item>
      <item>Ivana Mršo, OIB 60222159417, Splavarska 6,31000 Osijek</item>
      <item>OD Šunić i Parteri j.t.d.</item>
      <item>odvjetnica Jadranka Čuljak Duvnjak</item>
      <item>Josip Suver, Splavarska 2-a,31000 Osijek</item>
      <item>Odvjetnik Dražen Srb, Park kralja Petra Krešimira IV br.1/II,31000 Osijek</item>
      <item>Veronika Pavičić Ruštar, Splavarska 2-a,31000 Osijek</item>
      <item>Jelica Držaljević, Splavarska 2-a,31000 Osijek</item>
      <item>Mario Spajić, Splavarska 2-a,31000 Osijek</item>
      <item>Nataša Džanko, Splavarska br. 2-a,31000 Osijek</item>
      <item>Željko Kovačević, Splavarska 6,31000 Osijek</item>
      <item>Mario Glibota, Splavarska br. 2-a,31000 Osijek</item>
      <item>Dr. Ivan Požgain, Kaninska br. 27,31000 Brijest</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28921383001</item>
      <item>, OIB 60222159417</item>
      <item>, OIB null</item>
      <item>, OIB null</item>
      <item>, OIB null</item>
      <item>, OIB null</item>
      <item>, OIB null</item>
      <item>, OIB null</item>
      <item>, OIB null</item>
      <item>, OIB null</item>
      <item>, OIB null</item>
      <item>, OIB null</item>
      <item>, OIB null</item>
    </izvorni_sadrzaj>
    <derivirana_varijabla naziv="DomainObject.Predmet.SudioniciListNazivOIB_1">
      <item>, OIB 28921383001</item>
      <item>, OIB 60222159417</item>
      <item>, OIB null</item>
      <item>, OIB null</item>
      <item>, OIB null</item>
      <item>, OIB null</item>
      <item>, OIB null</item>
      <item>, OIB null</item>
      <item>, OIB null</item>
      <item>, OIB null</item>
      <item>, OIB null</item>
      <item>, OIB null</item>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Pr-54/2018</izvorni_sadrzaj>
    <derivirana_varijabla naziv="DomainObject.Predmet.OznakaNizestupanjskogPredmeta_1">Pr-54/2018</derivirana_varijabla>
  </DomainObject.Predmet.OznakaNizestupanjskogPredmeta>
  <DomainObject.Predmet.NazivNizestupanjskogSuda>
    <izvorni_sadrzaj>Općinski sud u Osijeku</izvorni_sadrzaj>
    <derivirana_varijabla naziv="DomainObject.Predmet.NazivNizestupanjskogSuda_1">Općinski sud u Osijeku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DomainObject.PodaciZaPnopPredlozakOdluke.PodaciOrp.BrDanaBlok>
    <izvorni_sadrzaj/>
    <derivirana_varijabla naziv="DomainObject.PodaciZaPnopPredlozakOdluke.PodaciOrp.BrDanaBlok_1"/>
  </DomainObject.PodaciZaPnopPredlozakOdluke.PodaciOrp.BrDanaBlok>
  <DomainObject.PodaciZaPnopPredlozakOdluke.PodaciOrp.NeizvrseneOsnove.PodaciUkupno.NenaplGlavnica>
    <izvorni_sadrzaj/>
    <derivirana_varijabla naziv="DomainObject.PodaciZaPnopPredlozakOdluke.PodaciOrp.NeizvrseneOsnove.PodaciUkupno.NenaplGlavnica_1"/>
  </DomainObject.PodaciZaPnopPredlozakOdluke.PodaciOrp.NeizvrseneOsnove.PodaciUkupno.NenaplGlavnica>
  <DomainObject.Predmet.DatumPocetkaProcesa>
    <izvorni_sadrzaj>12. veljače 2018.</izvorni_sadrzaj>
    <derivirana_varijabla naziv="DomainObject.Predmet.DatumPocetkaProcesa_1">12. veljače 2018.</derivirana_varijabla>
  </DomainObject.Predmet.DatumPocetkaProcesa>
  <DomainObject.PodaciZaPnopPredlozakOdluke.NeizvrseneOsnoveZaPlacanjeOpis>
    <izvorni_sadrzaj/>
    <derivirana_varijabla naziv="DomainObject.PodaciZaPnopPredlozakOdluke.NeizvrseneOsnoveZaPlacanjeOpis_1"/>
  </DomainObject.PodaciZaPnopPredlozakOdluke.NeizvrseneOsnoveZaPlacanjeOpis>
  <DomainObject.PodaciZaPnopPredlozakOdluke.IsknjizeneOsnoveZaPlacanjeOpis>
    <izvorni_sadrzaj/>
    <derivirana_varijabla naziv="DomainObject.PodaciZaPnopPredlozakOdluke.IsknjizeneOsnoveZaPlacanjeOpis_1"/>
  </DomainObject.PodaciZaPnopPredlozakOdluke.IsknjizeneOsnoveZaPlacanjeOpis>
</icms>
</file>

<file path=customXml/item2.xml><?xml version="1.0" encoding="utf-8"?>
<ns30:Sourc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64D9831B-DE31-4D74-B263-C84A638A06E9}">
  <ds:schemaRefs>
    <ds:schemaRef ds:uri="http://schemas.openxmlformats.org/wordprocessingml/2006/main"/>
    <ds:schemaRef ds:uri="http://schemas.openxmlformats.org/officeDocument/2006/math"/>
    <ds:schemaRef ds:uri="http://schemas.microsoft.com/office/word/2012/wordml"/>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5</Pages>
  <Words>1994</Words>
  <Characters>11369</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Draženka Miljuš</dc:creator>
  <cp:lastModifiedBy>Manda Neferanović</cp:lastModifiedBy>
  <cp:revision>2</cp:revision>
  <cp:lastPrinted>2019-10-29T13:54:00Z</cp:lastPrinted>
  <dcterms:created xsi:type="dcterms:W3CDTF">2020-07-01T07:34:00Z</dcterms:created>
  <dcterms:modified xsi:type="dcterms:W3CDTF">2020-07-01T07:34:00Z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Presuda i rješenje (Gž R-2-2019. Ivana Mršo-Hrvatske vode, radi uznemiravanja.docx)</vt:lpwstr>
  </property>
  <property fmtid="{D5CDD505-2E9C-101B-9397-08002B2CF9AE}" pid="4" name="CC_coloring">
    <vt:bool>false</vt:bool>
  </property>
  <property fmtid="{D5CDD505-2E9C-101B-9397-08002B2CF9AE}" pid="5" name="BrojStranica">
    <vt:i4>5</vt:i4>
  </property>
</Properties>
</file>