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DD6D5B" w:rsidRPr="00B92B86" w:rsidTr="00226C10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DD6D5B" w:rsidRPr="00043122" w:rsidRDefault="00DD6D5B" w:rsidP="00226C10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5B" w:rsidRPr="009077C2" w:rsidRDefault="00DD6D5B" w:rsidP="00226C10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DD6D5B" w:rsidRDefault="00DD6D5B" w:rsidP="00226C10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DD6D5B" w:rsidRDefault="00DD6D5B" w:rsidP="00226C10">
            <w:pPr>
              <w:jc w:val="center"/>
            </w:pPr>
            <w:r>
              <w:t>Osijek, Europska avenija 7</w:t>
            </w:r>
          </w:p>
          <w:p w:rsidR="00DD6D5B" w:rsidRPr="00043122" w:rsidRDefault="00DD6D5B" w:rsidP="00226C10">
            <w:pPr>
              <w:jc w:val="center"/>
            </w:pPr>
          </w:p>
        </w:tc>
      </w:tr>
      <w:tr w:rsidR="00DD6D5B" w:rsidRPr="00974EE9" w:rsidTr="00226C1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DD6D5B" w:rsidRPr="00974EE9" w:rsidRDefault="00DD6D5B" w:rsidP="00226C10">
            <w:pPr>
              <w:pStyle w:val="VSVerzija"/>
              <w:jc w:val="right"/>
            </w:pPr>
          </w:p>
        </w:tc>
      </w:tr>
    </w:tbl>
    <w:p w:rsidR="004B065B" w:rsidRDefault="004B065B"/>
    <w:p w:rsidR="0002097C" w:rsidRDefault="0002097C"/>
    <w:p w:rsidR="0002097C" w:rsidRDefault="0002097C"/>
    <w:p w:rsidR="0061365D" w:rsidRDefault="0061365D" w:rsidP="0002097C">
      <w:pPr>
        <w:jc w:val="right"/>
      </w:pPr>
    </w:p>
    <w:p w:rsidR="00F7761F" w:rsidRDefault="00F7761F" w:rsidP="0002097C">
      <w:pPr>
        <w:jc w:val="right"/>
      </w:pPr>
    </w:p>
    <w:p w:rsidR="00DD6D5B" w:rsidRDefault="00DD6D5B" w:rsidP="0002097C">
      <w:pPr>
        <w:jc w:val="right"/>
      </w:pPr>
    </w:p>
    <w:p w:rsidR="00DD6D5B" w:rsidRDefault="00DD6D5B" w:rsidP="0002097C">
      <w:pPr>
        <w:jc w:val="right"/>
      </w:pPr>
    </w:p>
    <w:p w:rsidR="0002097C" w:rsidRDefault="002A3F07" w:rsidP="0002097C">
      <w:pPr>
        <w:jc w:val="right"/>
      </w:pPr>
      <w:r>
        <w:t xml:space="preserve">Poslovni broj </w:t>
      </w:r>
      <w:r w:rsidR="00F71B97">
        <w:t>Gž</w:t>
      </w:r>
      <w:r w:rsidR="00BC138F">
        <w:t xml:space="preserve"> R-</w:t>
      </w:r>
      <w:r w:rsidR="002A7E2E">
        <w:t>196/2019-2</w:t>
      </w: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center"/>
      </w:pPr>
      <w:r>
        <w:t>U   I M E   R E P U B L I K E   H R V A T S K E</w:t>
      </w:r>
    </w:p>
    <w:p w:rsidR="0002097C" w:rsidRDefault="0002097C" w:rsidP="0002097C">
      <w:pPr>
        <w:jc w:val="center"/>
      </w:pPr>
    </w:p>
    <w:p w:rsidR="0002097C" w:rsidRDefault="0002097C" w:rsidP="0002097C">
      <w:pPr>
        <w:jc w:val="center"/>
      </w:pPr>
      <w:r>
        <w:t>R J E Š E NJ E</w:t>
      </w:r>
    </w:p>
    <w:p w:rsidR="0002097C" w:rsidRDefault="0002097C" w:rsidP="0002097C">
      <w:pPr>
        <w:jc w:val="center"/>
      </w:pPr>
    </w:p>
    <w:p w:rsidR="00934F82" w:rsidRDefault="00934F82" w:rsidP="0002097C">
      <w:pPr>
        <w:jc w:val="center"/>
      </w:pPr>
    </w:p>
    <w:p w:rsidR="003C0A4C" w:rsidRDefault="0002097C" w:rsidP="0002097C">
      <w:pPr>
        <w:jc w:val="both"/>
      </w:pPr>
      <w:r>
        <w:tab/>
        <w:t>Županijski sud u Osijeku, po sucu Josipu</w:t>
      </w:r>
      <w:r w:rsidR="00706C60">
        <w:t xml:space="preserve"> </w:t>
      </w:r>
      <w:proofErr w:type="spellStart"/>
      <w:r w:rsidR="00706C60">
        <w:t>Frajliću</w:t>
      </w:r>
      <w:proofErr w:type="spellEnd"/>
      <w:r w:rsidR="00FE763E">
        <w:t xml:space="preserve">, </w:t>
      </w:r>
      <w:r w:rsidR="00B3191F">
        <w:t xml:space="preserve">u pravnoj stvari </w:t>
      </w:r>
      <w:r w:rsidR="00BD6610">
        <w:t>tužitelja G</w:t>
      </w:r>
      <w:r w:rsidR="00A5605D">
        <w:t>.</w:t>
      </w:r>
      <w:r w:rsidR="00BD6610">
        <w:t xml:space="preserve"> R</w:t>
      </w:r>
      <w:r w:rsidR="00A5605D">
        <w:t>.</w:t>
      </w:r>
      <w:r w:rsidR="00BD6610">
        <w:t xml:space="preserve">, OIB: </w:t>
      </w:r>
      <w:r w:rsidR="00A5605D">
        <w:t>…</w:t>
      </w:r>
      <w:r w:rsidR="00BD6610">
        <w:t xml:space="preserve"> iz Z</w:t>
      </w:r>
      <w:r w:rsidR="00A5605D">
        <w:t>.</w:t>
      </w:r>
      <w:r w:rsidR="00BD6610">
        <w:t xml:space="preserve">, </w:t>
      </w:r>
      <w:r w:rsidR="00A5605D">
        <w:t>…</w:t>
      </w:r>
      <w:r w:rsidR="00BD6610">
        <w:t xml:space="preserve"> (ranije Z</w:t>
      </w:r>
      <w:r w:rsidR="00A5605D">
        <w:t>.,</w:t>
      </w:r>
      <w:r w:rsidR="00BD6610">
        <w:t xml:space="preserve"> </w:t>
      </w:r>
      <w:r w:rsidR="00A5605D">
        <w:t>…), zastupanog po punomoćniku K.</w:t>
      </w:r>
      <w:r w:rsidR="00BD6610">
        <w:t xml:space="preserve"> Š</w:t>
      </w:r>
      <w:r w:rsidR="00A5605D">
        <w:t>.</w:t>
      </w:r>
      <w:r w:rsidR="00BD6610">
        <w:t>, odvjetniku iz Z</w:t>
      </w:r>
      <w:r w:rsidR="00A5605D">
        <w:t>.</w:t>
      </w:r>
      <w:r w:rsidR="00BD6610">
        <w:t xml:space="preserve">, </w:t>
      </w:r>
      <w:r w:rsidR="00A5605D">
        <w:t>…</w:t>
      </w:r>
      <w:r w:rsidR="00BD6610">
        <w:t>, protiv tuženika V</w:t>
      </w:r>
      <w:r w:rsidR="00A5605D">
        <w:t>.</w:t>
      </w:r>
      <w:r w:rsidR="003C0A4C">
        <w:t xml:space="preserve"> Z</w:t>
      </w:r>
      <w:r w:rsidR="00A5605D">
        <w:t>.</w:t>
      </w:r>
      <w:r w:rsidR="00BD6610">
        <w:t xml:space="preserve"> d.d., OIB: </w:t>
      </w:r>
      <w:r w:rsidR="00A5605D">
        <w:t>…</w:t>
      </w:r>
      <w:r w:rsidR="00BD6610">
        <w:t xml:space="preserve"> iz Z</w:t>
      </w:r>
      <w:r w:rsidR="00A5605D">
        <w:t>.</w:t>
      </w:r>
      <w:r w:rsidR="00BD6610">
        <w:t xml:space="preserve">, </w:t>
      </w:r>
      <w:r w:rsidR="00A5605D">
        <w:t>…</w:t>
      </w:r>
      <w:r w:rsidR="00BD6610">
        <w:t>, zastupanog po punomoćniku H</w:t>
      </w:r>
      <w:r w:rsidR="00A5605D">
        <w:t>.</w:t>
      </w:r>
      <w:r w:rsidR="00BD6610">
        <w:t xml:space="preserve"> M</w:t>
      </w:r>
      <w:r w:rsidR="00A5605D">
        <w:t>.</w:t>
      </w:r>
      <w:r w:rsidR="00BD6610">
        <w:t>, odvjetniku iz Z</w:t>
      </w:r>
      <w:r w:rsidR="00A5605D">
        <w:t>.</w:t>
      </w:r>
      <w:r w:rsidR="00BD6610">
        <w:t xml:space="preserve">, </w:t>
      </w:r>
      <w:r w:rsidR="00A5605D">
        <w:t>…</w:t>
      </w:r>
      <w:r w:rsidR="00BD6610">
        <w:t>, radi isplate,</w:t>
      </w:r>
      <w:r w:rsidR="000C6F6E">
        <w:t xml:space="preserve"> </w:t>
      </w:r>
      <w:r w:rsidR="007010A9">
        <w:t>odlučujući</w:t>
      </w:r>
      <w:r w:rsidR="00B83D6C">
        <w:t xml:space="preserve"> </w:t>
      </w:r>
      <w:r w:rsidR="00131F07">
        <w:t xml:space="preserve">o </w:t>
      </w:r>
      <w:r w:rsidR="00604CB5">
        <w:t>žalb</w:t>
      </w:r>
      <w:r w:rsidR="00514010">
        <w:t>i</w:t>
      </w:r>
      <w:r w:rsidR="002A0408">
        <w:t xml:space="preserve"> </w:t>
      </w:r>
      <w:r w:rsidR="003C0A4C">
        <w:t xml:space="preserve">tužitelja protiv rješenja Općinskog radnog suda u Zagrebu od 11. ožujka 2019., poslovni broj 9 </w:t>
      </w:r>
      <w:proofErr w:type="spellStart"/>
      <w:r w:rsidR="003C0A4C">
        <w:t>Pr</w:t>
      </w:r>
      <w:proofErr w:type="spellEnd"/>
      <w:r w:rsidR="003C0A4C">
        <w:t>-2306/17-103, dana 14. svibnja 2019.,</w:t>
      </w:r>
    </w:p>
    <w:p w:rsidR="00A50EED" w:rsidRDefault="00A50EED" w:rsidP="00131F07">
      <w:pPr>
        <w:jc w:val="center"/>
      </w:pPr>
    </w:p>
    <w:p w:rsidR="00604CB5" w:rsidRDefault="00604CB5" w:rsidP="00131F07">
      <w:pPr>
        <w:jc w:val="center"/>
      </w:pPr>
    </w:p>
    <w:p w:rsidR="00131F07" w:rsidRDefault="00131F07" w:rsidP="00131F07">
      <w:pPr>
        <w:jc w:val="center"/>
      </w:pPr>
      <w:r>
        <w:t>r i j e š i o   j e</w:t>
      </w:r>
    </w:p>
    <w:p w:rsidR="002D6048" w:rsidRDefault="002D6048" w:rsidP="00131F07">
      <w:pPr>
        <w:jc w:val="center"/>
      </w:pPr>
    </w:p>
    <w:p w:rsidR="00131F07" w:rsidRDefault="00131F07" w:rsidP="00131F07">
      <w:pPr>
        <w:jc w:val="center"/>
      </w:pPr>
    </w:p>
    <w:p w:rsidR="002A0408" w:rsidRDefault="00131F07" w:rsidP="00FC6CFF">
      <w:pPr>
        <w:jc w:val="both"/>
      </w:pPr>
      <w:r>
        <w:tab/>
      </w:r>
      <w:r w:rsidR="00514010">
        <w:t xml:space="preserve">Žalba </w:t>
      </w:r>
      <w:r w:rsidR="002B117D">
        <w:t>tužitelja</w:t>
      </w:r>
      <w:r w:rsidR="002A0408">
        <w:t xml:space="preserve"> </w:t>
      </w:r>
      <w:r w:rsidR="00514010">
        <w:t xml:space="preserve">odbija se kao </w:t>
      </w:r>
      <w:r w:rsidR="00604CB5">
        <w:t>neosnovan</w:t>
      </w:r>
      <w:r w:rsidR="00514010">
        <w:t>a</w:t>
      </w:r>
      <w:r w:rsidR="00604CB5">
        <w:t xml:space="preserve"> i potvrđuje</w:t>
      </w:r>
      <w:r w:rsidR="005C4752">
        <w:t xml:space="preserve"> </w:t>
      </w:r>
      <w:r w:rsidR="00563C50">
        <w:t xml:space="preserve">rješenje </w:t>
      </w:r>
      <w:r w:rsidR="002B117D">
        <w:t xml:space="preserve">Općinskog radnog suda u Zagrebu od 11. ožujka 2019., poslovni broj 9 </w:t>
      </w:r>
      <w:proofErr w:type="spellStart"/>
      <w:r w:rsidR="002B117D">
        <w:t>Pr</w:t>
      </w:r>
      <w:proofErr w:type="spellEnd"/>
      <w:r w:rsidR="002B117D">
        <w:t>-2306/17-103.</w:t>
      </w:r>
    </w:p>
    <w:p w:rsidR="00602EE8" w:rsidRDefault="00602EE8" w:rsidP="004B6747">
      <w:pPr>
        <w:jc w:val="center"/>
      </w:pPr>
    </w:p>
    <w:p w:rsidR="002B4A77" w:rsidRDefault="002B4A77" w:rsidP="004B6747">
      <w:pPr>
        <w:jc w:val="center"/>
      </w:pPr>
    </w:p>
    <w:p w:rsidR="004B6747" w:rsidRDefault="004B6747" w:rsidP="004B6747">
      <w:pPr>
        <w:jc w:val="center"/>
      </w:pPr>
      <w:r>
        <w:t>Obrazloženje</w:t>
      </w:r>
    </w:p>
    <w:p w:rsidR="00A50EED" w:rsidRDefault="00A50EED" w:rsidP="004B6747">
      <w:pPr>
        <w:jc w:val="center"/>
      </w:pPr>
    </w:p>
    <w:p w:rsidR="00604CB5" w:rsidRDefault="00604CB5" w:rsidP="00604CB5"/>
    <w:p w:rsidR="002B117D" w:rsidRDefault="000E54FB" w:rsidP="00DF7CE2">
      <w:pPr>
        <w:jc w:val="both"/>
      </w:pPr>
      <w:r>
        <w:tab/>
      </w:r>
      <w:r w:rsidR="00563C50">
        <w:t>Pobijanim rješenjem pr</w:t>
      </w:r>
      <w:r w:rsidR="00B61EE3">
        <w:t>vostupanjskog suda</w:t>
      </w:r>
      <w:r w:rsidR="00C661EB">
        <w:t xml:space="preserve"> </w:t>
      </w:r>
      <w:r w:rsidR="002B117D">
        <w:t xml:space="preserve">odbijen je – kao neosnovan – prigovor tužitelja i potvrđeno rješenje o pristojbi od 12. studenog 2018., poslovni broj </w:t>
      </w:r>
      <w:proofErr w:type="spellStart"/>
      <w:r w:rsidR="002B117D">
        <w:t>Pr</w:t>
      </w:r>
      <w:proofErr w:type="spellEnd"/>
      <w:r w:rsidR="002B117D">
        <w:t>-2306/17.</w:t>
      </w:r>
    </w:p>
    <w:p w:rsidR="002B117D" w:rsidRDefault="002B117D" w:rsidP="00DF7CE2">
      <w:pPr>
        <w:jc w:val="both"/>
      </w:pPr>
    </w:p>
    <w:p w:rsidR="0006624D" w:rsidRDefault="00CB57E2" w:rsidP="00DF7CE2">
      <w:pPr>
        <w:jc w:val="both"/>
      </w:pPr>
      <w:r>
        <w:tab/>
        <w:t xml:space="preserve">Protiv </w:t>
      </w:r>
      <w:r w:rsidR="0068119E">
        <w:t>toga rješenja podni</w:t>
      </w:r>
      <w:r w:rsidR="00C95CAA">
        <w:t>o je pr</w:t>
      </w:r>
      <w:r>
        <w:t>avovremenu žalbu</w:t>
      </w:r>
      <w:r w:rsidR="00C95CAA">
        <w:t xml:space="preserve"> </w:t>
      </w:r>
      <w:r w:rsidR="002B117D">
        <w:t>tužitelj</w:t>
      </w:r>
      <w:r w:rsidR="0006624D">
        <w:t>,</w:t>
      </w:r>
      <w:r w:rsidR="00C95CAA">
        <w:t xml:space="preserve"> pobijajući ga</w:t>
      </w:r>
      <w:r w:rsidR="0006624D">
        <w:t xml:space="preserve"> zbog pogrešne primjene materijalnog prava. Svoje žalbeno motrište obrazlaže tvrdnjom d</w:t>
      </w:r>
      <w:r w:rsidR="00417F3E">
        <w:t>a</w:t>
      </w:r>
      <w:r w:rsidR="0006624D">
        <w:t xml:space="preserve"> je odredbom čl. 16. st. 1. toč. 3. Zakona o sudskim pristojbama propisano da su radnici u radnim sporovima oslobođeni od plaćanja sudskih pristojbi, s time da se navedenom odredbom oslobođenje od obveze plaćanja n</w:t>
      </w:r>
      <w:r w:rsidR="00417F3E">
        <w:t>e</w:t>
      </w:r>
      <w:r w:rsidR="0006624D">
        <w:t xml:space="preserve"> ograničava na određenu vrstu pristojbi, već obuhvaća sve pristojbe koje mogu teretiti radnika, pa tako i pristojbu za odgovor na tužbu u slučaju gubitka spora. Slijedom navedenoga, bez obzira što je tuženik u potpunosti uspio u parnici, tužitelj predlaže da drugostupanjski sud ukine pobijano rješenje.</w:t>
      </w:r>
    </w:p>
    <w:p w:rsidR="0006624D" w:rsidRDefault="0006624D" w:rsidP="00DF7CE2">
      <w:pPr>
        <w:jc w:val="both"/>
      </w:pPr>
    </w:p>
    <w:p w:rsidR="00082476" w:rsidRDefault="00800059" w:rsidP="00DF7CE2">
      <w:pPr>
        <w:jc w:val="both"/>
      </w:pPr>
      <w:r>
        <w:tab/>
        <w:t xml:space="preserve">Žalba je neosnovana. </w:t>
      </w:r>
    </w:p>
    <w:p w:rsidR="001A14D4" w:rsidRDefault="001A14D4" w:rsidP="00DF7CE2">
      <w:pPr>
        <w:jc w:val="both"/>
      </w:pPr>
    </w:p>
    <w:p w:rsidR="00EA57C7" w:rsidRDefault="00EA57C7" w:rsidP="00DF7CE2">
      <w:pPr>
        <w:jc w:val="both"/>
      </w:pPr>
      <w:r>
        <w:tab/>
        <w:t xml:space="preserve">Iz obrazloženja pobijanog rješenja slijedi: </w:t>
      </w:r>
    </w:p>
    <w:p w:rsidR="00EA57C7" w:rsidRDefault="00EA57C7" w:rsidP="00DF7CE2">
      <w:pPr>
        <w:jc w:val="both"/>
      </w:pPr>
    </w:p>
    <w:p w:rsidR="00EA57C7" w:rsidRDefault="00EA57C7" w:rsidP="00DF7CE2">
      <w:pPr>
        <w:jc w:val="both"/>
      </w:pPr>
      <w:r>
        <w:lastRenderedPageBreak/>
        <w:tab/>
        <w:t>-da je prvostupanjski sud odbio prigovor tužitelja na rješenje o pristojbi, kojim mu je naloženo platiti 423,50 kuna na ime sudske pristojbe na odgovor na tužbu,</w:t>
      </w:r>
    </w:p>
    <w:p w:rsidR="00EA57C7" w:rsidRDefault="00EA57C7" w:rsidP="00DF7CE2">
      <w:pPr>
        <w:jc w:val="both"/>
      </w:pPr>
      <w:r>
        <w:tab/>
        <w:t>-da je prvostupanjski sud ocijenio neosnovanim prigovor tužitelja iz razloga što je tužitelj pravomoćno izgubio spor, a stranka koja izgubi spor dužna je protivnoj stranci nadoknaditi parnični trošak,</w:t>
      </w:r>
    </w:p>
    <w:p w:rsidR="00EA57C7" w:rsidRDefault="00EA57C7" w:rsidP="00DF7CE2">
      <w:pPr>
        <w:jc w:val="both"/>
      </w:pPr>
      <w:r>
        <w:tab/>
        <w:t>-</w:t>
      </w:r>
      <w:r w:rsidR="00F15573">
        <w:t xml:space="preserve">da je tužitelj kao radnik u radnom sporu oslobođen od plaćanja sudskih pristojbi, ali samo onih sudskih pristojbi na koje bi on bio obvezan da nije oslobođen od plaćanja sudskih pristojbi kao tužitelj, </w:t>
      </w:r>
    </w:p>
    <w:p w:rsidR="00845103" w:rsidRDefault="00F15573" w:rsidP="00845103">
      <w:pPr>
        <w:jc w:val="both"/>
      </w:pPr>
      <w:r>
        <w:tab/>
        <w:t>-da konkretna sudska pri</w:t>
      </w:r>
      <w:r w:rsidR="00845103">
        <w:t xml:space="preserve">stojba predstavlja trošak tužene strane koja je uspjela u sporu, a kako je tuženik uspio u sporu 100%, to mu je tužitelj temeljem čl. 154. st. 1. Zakona o </w:t>
      </w:r>
      <w:r w:rsidR="00800059">
        <w:t xml:space="preserve">parničnom postupku („Narodne novine“ broj: 53/91, 91/92, 112/99, 88/01, 117/03, 88/05, 2/07, 84/08, 96/08, 123/08, 57/11, 148/11 – pročišćeni tekst, 25/13,  28/13 i 89/14 – nadalje: ZPP) </w:t>
      </w:r>
      <w:r w:rsidR="00845103">
        <w:t>dužan podmiriti trošak sudske pristojbe na odgovor na tužbu.</w:t>
      </w:r>
    </w:p>
    <w:p w:rsidR="00845103" w:rsidRDefault="00845103" w:rsidP="00845103">
      <w:pPr>
        <w:jc w:val="both"/>
      </w:pPr>
    </w:p>
    <w:p w:rsidR="00845103" w:rsidRDefault="00845103" w:rsidP="00845103">
      <w:pPr>
        <w:jc w:val="both"/>
      </w:pPr>
      <w:r>
        <w:tab/>
        <w:t>Na opisani način prvostupanjski sud je valjano primijenio materijalno pravo, pozvavši se – uz spomenuti čl. 154. st. 1. ZPP – i na čl. 4. Zakona o izmjenama i dopunama Zakona o sudskim pristojbama ("</w:t>
      </w:r>
      <w:r w:rsidR="004E1F68">
        <w:t>N</w:t>
      </w:r>
      <w:r>
        <w:t xml:space="preserve">arodne novine" broj: 157/13) kojim je propisano da obveza plaćanja sudske pristojbe nastaje za odgovor na tužbu po pravomoćnom završetku postupka za svaku stranku </w:t>
      </w:r>
      <w:proofErr w:type="spellStart"/>
      <w:r>
        <w:t>srazmjerno</w:t>
      </w:r>
      <w:proofErr w:type="spellEnd"/>
      <w:r>
        <w:t xml:space="preserve"> uspjehu u parnici. </w:t>
      </w:r>
    </w:p>
    <w:p w:rsidR="004E1F68" w:rsidRDefault="004E1F68" w:rsidP="00845103">
      <w:pPr>
        <w:jc w:val="both"/>
      </w:pPr>
    </w:p>
    <w:p w:rsidR="004E1F68" w:rsidRDefault="004E1F68" w:rsidP="00845103">
      <w:pPr>
        <w:jc w:val="both"/>
      </w:pPr>
      <w:r>
        <w:tab/>
        <w:t xml:space="preserve">Iz navedenog </w:t>
      </w:r>
      <w:proofErr w:type="spellStart"/>
      <w:r>
        <w:t>materijalnopravnog</w:t>
      </w:r>
      <w:proofErr w:type="spellEnd"/>
      <w:r>
        <w:t xml:space="preserve"> okvira proizlazi da nije prihvatljiva žaliteljeva interpretacija zakonskog uređenja oslobođenja od plaćan</w:t>
      </w:r>
      <w:r w:rsidR="00417F3E">
        <w:t>ja sudskih pristojbi, jer se ono</w:t>
      </w:r>
      <w:r>
        <w:t xml:space="preserve"> odnosi samo na pristojbe koje bi teretile radnika (kao tužitelja) u radnom sporu (da nije oslobođen od njihova plaćanja), ali ne i na pristojbe koje terete tuženika (koji je u potpunosti uspio u sporu).</w:t>
      </w:r>
    </w:p>
    <w:p w:rsidR="004E1F68" w:rsidRDefault="004E1F68" w:rsidP="00845103">
      <w:pPr>
        <w:jc w:val="both"/>
      </w:pPr>
    </w:p>
    <w:p w:rsidR="004E1F68" w:rsidRDefault="004E1F68" w:rsidP="00845103">
      <w:pPr>
        <w:jc w:val="both"/>
      </w:pPr>
      <w:r>
        <w:tab/>
        <w:t xml:space="preserve">Dakle, odredba kojom je radnik oslobođen od plaćanja sudskih pristojbi ne proteže se i na radnikovog poslodavca tj. tuženika, već je doseg njene primjene ograničen samo na radnika. </w:t>
      </w:r>
    </w:p>
    <w:p w:rsidR="004E1F68" w:rsidRDefault="004E1F68" w:rsidP="00845103">
      <w:pPr>
        <w:jc w:val="both"/>
      </w:pPr>
    </w:p>
    <w:p w:rsidR="004E1F68" w:rsidRDefault="004E1F68" w:rsidP="00845103">
      <w:pPr>
        <w:jc w:val="both"/>
      </w:pPr>
      <w:r>
        <w:tab/>
        <w:t>Ali, kada radnik izgubi spor, on mora suprotnoj strani koja je uspjela u sporu naknaditi troškove postupka, a u njih spada i trošak sudske pristojbe na odgovor na tužbu.</w:t>
      </w:r>
    </w:p>
    <w:p w:rsidR="004E1F68" w:rsidRDefault="004E1F68" w:rsidP="00845103">
      <w:pPr>
        <w:jc w:val="both"/>
      </w:pPr>
    </w:p>
    <w:p w:rsidR="004E1F68" w:rsidRDefault="004E1F68" w:rsidP="00845103">
      <w:pPr>
        <w:jc w:val="both"/>
      </w:pPr>
      <w:r>
        <w:tab/>
        <w:t xml:space="preserve">Svako drugačije tumačenje bilo bi izvan načela zakonitosti i – kao takvo – neprihvatljivo. </w:t>
      </w:r>
    </w:p>
    <w:p w:rsidR="004E1F68" w:rsidRDefault="004E1F68" w:rsidP="00845103">
      <w:pPr>
        <w:jc w:val="both"/>
      </w:pPr>
    </w:p>
    <w:p w:rsidR="004E1F68" w:rsidRDefault="004E1F68" w:rsidP="00845103">
      <w:pPr>
        <w:jc w:val="both"/>
      </w:pPr>
      <w:r>
        <w:tab/>
        <w:t xml:space="preserve">Stoga je žalba odbijena kao neosnovana i potvrđeno rješenje prvostupanjskog suda na osnovi čl. 380. toč. 2. ZPP. </w:t>
      </w:r>
    </w:p>
    <w:p w:rsidR="0097254A" w:rsidRDefault="0097254A" w:rsidP="00871A0E">
      <w:pPr>
        <w:jc w:val="center"/>
      </w:pPr>
    </w:p>
    <w:p w:rsidR="00871A0E" w:rsidRDefault="00871A0E" w:rsidP="00871A0E">
      <w:pPr>
        <w:jc w:val="center"/>
      </w:pPr>
      <w:r>
        <w:t>Osijek</w:t>
      </w:r>
      <w:r w:rsidR="00A87867">
        <w:t>,</w:t>
      </w:r>
      <w:r w:rsidR="009007FE">
        <w:t xml:space="preserve"> </w:t>
      </w:r>
      <w:r w:rsidR="004E1F68">
        <w:t xml:space="preserve">14. svibnja </w:t>
      </w:r>
      <w:r w:rsidR="00EC6719">
        <w:t xml:space="preserve">2019. </w:t>
      </w:r>
      <w:r>
        <w:t xml:space="preserve"> </w:t>
      </w:r>
    </w:p>
    <w:p w:rsidR="001A14D4" w:rsidRDefault="001A14D4" w:rsidP="00871A0E">
      <w:pPr>
        <w:jc w:val="center"/>
      </w:pPr>
    </w:p>
    <w:p w:rsidR="001A14D4" w:rsidRDefault="001A14D4" w:rsidP="00871A0E">
      <w:pPr>
        <w:jc w:val="center"/>
      </w:pPr>
    </w:p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D841BA" w:rsidRPr="003A4677" w:rsidTr="0098789D">
        <w:trPr>
          <w:jc w:val="center"/>
        </w:trPr>
        <w:tc>
          <w:tcPr>
            <w:tcW w:w="3095" w:type="dxa"/>
          </w:tcPr>
          <w:p w:rsidR="00D841BA" w:rsidRPr="003A4677" w:rsidRDefault="00D841BA" w:rsidP="00BC7C03">
            <w:pPr>
              <w:jc w:val="center"/>
              <w:rPr>
                <w:rFonts w:ascii="Times New Roman" w:hAnsi="Times New Roman" w:cs="Times New Roman"/>
              </w:rPr>
            </w:pPr>
          </w:p>
          <w:p w:rsidR="00D841BA" w:rsidRPr="003A4677" w:rsidRDefault="00D841BA" w:rsidP="00BC7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841BA" w:rsidRPr="003A4677" w:rsidRDefault="00D841BA" w:rsidP="00BC7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841BA" w:rsidRPr="003A4677" w:rsidRDefault="00D841BA" w:rsidP="00BC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Sudac</w:t>
            </w:r>
          </w:p>
          <w:p w:rsidR="00D841BA" w:rsidRPr="003A4677" w:rsidRDefault="00D841BA" w:rsidP="004E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Frajlić</w:t>
            </w:r>
            <w:r w:rsidR="0004356A">
              <w:rPr>
                <w:rFonts w:ascii="Times New Roman" w:hAnsi="Times New Roman" w:cs="Times New Roman"/>
              </w:rPr>
              <w:t>, v.r.</w:t>
            </w:r>
          </w:p>
        </w:tc>
      </w:tr>
    </w:tbl>
    <w:p w:rsidR="0004356A" w:rsidRDefault="0004356A" w:rsidP="002B4A77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832"/>
        <w:gridCol w:w="4361"/>
      </w:tblGrid>
      <w:tr w:rsidR="0004356A" w:rsidTr="0004356A">
        <w:tc>
          <w:tcPr>
            <w:tcW w:w="3095" w:type="dxa"/>
          </w:tcPr>
          <w:p w:rsidR="0004356A" w:rsidRDefault="0004356A" w:rsidP="008745AD">
            <w:bookmarkStart w:id="0" w:name="_GoBack"/>
            <w:bookmarkEnd w:id="0"/>
          </w:p>
        </w:tc>
        <w:tc>
          <w:tcPr>
            <w:tcW w:w="1832" w:type="dxa"/>
          </w:tcPr>
          <w:p w:rsidR="0004356A" w:rsidRDefault="0004356A" w:rsidP="008745AD"/>
        </w:tc>
        <w:tc>
          <w:tcPr>
            <w:tcW w:w="4361" w:type="dxa"/>
          </w:tcPr>
          <w:p w:rsidR="0004356A" w:rsidRDefault="0004356A" w:rsidP="008745AD">
            <w:pPr>
              <w:jc w:val="center"/>
            </w:pPr>
          </w:p>
        </w:tc>
      </w:tr>
    </w:tbl>
    <w:p w:rsidR="0004356A" w:rsidRDefault="0004356A" w:rsidP="0004356A"/>
    <w:sectPr w:rsidR="0004356A" w:rsidSect="0035089D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9D" w:rsidRDefault="0035089D" w:rsidP="0035089D">
      <w:r>
        <w:separator/>
      </w:r>
    </w:p>
  </w:endnote>
  <w:endnote w:type="continuationSeparator" w:id="0">
    <w:p w:rsidR="0035089D" w:rsidRDefault="0035089D" w:rsidP="003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9D" w:rsidRDefault="0035089D" w:rsidP="0035089D">
      <w:r>
        <w:separator/>
      </w:r>
    </w:p>
  </w:footnote>
  <w:footnote w:type="continuationSeparator" w:id="0">
    <w:p w:rsidR="0035089D" w:rsidRDefault="0035089D" w:rsidP="003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9D" w:rsidRPr="0035089D" w:rsidRDefault="0035089D" w:rsidP="0035089D">
    <w:pPr>
      <w:pStyle w:val="Zaglavlje"/>
    </w:pPr>
    <w:r>
      <w:tab/>
    </w:r>
    <w:sdt>
      <w:sdtPr>
        <w:id w:val="-1211569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1092">
          <w:rPr>
            <w:noProof/>
          </w:rPr>
          <w:t>2</w:t>
        </w:r>
        <w:r>
          <w:fldChar w:fldCharType="end"/>
        </w:r>
      </w:sdtContent>
    </w:sdt>
    <w:r>
      <w:tab/>
    </w:r>
    <w:r w:rsidR="00865EF6">
      <w:t xml:space="preserve">Poslovni broj </w:t>
    </w:r>
    <w:r w:rsidRPr="0035089D">
      <w:t>Gž</w:t>
    </w:r>
    <w:r w:rsidR="00F90090">
      <w:t xml:space="preserve"> R-</w:t>
    </w:r>
    <w:r w:rsidR="00EA57C7">
      <w:t>196/2019-2</w:t>
    </w:r>
  </w:p>
  <w:p w:rsidR="0035089D" w:rsidRDefault="0035089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25"/>
    <w:multiLevelType w:val="hybridMultilevel"/>
    <w:tmpl w:val="9594D37C"/>
    <w:lvl w:ilvl="0" w:tplc="6274540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D5994"/>
    <w:multiLevelType w:val="hybridMultilevel"/>
    <w:tmpl w:val="E8F24E04"/>
    <w:lvl w:ilvl="0" w:tplc="D80005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3367D"/>
    <w:multiLevelType w:val="hybridMultilevel"/>
    <w:tmpl w:val="01F6B512"/>
    <w:lvl w:ilvl="0" w:tplc="4CF6ED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7"/>
    <w:rsid w:val="00000FBA"/>
    <w:rsid w:val="00001122"/>
    <w:rsid w:val="0002097C"/>
    <w:rsid w:val="00021B7E"/>
    <w:rsid w:val="00026E6D"/>
    <w:rsid w:val="00031756"/>
    <w:rsid w:val="0003324B"/>
    <w:rsid w:val="0003690B"/>
    <w:rsid w:val="00037F7D"/>
    <w:rsid w:val="0004356A"/>
    <w:rsid w:val="000553E8"/>
    <w:rsid w:val="00060A00"/>
    <w:rsid w:val="0006624D"/>
    <w:rsid w:val="00082476"/>
    <w:rsid w:val="00094C67"/>
    <w:rsid w:val="000A31EC"/>
    <w:rsid w:val="000A53C8"/>
    <w:rsid w:val="000A5E54"/>
    <w:rsid w:val="000B0E34"/>
    <w:rsid w:val="000B13C8"/>
    <w:rsid w:val="000C03DC"/>
    <w:rsid w:val="000C6F27"/>
    <w:rsid w:val="000C6F6E"/>
    <w:rsid w:val="000C7DF7"/>
    <w:rsid w:val="000D160B"/>
    <w:rsid w:val="000D25F4"/>
    <w:rsid w:val="000D4EF2"/>
    <w:rsid w:val="000E16FA"/>
    <w:rsid w:val="000E54FB"/>
    <w:rsid w:val="000E7E4D"/>
    <w:rsid w:val="00103ADC"/>
    <w:rsid w:val="00107943"/>
    <w:rsid w:val="00107A5F"/>
    <w:rsid w:val="00111C8F"/>
    <w:rsid w:val="001168DC"/>
    <w:rsid w:val="00117B48"/>
    <w:rsid w:val="00117F9D"/>
    <w:rsid w:val="00120304"/>
    <w:rsid w:val="00122676"/>
    <w:rsid w:val="00123D8A"/>
    <w:rsid w:val="00130353"/>
    <w:rsid w:val="00131F07"/>
    <w:rsid w:val="00133D00"/>
    <w:rsid w:val="00150EB7"/>
    <w:rsid w:val="001538CD"/>
    <w:rsid w:val="00165BFB"/>
    <w:rsid w:val="00172013"/>
    <w:rsid w:val="00177925"/>
    <w:rsid w:val="001833B9"/>
    <w:rsid w:val="00184AAE"/>
    <w:rsid w:val="001870D8"/>
    <w:rsid w:val="001873E7"/>
    <w:rsid w:val="001A14D4"/>
    <w:rsid w:val="001A4E0E"/>
    <w:rsid w:val="001B59FF"/>
    <w:rsid w:val="001C148E"/>
    <w:rsid w:val="001C5357"/>
    <w:rsid w:val="001D62CE"/>
    <w:rsid w:val="001E3176"/>
    <w:rsid w:val="001E3350"/>
    <w:rsid w:val="001E56BA"/>
    <w:rsid w:val="001F1370"/>
    <w:rsid w:val="001F2CAB"/>
    <w:rsid w:val="001F485C"/>
    <w:rsid w:val="002011EA"/>
    <w:rsid w:val="00203CF1"/>
    <w:rsid w:val="002067E0"/>
    <w:rsid w:val="002135FB"/>
    <w:rsid w:val="002202EC"/>
    <w:rsid w:val="00225645"/>
    <w:rsid w:val="0023167B"/>
    <w:rsid w:val="002355E9"/>
    <w:rsid w:val="00236806"/>
    <w:rsid w:val="00243313"/>
    <w:rsid w:val="00250E1F"/>
    <w:rsid w:val="0026482A"/>
    <w:rsid w:val="0027373A"/>
    <w:rsid w:val="00273B16"/>
    <w:rsid w:val="002742F0"/>
    <w:rsid w:val="002A0408"/>
    <w:rsid w:val="002A2F8F"/>
    <w:rsid w:val="002A3F07"/>
    <w:rsid w:val="002A56F6"/>
    <w:rsid w:val="002A7E2E"/>
    <w:rsid w:val="002B117D"/>
    <w:rsid w:val="002B4A77"/>
    <w:rsid w:val="002C5156"/>
    <w:rsid w:val="002C584F"/>
    <w:rsid w:val="002C6F78"/>
    <w:rsid w:val="002C7248"/>
    <w:rsid w:val="002D26B8"/>
    <w:rsid w:val="002D6048"/>
    <w:rsid w:val="002D6DAC"/>
    <w:rsid w:val="002E34FE"/>
    <w:rsid w:val="00304E5A"/>
    <w:rsid w:val="00312216"/>
    <w:rsid w:val="00314326"/>
    <w:rsid w:val="0032260E"/>
    <w:rsid w:val="00324912"/>
    <w:rsid w:val="003404BF"/>
    <w:rsid w:val="003414ED"/>
    <w:rsid w:val="003447A1"/>
    <w:rsid w:val="00345105"/>
    <w:rsid w:val="00345B96"/>
    <w:rsid w:val="0035089D"/>
    <w:rsid w:val="00370C2C"/>
    <w:rsid w:val="00370D66"/>
    <w:rsid w:val="00372FEE"/>
    <w:rsid w:val="00373192"/>
    <w:rsid w:val="00373B29"/>
    <w:rsid w:val="00375C8B"/>
    <w:rsid w:val="0038034A"/>
    <w:rsid w:val="003856F6"/>
    <w:rsid w:val="00394873"/>
    <w:rsid w:val="003967E4"/>
    <w:rsid w:val="003A3D25"/>
    <w:rsid w:val="003A60F0"/>
    <w:rsid w:val="003B2D3E"/>
    <w:rsid w:val="003B32D3"/>
    <w:rsid w:val="003B3B86"/>
    <w:rsid w:val="003C0A4C"/>
    <w:rsid w:val="003C1048"/>
    <w:rsid w:val="003C14AA"/>
    <w:rsid w:val="003C6B18"/>
    <w:rsid w:val="003D1914"/>
    <w:rsid w:val="003D5B0F"/>
    <w:rsid w:val="003E446E"/>
    <w:rsid w:val="003F00E1"/>
    <w:rsid w:val="003F70C6"/>
    <w:rsid w:val="00400532"/>
    <w:rsid w:val="004007EA"/>
    <w:rsid w:val="00405D5E"/>
    <w:rsid w:val="00414E38"/>
    <w:rsid w:val="00417F3E"/>
    <w:rsid w:val="004217A2"/>
    <w:rsid w:val="00431370"/>
    <w:rsid w:val="0043723D"/>
    <w:rsid w:val="00445B97"/>
    <w:rsid w:val="00450DAD"/>
    <w:rsid w:val="00454D79"/>
    <w:rsid w:val="00455B4F"/>
    <w:rsid w:val="004639B1"/>
    <w:rsid w:val="00471872"/>
    <w:rsid w:val="00473CF7"/>
    <w:rsid w:val="00474146"/>
    <w:rsid w:val="00477026"/>
    <w:rsid w:val="00485C21"/>
    <w:rsid w:val="0049118D"/>
    <w:rsid w:val="00493883"/>
    <w:rsid w:val="0049642C"/>
    <w:rsid w:val="004A60F3"/>
    <w:rsid w:val="004A677F"/>
    <w:rsid w:val="004B065B"/>
    <w:rsid w:val="004B53AA"/>
    <w:rsid w:val="004B6747"/>
    <w:rsid w:val="004B6752"/>
    <w:rsid w:val="004C5DB1"/>
    <w:rsid w:val="004C7CA0"/>
    <w:rsid w:val="004D1C06"/>
    <w:rsid w:val="004D25E4"/>
    <w:rsid w:val="004D2658"/>
    <w:rsid w:val="004E02AE"/>
    <w:rsid w:val="004E1114"/>
    <w:rsid w:val="004E1F68"/>
    <w:rsid w:val="004E52C6"/>
    <w:rsid w:val="004E7C5A"/>
    <w:rsid w:val="004F19BB"/>
    <w:rsid w:val="00505B83"/>
    <w:rsid w:val="00514010"/>
    <w:rsid w:val="005245DA"/>
    <w:rsid w:val="0052582D"/>
    <w:rsid w:val="005261D8"/>
    <w:rsid w:val="00530826"/>
    <w:rsid w:val="00531429"/>
    <w:rsid w:val="0053436E"/>
    <w:rsid w:val="0053505F"/>
    <w:rsid w:val="00536866"/>
    <w:rsid w:val="005464D2"/>
    <w:rsid w:val="0055409B"/>
    <w:rsid w:val="00563C50"/>
    <w:rsid w:val="00570AAE"/>
    <w:rsid w:val="00571C4F"/>
    <w:rsid w:val="00575110"/>
    <w:rsid w:val="00596B75"/>
    <w:rsid w:val="005A1092"/>
    <w:rsid w:val="005A1D06"/>
    <w:rsid w:val="005A28FA"/>
    <w:rsid w:val="005A6F15"/>
    <w:rsid w:val="005B00F9"/>
    <w:rsid w:val="005B3904"/>
    <w:rsid w:val="005B3A53"/>
    <w:rsid w:val="005B6D69"/>
    <w:rsid w:val="005C2D8A"/>
    <w:rsid w:val="005C4752"/>
    <w:rsid w:val="005C66AE"/>
    <w:rsid w:val="005D399A"/>
    <w:rsid w:val="005D465C"/>
    <w:rsid w:val="005D4C0F"/>
    <w:rsid w:val="005E17DC"/>
    <w:rsid w:val="005E4440"/>
    <w:rsid w:val="005E506E"/>
    <w:rsid w:val="00600296"/>
    <w:rsid w:val="00602EE8"/>
    <w:rsid w:val="00604CB5"/>
    <w:rsid w:val="00607734"/>
    <w:rsid w:val="00610EEA"/>
    <w:rsid w:val="0061365D"/>
    <w:rsid w:val="00622D52"/>
    <w:rsid w:val="006350BE"/>
    <w:rsid w:val="00635E47"/>
    <w:rsid w:val="00635E8C"/>
    <w:rsid w:val="00637FF8"/>
    <w:rsid w:val="00640E72"/>
    <w:rsid w:val="0064257E"/>
    <w:rsid w:val="006452E0"/>
    <w:rsid w:val="00645A4B"/>
    <w:rsid w:val="00654619"/>
    <w:rsid w:val="00657FA0"/>
    <w:rsid w:val="00660714"/>
    <w:rsid w:val="00660D12"/>
    <w:rsid w:val="00664805"/>
    <w:rsid w:val="006653DE"/>
    <w:rsid w:val="00666C1C"/>
    <w:rsid w:val="00674C30"/>
    <w:rsid w:val="0068119E"/>
    <w:rsid w:val="00681EAE"/>
    <w:rsid w:val="006827F7"/>
    <w:rsid w:val="006851CB"/>
    <w:rsid w:val="00686C4E"/>
    <w:rsid w:val="00690FB9"/>
    <w:rsid w:val="00695D9B"/>
    <w:rsid w:val="00697B13"/>
    <w:rsid w:val="006A7687"/>
    <w:rsid w:val="006C0907"/>
    <w:rsid w:val="006F2E06"/>
    <w:rsid w:val="006F43C6"/>
    <w:rsid w:val="006F7C00"/>
    <w:rsid w:val="007010A9"/>
    <w:rsid w:val="0070406F"/>
    <w:rsid w:val="00706C60"/>
    <w:rsid w:val="007116E6"/>
    <w:rsid w:val="007118A4"/>
    <w:rsid w:val="00724491"/>
    <w:rsid w:val="00736E28"/>
    <w:rsid w:val="00743F48"/>
    <w:rsid w:val="00747BAA"/>
    <w:rsid w:val="007511DA"/>
    <w:rsid w:val="007544EA"/>
    <w:rsid w:val="007612B9"/>
    <w:rsid w:val="00767B56"/>
    <w:rsid w:val="007802F8"/>
    <w:rsid w:val="007826E1"/>
    <w:rsid w:val="00783937"/>
    <w:rsid w:val="00784B4C"/>
    <w:rsid w:val="00787E1A"/>
    <w:rsid w:val="00790FF3"/>
    <w:rsid w:val="00791B94"/>
    <w:rsid w:val="007A2604"/>
    <w:rsid w:val="007B3549"/>
    <w:rsid w:val="007B54B0"/>
    <w:rsid w:val="007D1A26"/>
    <w:rsid w:val="007D2605"/>
    <w:rsid w:val="007D3BFB"/>
    <w:rsid w:val="007D54C1"/>
    <w:rsid w:val="007E0DAF"/>
    <w:rsid w:val="007E3644"/>
    <w:rsid w:val="007E5A8A"/>
    <w:rsid w:val="007E72F8"/>
    <w:rsid w:val="007F20AB"/>
    <w:rsid w:val="007F7688"/>
    <w:rsid w:val="00800059"/>
    <w:rsid w:val="00807342"/>
    <w:rsid w:val="008118B4"/>
    <w:rsid w:val="008177F9"/>
    <w:rsid w:val="008213B6"/>
    <w:rsid w:val="008332D8"/>
    <w:rsid w:val="00840C63"/>
    <w:rsid w:val="00840CA0"/>
    <w:rsid w:val="00845103"/>
    <w:rsid w:val="00846D0D"/>
    <w:rsid w:val="00846F52"/>
    <w:rsid w:val="00847357"/>
    <w:rsid w:val="00861E5B"/>
    <w:rsid w:val="00865EF6"/>
    <w:rsid w:val="00871A0E"/>
    <w:rsid w:val="00873A9F"/>
    <w:rsid w:val="00887230"/>
    <w:rsid w:val="008A0817"/>
    <w:rsid w:val="008B5F6A"/>
    <w:rsid w:val="008C0B03"/>
    <w:rsid w:val="008C0DB1"/>
    <w:rsid w:val="008C1E71"/>
    <w:rsid w:val="008C3750"/>
    <w:rsid w:val="008C4AA0"/>
    <w:rsid w:val="008D2540"/>
    <w:rsid w:val="008D5A69"/>
    <w:rsid w:val="008D711B"/>
    <w:rsid w:val="008E73B9"/>
    <w:rsid w:val="008F0075"/>
    <w:rsid w:val="008F0310"/>
    <w:rsid w:val="008F0859"/>
    <w:rsid w:val="009007FE"/>
    <w:rsid w:val="00902068"/>
    <w:rsid w:val="009051C2"/>
    <w:rsid w:val="00911E02"/>
    <w:rsid w:val="00914E46"/>
    <w:rsid w:val="00915511"/>
    <w:rsid w:val="00934F82"/>
    <w:rsid w:val="00940EE1"/>
    <w:rsid w:val="00943BA5"/>
    <w:rsid w:val="0096080A"/>
    <w:rsid w:val="009630F8"/>
    <w:rsid w:val="0097254A"/>
    <w:rsid w:val="00974210"/>
    <w:rsid w:val="00980267"/>
    <w:rsid w:val="0098175D"/>
    <w:rsid w:val="00984040"/>
    <w:rsid w:val="009841A6"/>
    <w:rsid w:val="0098789D"/>
    <w:rsid w:val="00994116"/>
    <w:rsid w:val="009B0694"/>
    <w:rsid w:val="009B21BE"/>
    <w:rsid w:val="009B58FC"/>
    <w:rsid w:val="009D3520"/>
    <w:rsid w:val="009D79F6"/>
    <w:rsid w:val="009E3CD1"/>
    <w:rsid w:val="009E458E"/>
    <w:rsid w:val="009E74ED"/>
    <w:rsid w:val="009E7FA5"/>
    <w:rsid w:val="009F11DB"/>
    <w:rsid w:val="009F150D"/>
    <w:rsid w:val="009F23B7"/>
    <w:rsid w:val="009F4916"/>
    <w:rsid w:val="009F5454"/>
    <w:rsid w:val="00A001F8"/>
    <w:rsid w:val="00A25B92"/>
    <w:rsid w:val="00A2676E"/>
    <w:rsid w:val="00A26996"/>
    <w:rsid w:val="00A45B1E"/>
    <w:rsid w:val="00A46278"/>
    <w:rsid w:val="00A50EED"/>
    <w:rsid w:val="00A53DFE"/>
    <w:rsid w:val="00A5605D"/>
    <w:rsid w:val="00A5687F"/>
    <w:rsid w:val="00A67136"/>
    <w:rsid w:val="00A671FA"/>
    <w:rsid w:val="00A74BEA"/>
    <w:rsid w:val="00A82780"/>
    <w:rsid w:val="00A84D82"/>
    <w:rsid w:val="00A87867"/>
    <w:rsid w:val="00AA140E"/>
    <w:rsid w:val="00AA48DF"/>
    <w:rsid w:val="00AA6DB3"/>
    <w:rsid w:val="00AA7E35"/>
    <w:rsid w:val="00AA7F6D"/>
    <w:rsid w:val="00AB47E3"/>
    <w:rsid w:val="00AC117D"/>
    <w:rsid w:val="00AC7A29"/>
    <w:rsid w:val="00AD054F"/>
    <w:rsid w:val="00AD42DE"/>
    <w:rsid w:val="00AE27B9"/>
    <w:rsid w:val="00AE4A61"/>
    <w:rsid w:val="00AF15C9"/>
    <w:rsid w:val="00AF55BB"/>
    <w:rsid w:val="00AF723B"/>
    <w:rsid w:val="00B009E7"/>
    <w:rsid w:val="00B04E6C"/>
    <w:rsid w:val="00B12507"/>
    <w:rsid w:val="00B209FF"/>
    <w:rsid w:val="00B21635"/>
    <w:rsid w:val="00B23A75"/>
    <w:rsid w:val="00B3087F"/>
    <w:rsid w:val="00B3110E"/>
    <w:rsid w:val="00B31768"/>
    <w:rsid w:val="00B3191F"/>
    <w:rsid w:val="00B31E61"/>
    <w:rsid w:val="00B32369"/>
    <w:rsid w:val="00B36A4B"/>
    <w:rsid w:val="00B41524"/>
    <w:rsid w:val="00B455C0"/>
    <w:rsid w:val="00B45A71"/>
    <w:rsid w:val="00B46315"/>
    <w:rsid w:val="00B52CA2"/>
    <w:rsid w:val="00B604D9"/>
    <w:rsid w:val="00B61731"/>
    <w:rsid w:val="00B61EE3"/>
    <w:rsid w:val="00B62EAB"/>
    <w:rsid w:val="00B664D8"/>
    <w:rsid w:val="00B71610"/>
    <w:rsid w:val="00B728FC"/>
    <w:rsid w:val="00B7427E"/>
    <w:rsid w:val="00B83434"/>
    <w:rsid w:val="00B83D6C"/>
    <w:rsid w:val="00B85034"/>
    <w:rsid w:val="00B93BE0"/>
    <w:rsid w:val="00B96CA6"/>
    <w:rsid w:val="00B974F6"/>
    <w:rsid w:val="00BA0BBB"/>
    <w:rsid w:val="00BA5178"/>
    <w:rsid w:val="00BB0DF3"/>
    <w:rsid w:val="00BB17E8"/>
    <w:rsid w:val="00BB1E6D"/>
    <w:rsid w:val="00BB2986"/>
    <w:rsid w:val="00BB4607"/>
    <w:rsid w:val="00BB48D0"/>
    <w:rsid w:val="00BB76DC"/>
    <w:rsid w:val="00BC120D"/>
    <w:rsid w:val="00BC138F"/>
    <w:rsid w:val="00BC16EC"/>
    <w:rsid w:val="00BC2976"/>
    <w:rsid w:val="00BD106E"/>
    <w:rsid w:val="00BD6610"/>
    <w:rsid w:val="00BF17E6"/>
    <w:rsid w:val="00C10A3B"/>
    <w:rsid w:val="00C14E37"/>
    <w:rsid w:val="00C17614"/>
    <w:rsid w:val="00C31D36"/>
    <w:rsid w:val="00C34E91"/>
    <w:rsid w:val="00C43339"/>
    <w:rsid w:val="00C43AF2"/>
    <w:rsid w:val="00C60462"/>
    <w:rsid w:val="00C6422B"/>
    <w:rsid w:val="00C661EB"/>
    <w:rsid w:val="00C766FE"/>
    <w:rsid w:val="00C76868"/>
    <w:rsid w:val="00C85B71"/>
    <w:rsid w:val="00C8794E"/>
    <w:rsid w:val="00C95784"/>
    <w:rsid w:val="00C95CAA"/>
    <w:rsid w:val="00CA1B99"/>
    <w:rsid w:val="00CA3959"/>
    <w:rsid w:val="00CB57E2"/>
    <w:rsid w:val="00CB68A6"/>
    <w:rsid w:val="00CC5A53"/>
    <w:rsid w:val="00CC6C2E"/>
    <w:rsid w:val="00CD0118"/>
    <w:rsid w:val="00CD239D"/>
    <w:rsid w:val="00CD4B15"/>
    <w:rsid w:val="00CF67CA"/>
    <w:rsid w:val="00D00B76"/>
    <w:rsid w:val="00D06C5D"/>
    <w:rsid w:val="00D106DF"/>
    <w:rsid w:val="00D11650"/>
    <w:rsid w:val="00D14AB4"/>
    <w:rsid w:val="00D14C18"/>
    <w:rsid w:val="00D14D09"/>
    <w:rsid w:val="00D205FC"/>
    <w:rsid w:val="00D23461"/>
    <w:rsid w:val="00D2346A"/>
    <w:rsid w:val="00D34D19"/>
    <w:rsid w:val="00D36F27"/>
    <w:rsid w:val="00D60425"/>
    <w:rsid w:val="00D80FB8"/>
    <w:rsid w:val="00D841BA"/>
    <w:rsid w:val="00DA071E"/>
    <w:rsid w:val="00DA124B"/>
    <w:rsid w:val="00DA67D7"/>
    <w:rsid w:val="00DB5850"/>
    <w:rsid w:val="00DC048E"/>
    <w:rsid w:val="00DC29EC"/>
    <w:rsid w:val="00DC7E5B"/>
    <w:rsid w:val="00DD0A20"/>
    <w:rsid w:val="00DD24FE"/>
    <w:rsid w:val="00DD36EF"/>
    <w:rsid w:val="00DD6CDC"/>
    <w:rsid w:val="00DD6D5B"/>
    <w:rsid w:val="00DF1852"/>
    <w:rsid w:val="00DF188A"/>
    <w:rsid w:val="00DF7108"/>
    <w:rsid w:val="00DF7CE2"/>
    <w:rsid w:val="00E0006B"/>
    <w:rsid w:val="00E02FFD"/>
    <w:rsid w:val="00E10AC7"/>
    <w:rsid w:val="00E120D5"/>
    <w:rsid w:val="00E1340F"/>
    <w:rsid w:val="00E15F0E"/>
    <w:rsid w:val="00E20045"/>
    <w:rsid w:val="00E26435"/>
    <w:rsid w:val="00E3041A"/>
    <w:rsid w:val="00E432AB"/>
    <w:rsid w:val="00E4779F"/>
    <w:rsid w:val="00E53AC2"/>
    <w:rsid w:val="00E53F43"/>
    <w:rsid w:val="00E6636C"/>
    <w:rsid w:val="00E67BE0"/>
    <w:rsid w:val="00E74D5E"/>
    <w:rsid w:val="00E778D2"/>
    <w:rsid w:val="00E820EA"/>
    <w:rsid w:val="00E84969"/>
    <w:rsid w:val="00E90717"/>
    <w:rsid w:val="00E940E4"/>
    <w:rsid w:val="00E953BA"/>
    <w:rsid w:val="00EA57C7"/>
    <w:rsid w:val="00EB044E"/>
    <w:rsid w:val="00EB3A39"/>
    <w:rsid w:val="00EC0D41"/>
    <w:rsid w:val="00EC4169"/>
    <w:rsid w:val="00EC4D14"/>
    <w:rsid w:val="00EC6719"/>
    <w:rsid w:val="00EF4E6C"/>
    <w:rsid w:val="00EF5CD5"/>
    <w:rsid w:val="00EF7942"/>
    <w:rsid w:val="00F01C1C"/>
    <w:rsid w:val="00F031BE"/>
    <w:rsid w:val="00F04B3E"/>
    <w:rsid w:val="00F05415"/>
    <w:rsid w:val="00F15573"/>
    <w:rsid w:val="00F272BA"/>
    <w:rsid w:val="00F27B15"/>
    <w:rsid w:val="00F315D2"/>
    <w:rsid w:val="00F36AFC"/>
    <w:rsid w:val="00F4553B"/>
    <w:rsid w:val="00F46B39"/>
    <w:rsid w:val="00F535E5"/>
    <w:rsid w:val="00F551FD"/>
    <w:rsid w:val="00F57711"/>
    <w:rsid w:val="00F633EE"/>
    <w:rsid w:val="00F65DCF"/>
    <w:rsid w:val="00F6603A"/>
    <w:rsid w:val="00F67C5C"/>
    <w:rsid w:val="00F71B97"/>
    <w:rsid w:val="00F71EF1"/>
    <w:rsid w:val="00F76CC1"/>
    <w:rsid w:val="00F7761F"/>
    <w:rsid w:val="00F77F27"/>
    <w:rsid w:val="00F81616"/>
    <w:rsid w:val="00F90090"/>
    <w:rsid w:val="00F9566F"/>
    <w:rsid w:val="00FB7EE3"/>
    <w:rsid w:val="00FC18CE"/>
    <w:rsid w:val="00FC6CFF"/>
    <w:rsid w:val="00FC6F4C"/>
    <w:rsid w:val="00FE4F5A"/>
    <w:rsid w:val="00FE5364"/>
    <w:rsid w:val="00FE763E"/>
    <w:rsid w:val="00FF14FC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5B92"/>
    <w:pPr>
      <w:keepNext/>
      <w:jc w:val="center"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8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89D"/>
    <w:rPr>
      <w:sz w:val="24"/>
      <w:szCs w:val="24"/>
    </w:rPr>
  </w:style>
  <w:style w:type="character" w:customStyle="1" w:styleId="PozadinaSvijetloZelena">
    <w:name w:val="Pozadina_SvijetloZelena"/>
    <w:basedOn w:val="Zadanifontodlomka"/>
    <w:rsid w:val="00E0006B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0006B"/>
    <w:rPr>
      <w:noProof/>
      <w:bdr w:val="none" w:sz="0" w:space="0" w:color="auto" w:frame="1"/>
      <w:shd w:val="clear" w:color="auto" w:fill="FF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25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25B92"/>
    <w:rPr>
      <w:b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B92"/>
    <w:pPr>
      <w:jc w:val="both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25B92"/>
    <w:rPr>
      <w:sz w:val="24"/>
      <w:lang w:eastAsia="hr-HR"/>
    </w:rPr>
  </w:style>
  <w:style w:type="paragraph" w:customStyle="1" w:styleId="VSVerzija">
    <w:name w:val="VS_Verzija"/>
    <w:basedOn w:val="Normal"/>
    <w:rsid w:val="00DD6D5B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81E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3110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3110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B3110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5B92"/>
    <w:pPr>
      <w:keepNext/>
      <w:jc w:val="center"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8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89D"/>
    <w:rPr>
      <w:sz w:val="24"/>
      <w:szCs w:val="24"/>
    </w:rPr>
  </w:style>
  <w:style w:type="character" w:customStyle="1" w:styleId="PozadinaSvijetloZelena">
    <w:name w:val="Pozadina_SvijetloZelena"/>
    <w:basedOn w:val="Zadanifontodlomka"/>
    <w:rsid w:val="00E0006B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0006B"/>
    <w:rPr>
      <w:noProof/>
      <w:bdr w:val="none" w:sz="0" w:space="0" w:color="auto" w:frame="1"/>
      <w:shd w:val="clear" w:color="auto" w:fill="FF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25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25B92"/>
    <w:rPr>
      <w:b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B92"/>
    <w:pPr>
      <w:jc w:val="both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25B92"/>
    <w:rPr>
      <w:sz w:val="24"/>
      <w:lang w:eastAsia="hr-HR"/>
    </w:rPr>
  </w:style>
  <w:style w:type="paragraph" w:customStyle="1" w:styleId="VSVerzija">
    <w:name w:val="VS_Verzija"/>
    <w:basedOn w:val="Normal"/>
    <w:rsid w:val="00DD6D5B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81E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3110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3110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B3110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svibnja 2019.</izvorni_sadrzaj>
    <derivirana_varijabla naziv="DomainObject.DatumDonosenjaOdluke_1">14.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14. svibnja 2019.</izvorni_sadrzaj>
    <derivirana_varijabla naziv="DomainObject.DatumPravomocnosti_1">14. svibnja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Josip</izvorni_sadrzaj>
    <derivirana_varijabla naziv="DomainObject.DonositeljOdluke.Ime_1">Josip</derivirana_varijabla>
  </DomainObject.DonositeljOdluke.Ime>
  <DomainObject.DonositeljOdluke.Prezime>
    <izvorni_sadrzaj>Frajlić</izvorni_sadrzaj>
    <derivirana_varijabla naziv="DomainObject.DonositeljOdluke.Prezime_1">Frajlić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196</izvorni_sadrzaj>
    <derivirana_varijabla naziv="DomainObject.Predmet.Broj_1">196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6. svibnja 2019.</izvorni_sadrzaj>
    <derivirana_varijabla naziv="DomainObject.Predmet.DatumOsnivanja_1">6.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49738.76</izvorni_sadrzaj>
    <derivirana_varijabla naziv="DomainObject.Predmet.InicijalnaVrijednost_1">49738.76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R-196/2019</izvorni_sadrzaj>
    <derivirana_varijabla naziv="DomainObject.Predmet.OznakaBroj_1">Gž R-196/2019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VODOPRIVREDA ZAGREB dioničko društvo</izvorni_sadrzaj>
    <derivirana_varijabla naziv="DomainObject.Predmet.ProtustrankaFormated_1">  VODOPRIVREDA ZAGREB dioničko društvo</derivirana_varijabla>
  </DomainObject.Predmet.ProtustrankaFormated>
  <DomainObject.Predmet.ProtustrankaFormatedOIB>
    <izvorni_sadrzaj>  VODOPRIVREDA ZAGREB dioničko društvo, OIB 55860335630</izvorni_sadrzaj>
    <derivirana_varijabla naziv="DomainObject.Predmet.ProtustrankaFormatedOIB_1">  VODOPRIVREDA ZAGREB dioničko društvo, OIB 55860335630</derivirana_varijabla>
  </DomainObject.Predmet.ProtustrankaFormatedOIB>
  <DomainObject.Predmet.ProtustrankaFormatedWithAdress>
    <izvorni_sadrzaj> VODOPRIVREDA ZAGREB dioničko društvo, Petrovaradinska 110, 10000 Zagreb</izvorni_sadrzaj>
    <derivirana_varijabla naziv="DomainObject.Predmet.ProtustrankaFormatedWithAdress_1"> VODOPRIVREDA ZAGREB dioničko društvo, Petrovaradinska 110, 10000 Zagreb</derivirana_varijabla>
  </DomainObject.Predmet.ProtustrankaFormatedWithAdress>
  <DomainObject.Predmet.ProtustrankaFormatedWithAdressOIB>
    <izvorni_sadrzaj> VODOPRIVREDA ZAGREB dioničko društvo, OIB 55860335630, Petrovaradinska 110, 10000 Zagreb</izvorni_sadrzaj>
    <derivirana_varijabla naziv="DomainObject.Predmet.ProtustrankaFormatedWithAdressOIB_1"> VODOPRIVREDA ZAGREB dioničko društvo, OIB 55860335630, Petrovaradinska 110, 10000 Zagreb</derivirana_varijabla>
  </DomainObject.Predmet.ProtustrankaFormatedWithAdressOIB>
  <DomainObject.Predmet.ProtustrankaWithAdress>
    <izvorni_sadrzaj>VODOPRIVREDA ZAGREB dioničko društvo Petrovaradinska 110, 10000 Zagreb</izvorni_sadrzaj>
    <derivirana_varijabla naziv="DomainObject.Predmet.ProtustrankaWithAdress_1">VODOPRIVREDA ZAGREB dioničko društvo Petrovaradinska 110, 10000 Zagreb</derivirana_varijabla>
  </DomainObject.Predmet.ProtustrankaWithAdress>
  <DomainObject.Predmet.ProtustrankaWithAdressOIB>
    <izvorni_sadrzaj>VODOPRIVREDA ZAGREB dioničko društvo, OIB 55860335630, Petrovaradinska 110, 10000 Zagreb</izvorni_sadrzaj>
    <derivirana_varijabla naziv="DomainObject.Predmet.ProtustrankaWithAdressOIB_1">VODOPRIVREDA ZAGREB dioničko društvo, OIB 55860335630, Petrovaradinska 110, 10000 Zagreb</derivirana_varijabla>
  </DomainObject.Predmet.ProtustrankaWithAdressOIB>
  <DomainObject.Predmet.ProtustrankaNazivFormated>
    <izvorni_sadrzaj>VODOPRIVREDA ZAGREB dioničko društvo</izvorni_sadrzaj>
    <derivirana_varijabla naziv="DomainObject.Predmet.ProtustrankaNazivFormated_1">VODOPRIVREDA ZAGREB dioničko društvo</derivirana_varijabla>
  </DomainObject.Predmet.ProtustrankaNazivFormated>
  <DomainObject.Predmet.ProtustrankaNazivFormatedOIB>
    <izvorni_sadrzaj>VODOPRIVREDA ZAGREB dioničko društvo, OIB 55860335630</izvorni_sadrzaj>
    <derivirana_varijabla naziv="DomainObject.Predmet.ProtustrankaNazivFormatedOIB_1">VODOPRIVREDA ZAGREB dioničko društvo, OIB 55860335630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6. Gž referada</izvorni_sadrzaj>
    <derivirana_varijabla naziv="DomainObject.Predmet.Referada.Naziv_1">6. Gž referada</derivirana_varijabla>
  </DomainObject.Predmet.Referada.Naziv>
  <DomainObject.Predmet.Referada.Oznaka>
    <izvorni_sadrzaj>6. Gž referada</izvorni_sadrzaj>
    <derivirana_varijabla naziv="DomainObject.Predmet.Referada.Oznaka_1">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Josip Frajlić</izvorni_sadrzaj>
    <derivirana_varijabla naziv="DomainObject.Predmet.Referada.Sudac_1">Josip Frajlić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Goran Radić</izvorni_sadrzaj>
    <derivirana_varijabla naziv="DomainObject.Predmet.StrankaFormated_1">  Goran Radić</derivirana_varijabla>
  </DomainObject.Predmet.StrankaFormated>
  <DomainObject.Predmet.StrankaFormatedOIB>
    <izvorni_sadrzaj>  Goran Radić, OIB 24331524813</izvorni_sadrzaj>
    <derivirana_varijabla naziv="DomainObject.Predmet.StrankaFormatedOIB_1">  Goran Radić, OIB 24331524813</derivirana_varijabla>
  </DomainObject.Predmet.StrankaFormatedOIB>
  <DomainObject.Predmet.StrankaFormatedWithAdress>
    <izvorni_sadrzaj> Goran Radić, Remete 131, 10000 Zagreb</izvorni_sadrzaj>
    <derivirana_varijabla naziv="DomainObject.Predmet.StrankaFormatedWithAdress_1"> Goran Radić, Remete 131, 10000 Zagreb</derivirana_varijabla>
  </DomainObject.Predmet.StrankaFormatedWithAdress>
  <DomainObject.Predmet.StrankaFormatedWithAdressOIB>
    <izvorni_sadrzaj> Goran Radić, OIB 24331524813, Remete 131, 10000 Zagreb</izvorni_sadrzaj>
    <derivirana_varijabla naziv="DomainObject.Predmet.StrankaFormatedWithAdressOIB_1"> Goran Radić, OIB 24331524813, Remete 131, 10000 Zagreb</derivirana_varijabla>
  </DomainObject.Predmet.StrankaFormatedWithAdressOIB>
  <DomainObject.Predmet.StrankaWithAdress>
    <izvorni_sadrzaj>Goran Radić Remete 131,10000 Zagreb</izvorni_sadrzaj>
    <derivirana_varijabla naziv="DomainObject.Predmet.StrankaWithAdress_1">Goran Radić Remete 131,10000 Zagreb</derivirana_varijabla>
  </DomainObject.Predmet.StrankaWithAdress>
  <DomainObject.Predmet.StrankaWithAdressOIB>
    <izvorni_sadrzaj>Goran Radić, OIB 24331524813, Remete 131,10000 Zagreb</izvorni_sadrzaj>
    <derivirana_varijabla naziv="DomainObject.Predmet.StrankaWithAdressOIB_1">Goran Radić, OIB 24331524813, Remete 131,10000 Zagreb</derivirana_varijabla>
  </DomainObject.Predmet.StrankaWithAdressOIB>
  <DomainObject.Predmet.StrankaNazivFormated>
    <izvorni_sadrzaj>Goran Radić</izvorni_sadrzaj>
    <derivirana_varijabla naziv="DomainObject.Predmet.StrankaNazivFormated_1">Goran Radić</derivirana_varijabla>
  </DomainObject.Predmet.StrankaNazivFormated>
  <DomainObject.Predmet.StrankaNazivFormatedOIB>
    <izvorni_sadrzaj>Goran Radić, OIB 24331524813</izvorni_sadrzaj>
    <derivirana_varijabla naziv="DomainObject.Predmet.StrankaNazivFormatedOIB_1">Goran Radić, OIB 24331524813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6. Gž referada</izvorni_sadrzaj>
    <derivirana_varijabla naziv="DomainObject.Predmet.TrenutnaLokacijaSpisa.Naziv_1">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Materijalna davanja (isplata)</izvorni_sadrzaj>
    <derivirana_varijabla naziv="DomainObject.Predmet.VrstaSpora.Naziv_1">Materijalna davanja (isplata)</derivirana_varijabla>
  </DomainObject.Predmet.VrstaSpora.Naziv>
  <DomainObject.Predmet.Zapisnicar>
    <izvorni_sadrzaj>Sandra Badža</izvorni_sadrzaj>
    <derivirana_varijabla naziv="DomainObject.Predmet.Zapisnicar_1">Sandra Badža</derivirana_varijabla>
  </DomainObject.Predmet.Zapisnicar>
  <DomainObject.Predmet.StrankaListFormated>
    <izvorni_sadrzaj>
      <item>Goran Radić</item>
    </izvorni_sadrzaj>
    <derivirana_varijabla naziv="DomainObject.Predmet.StrankaListFormated_1">
      <item>Goran Radić</item>
    </derivirana_varijabla>
  </DomainObject.Predmet.StrankaListFormated>
  <DomainObject.Predmet.StrankaListFormatedOIB>
    <izvorni_sadrzaj>
      <item>Goran Radić, OIB 24331524813</item>
    </izvorni_sadrzaj>
    <derivirana_varijabla naziv="DomainObject.Predmet.StrankaListFormatedOIB_1">
      <item>Goran Radić, OIB 24331524813</item>
    </derivirana_varijabla>
  </DomainObject.Predmet.StrankaListFormatedOIB>
  <DomainObject.Predmet.StrankaListFormatedWithAdress>
    <izvorni_sadrzaj>
      <item>Goran Radić, Remete 131, 10000 Zagreb</item>
    </izvorni_sadrzaj>
    <derivirana_varijabla naziv="DomainObject.Predmet.StrankaListFormatedWithAdress_1">
      <item>Goran Radić, Remete 131, 10000 Zagreb</item>
    </derivirana_varijabla>
  </DomainObject.Predmet.StrankaListFormatedWithAdress>
  <DomainObject.Predmet.StrankaListFormatedWithAdressOIB>
    <izvorni_sadrzaj>
      <item>Goran Radić, OIB 24331524813, Remete 131, 10000 Zagreb</item>
    </izvorni_sadrzaj>
    <derivirana_varijabla naziv="DomainObject.Predmet.StrankaListFormatedWithAdressOIB_1">
      <item>Goran Radić, OIB 24331524813, Remete 131, 10000 Zagreb</item>
    </derivirana_varijabla>
  </DomainObject.Predmet.StrankaListFormatedWithAdressOIB>
  <DomainObject.Predmet.StrankaListNazivFormated>
    <izvorni_sadrzaj>
      <item>Goran Radić</item>
    </izvorni_sadrzaj>
    <derivirana_varijabla naziv="DomainObject.Predmet.StrankaListNazivFormated_1">
      <item>Goran Radić</item>
    </derivirana_varijabla>
  </DomainObject.Predmet.StrankaListNazivFormated>
  <DomainObject.Predmet.StrankaListNazivFormatedOIB>
    <izvorni_sadrzaj>
      <item>Goran Radić, OIB 24331524813</item>
    </izvorni_sadrzaj>
    <derivirana_varijabla naziv="DomainObject.Predmet.StrankaListNazivFormatedOIB_1">
      <item>Goran Radić, OIB 24331524813</item>
    </derivirana_varijabla>
  </DomainObject.Predmet.StrankaListNazivFormatedOIB>
  <DomainObject.Predmet.ProtuStrankaListFormated>
    <izvorni_sadrzaj>
      <item>VODOPRIVREDA ZAGREB dioničko društvo</item>
    </izvorni_sadrzaj>
    <derivirana_varijabla naziv="DomainObject.Predmet.ProtuStrankaListFormated_1">
      <item>VODOPRIVREDA ZAGREB dioničko društvo</item>
    </derivirana_varijabla>
  </DomainObject.Predmet.ProtuStrankaListFormated>
  <DomainObject.Predmet.ProtuStrankaListFormatedOIB>
    <izvorni_sadrzaj>
      <item>VODOPRIVREDA ZAGREB dioničko društvo, OIB 55860335630</item>
    </izvorni_sadrzaj>
    <derivirana_varijabla naziv="DomainObject.Predmet.ProtuStrankaListFormatedOIB_1">
      <item>VODOPRIVREDA ZAGREB dioničko društvo, OIB 55860335630</item>
    </derivirana_varijabla>
  </DomainObject.Predmet.ProtuStrankaListFormatedOIB>
  <DomainObject.Predmet.ProtuStrankaListFormatedWithAdress>
    <izvorni_sadrzaj>
      <item>VODOPRIVREDA ZAGREB dioničko društvo, Petrovaradinska 110, 10000 Zagreb</item>
    </izvorni_sadrzaj>
    <derivirana_varijabla naziv="DomainObject.Predmet.ProtuStrankaListFormatedWithAdress_1">
      <item>VODOPRIVREDA ZAGREB dioničko društvo, Petrovaradinska 110, 10000 Zagreb</item>
    </derivirana_varijabla>
  </DomainObject.Predmet.ProtuStrankaListFormatedWithAdress>
  <DomainObject.Predmet.ProtuStrankaListFormatedWithAdressOIB>
    <izvorni_sadrzaj>
      <item>VODOPRIVREDA ZAGREB dioničko društvo, OIB 55860335630, Petrovaradinska 110, 10000 Zagreb</item>
    </izvorni_sadrzaj>
    <derivirana_varijabla naziv="DomainObject.Predmet.ProtuStrankaListFormatedWithAdressOIB_1">
      <item>VODOPRIVREDA ZAGREB dioničko društvo, OIB 55860335630, Petrovaradinska 110, 10000 Zagreb</item>
    </derivirana_varijabla>
  </DomainObject.Predmet.ProtuStrankaListFormatedWithAdressOIB>
  <DomainObject.Predmet.ProtuStrankaListNazivFormated>
    <izvorni_sadrzaj>
      <item>VODOPRIVREDA ZAGREB dioničko društvo</item>
    </izvorni_sadrzaj>
    <derivirana_varijabla naziv="DomainObject.Predmet.ProtuStrankaListNazivFormated_1">
      <item>VODOPRIVREDA ZAGREB dioničko društvo</item>
    </derivirana_varijabla>
  </DomainObject.Predmet.ProtuStrankaListNazivFormated>
  <DomainObject.Predmet.ProtuStrankaListNazivFormatedOIB>
    <izvorni_sadrzaj>
      <item>VODOPRIVREDA ZAGREB dioničko društvo, OIB 55860335630</item>
    </izvorni_sadrzaj>
    <derivirana_varijabla naziv="DomainObject.Predmet.ProtuStrankaListNazivFormatedOIB_1">
      <item>VODOPRIVREDA ZAGREB dioničko društvo, OIB 55860335630</item>
    </derivirana_varijabla>
  </DomainObject.Predmet.ProtuStrankaListNazivFormatedOIB>
  <DomainObject.Predmet.OstaliListFormated>
    <izvorni_sadrzaj>
      <item>Hrvoje Matić</item>
      <item>Krunoslav Štengl</item>
    </izvorni_sadrzaj>
    <derivirana_varijabla naziv="DomainObject.Predmet.OstaliListFormated_1">
      <item>Hrvoje Matić</item>
      <item>Krunoslav Štengl</item>
    </derivirana_varijabla>
  </DomainObject.Predmet.OstaliListFormated>
  <DomainObject.Predmet.OstaliListFormatedOIB>
    <izvorni_sadrzaj>
      <item>Hrvoje Matić</item>
      <item>Krunoslav Štengl</item>
    </izvorni_sadrzaj>
    <derivirana_varijabla naziv="DomainObject.Predmet.OstaliListFormatedOIB_1">
      <item>Hrvoje Matić</item>
      <item>Krunoslav Štengl</item>
    </derivirana_varijabla>
  </DomainObject.Predmet.OstaliListFormatedOIB>
  <DomainObject.Predmet.OstaliListFormatedWithAdress>
    <izvorni_sadrzaj>
      <item>Hrvoje Matić, Petrova 182, 10000 Zagreb</item>
      <item>Krunoslav Štengl, Šoštarićeva 8, 10000 Zagreb</item>
    </izvorni_sadrzaj>
    <derivirana_varijabla naziv="DomainObject.Predmet.OstaliListFormatedWithAdress_1">
      <item>Hrvoje Matić, Petrova 182, 10000 Zagreb</item>
      <item>Krunoslav Štengl, Šoštarićeva 8, 10000 Zagreb</item>
    </derivirana_varijabla>
  </DomainObject.Predmet.OstaliListFormatedWithAdress>
  <DomainObject.Predmet.OstaliListFormatedWithAdressOIB>
    <izvorni_sadrzaj>
      <item>Hrvoje Matić, Petrova 182, 10000 Zagreb</item>
      <item>Krunoslav Štengl, Šoštarićeva 8, 10000 Zagreb</item>
    </izvorni_sadrzaj>
    <derivirana_varijabla naziv="DomainObject.Predmet.OstaliListFormatedWithAdressOIB_1">
      <item>Hrvoje Matić, Petrova 182, 10000 Zagreb</item>
      <item>Krunoslav Štengl, Šoštarićeva 8, 10000 Zagreb</item>
    </derivirana_varijabla>
  </DomainObject.Predmet.OstaliListFormatedWithAdressOIB>
  <DomainObject.Predmet.OstaliListNazivFormated>
    <izvorni_sadrzaj>
      <item>Hrvoje Matić</item>
      <item>Krunoslav Štengl</item>
    </izvorni_sadrzaj>
    <derivirana_varijabla naziv="DomainObject.Predmet.OstaliListNazivFormated_1">
      <item>Hrvoje Matić</item>
      <item>Krunoslav Štengl</item>
    </derivirana_varijabla>
  </DomainObject.Predmet.OstaliListNazivFormated>
  <DomainObject.Predmet.OstaliListNazivFormatedOIB>
    <izvorni_sadrzaj>
      <item>Hrvoje Matić</item>
      <item>Krunoslav Štengl</item>
    </izvorni_sadrzaj>
    <derivirana_varijabla naziv="DomainObject.Predmet.OstaliListNazivFormatedOIB_1">
      <item>Hrvoje Matić</item>
      <item>Krunoslav Štengl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14. svibnja 2019.</izvorni_sadrzaj>
    <derivirana_varijabla naziv="DomainObject.Datum_1">14. svibnja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Goran Radić</izvorni_sadrzaj>
    <derivirana_varijabla naziv="DomainObject.Predmet.StrankaIDrugi_1">Goran Radić</derivirana_varijabla>
  </DomainObject.Predmet.StrankaIDrugi>
  <DomainObject.Predmet.ProtustrankaIDrugi>
    <izvorni_sadrzaj>VODOPRIVREDA ZAGREB dioničko društvo</izvorni_sadrzaj>
    <derivirana_varijabla naziv="DomainObject.Predmet.ProtustrankaIDrugi_1">VODOPRIVREDA ZAGREB dioničko društvo</derivirana_varijabla>
  </DomainObject.Predmet.ProtustrankaIDrugi>
  <DomainObject.Predmet.StrankaIDrugiAdressOIB>
    <izvorni_sadrzaj>Goran Radić, OIB 24331524813, Remete 131, 10000 Zagreb</izvorni_sadrzaj>
    <derivirana_varijabla naziv="DomainObject.Predmet.StrankaIDrugiAdressOIB_1">Goran Radić, OIB 24331524813, Remete 131, 10000 Zagreb</derivirana_varijabla>
  </DomainObject.Predmet.StrankaIDrugiAdressOIB>
  <DomainObject.Predmet.ProtustrankaIDrugiAdressOIB>
    <izvorni_sadrzaj>VODOPRIVREDA ZAGREB dioničko društvo, OIB 55860335630, Petrovaradinska 110, 10000 Zagreb</izvorni_sadrzaj>
    <derivirana_varijabla naziv="DomainObject.Predmet.ProtustrankaIDrugiAdressOIB_1">VODOPRIVREDA ZAGREB dioničko društvo, OIB 55860335630, Petrovaradinska 110,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VODOPRIVREDA ZAGREB dioničko društvo</item>
      <item>Goran Radić</item>
      <item>Hrvoje Matić</item>
      <item>Krunoslav Štengl</item>
    </izvorni_sadrzaj>
    <derivirana_varijabla naziv="DomainObject.Predmet.SudioniciListNaziv_1">
      <item>VODOPRIVREDA ZAGREB dioničko društvo</item>
      <item>Goran Radić</item>
      <item>Hrvoje Matić</item>
      <item>Krunoslav Štengl</item>
    </derivirana_varijabla>
  </DomainObject.Predmet.SudioniciListNaziv>
  <DomainObject.Predmet.SudioniciListAdressOIB>
    <izvorni_sadrzaj>
      <item>VODOPRIVREDA ZAGREB dioničko društvo, OIB 55860335630, Petrovaradinska 110,10000 Zagreb</item>
      <item>Goran Radić, OIB 24331524813, Remete 131,10000 Zagreb</item>
      <item>Hrvoje Matić, Petrova 182,10000 Zagreb</item>
      <item>Krunoslav Štengl, Šoštarićeva 8,10000 Zagreb</item>
    </izvorni_sadrzaj>
    <derivirana_varijabla naziv="DomainObject.Predmet.SudioniciListAdressOIB_1">
      <item>VODOPRIVREDA ZAGREB dioničko društvo, OIB 55860335630, Petrovaradinska 110,10000 Zagreb</item>
      <item>Goran Radić, OIB 24331524813, Remete 131,10000 Zagreb</item>
      <item>Hrvoje Matić, Petrova 182,10000 Zagreb</item>
      <item>Krunoslav Štengl, Šoštarićeva 8,10000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55860335630</item>
      <item>, OIB 24331524813</item>
      <item>, OIB null</item>
      <item>, OIB null</item>
    </izvorni_sadrzaj>
    <derivirana_varijabla naziv="DomainObject.Predmet.SudioniciListNazivOIB_1">
      <item>, OIB 55860335630</item>
      <item>, OIB 24331524813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Pr-2306/2017</izvorni_sadrzaj>
    <derivirana_varijabla naziv="DomainObject.Predmet.OznakaNizestupanjskogPredmeta_1">Pr-2306/2017</derivirana_varijabla>
  </DomainObject.Predmet.OznakaNizestupanjskogPredmeta>
  <DomainObject.Predmet.NazivNizestupanjskogSuda>
    <izvorni_sadrzaj>Općinski radni sud u Zagrebu</izvorni_sadrzaj>
    <derivirana_varijabla naziv="DomainObject.Predmet.NazivNizestupanjskogSuda_1">Općinski radni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8BECB69-E290-4E33-89B9-DDBA89C52AF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Brataljenović</dc:creator>
  <cp:lastModifiedBy>Manda Neferanović</cp:lastModifiedBy>
  <cp:revision>2</cp:revision>
  <cp:lastPrinted>2019-05-14T12:23:00Z</cp:lastPrinted>
  <dcterms:created xsi:type="dcterms:W3CDTF">2020-07-01T10:08:00Z</dcterms:created>
  <dcterms:modified xsi:type="dcterms:W3CDTF">2020-07-01T10:08:00Z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R-196-2019-Radić- Vodoprivreda.docx)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