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410" w:type="dxa"/>
        <w:tblLook w:val="04A0" w:firstRow="1" w:lastRow="0" w:firstColumn="1" w:lastColumn="0" w:noHBand="0" w:noVBand="1"/>
      </w:tblPr>
      <w:tblGrid>
        <w:gridCol w:w="410"/>
        <w:gridCol w:w="3302"/>
        <w:gridCol w:w="608"/>
      </w:tblGrid>
      <w:tr w:rsidR="00743F3A" w:rsidRPr="00B92B86" w:rsidTr="0016138F">
        <w:trPr>
          <w:gridBefore w:val="1"/>
          <w:gridAfter w:val="1"/>
          <w:wBefore w:w="410" w:type="dxa"/>
          <w:wAfter w:w="608" w:type="dxa"/>
        </w:trPr>
        <w:tc>
          <w:tcPr>
            <w:tcW w:w="3302" w:type="dxa"/>
            <w:shd w:val="clear" w:color="auto" w:fill="auto"/>
          </w:tcPr>
          <w:p w:rsidR="00743F3A" w:rsidRPr="00043122" w:rsidRDefault="00743F3A" w:rsidP="0016138F">
            <w:pPr>
              <w:spacing w:after="0" w:line="240" w:lineRule="auto"/>
              <w:jc w:val="center"/>
              <w:rPr>
                <w:rFonts w:ascii="Times New Roman" w:hAnsi="Times New Roman"/>
                <w:sz w:val="24"/>
                <w:szCs w:val="24"/>
              </w:rPr>
            </w:pPr>
            <w:r>
              <w:rPr>
                <w:rFonts w:ascii="Times New Roman" w:hAnsi="Times New Roman"/>
                <w:noProof/>
                <w:sz w:val="24"/>
                <w:szCs w:val="24"/>
                <w:lang w:eastAsia="hr-HR"/>
              </w:rPr>
              <w:drawing>
                <wp:inline distT="0" distB="0" distL="0" distR="0">
                  <wp:extent cx="533400" cy="6096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rsidR="00743F3A" w:rsidRPr="009077C2" w:rsidRDefault="00743F3A" w:rsidP="0016138F">
            <w:pPr>
              <w:spacing w:after="0" w:line="240" w:lineRule="auto"/>
              <w:jc w:val="center"/>
              <w:rPr>
                <w:rFonts w:ascii="Times New Roman" w:hAnsi="Times New Roman"/>
                <w:sz w:val="24"/>
                <w:szCs w:val="24"/>
              </w:rPr>
            </w:pPr>
            <w:r>
              <w:rPr>
                <w:rFonts w:ascii="Times New Roman" w:hAnsi="Times New Roman"/>
                <w:sz w:val="24"/>
                <w:szCs w:val="24"/>
              </w:rPr>
              <w:t>R</w:t>
            </w:r>
            <w:r w:rsidRPr="009077C2">
              <w:rPr>
                <w:rFonts w:ascii="Times New Roman" w:hAnsi="Times New Roman"/>
                <w:sz w:val="24"/>
                <w:szCs w:val="24"/>
              </w:rPr>
              <w:t xml:space="preserve">epublika </w:t>
            </w:r>
            <w:r>
              <w:rPr>
                <w:rFonts w:ascii="Times New Roman" w:hAnsi="Times New Roman"/>
                <w:sz w:val="24"/>
                <w:szCs w:val="24"/>
              </w:rPr>
              <w:t>H</w:t>
            </w:r>
            <w:r w:rsidRPr="009077C2">
              <w:rPr>
                <w:rFonts w:ascii="Times New Roman" w:hAnsi="Times New Roman"/>
                <w:sz w:val="24"/>
                <w:szCs w:val="24"/>
              </w:rPr>
              <w:t>rvatska</w:t>
            </w:r>
          </w:p>
          <w:p w:rsidR="00743F3A" w:rsidRDefault="00743F3A" w:rsidP="0016138F">
            <w:pPr>
              <w:spacing w:after="0" w:line="240" w:lineRule="auto"/>
              <w:jc w:val="center"/>
              <w:rPr>
                <w:rFonts w:ascii="Times New Roman" w:hAnsi="Times New Roman"/>
                <w:sz w:val="24"/>
                <w:szCs w:val="24"/>
              </w:rPr>
            </w:pPr>
            <w:r>
              <w:rPr>
                <w:rFonts w:ascii="Times New Roman" w:hAnsi="Times New Roman"/>
                <w:sz w:val="24"/>
                <w:szCs w:val="24"/>
              </w:rPr>
              <w:t>Ž</w:t>
            </w:r>
            <w:r w:rsidRPr="009077C2">
              <w:rPr>
                <w:rFonts w:ascii="Times New Roman" w:hAnsi="Times New Roman"/>
                <w:sz w:val="24"/>
                <w:szCs w:val="24"/>
              </w:rPr>
              <w:t xml:space="preserve">upanijski sud u </w:t>
            </w:r>
            <w:r>
              <w:rPr>
                <w:rFonts w:ascii="Times New Roman" w:hAnsi="Times New Roman"/>
                <w:sz w:val="24"/>
                <w:szCs w:val="24"/>
              </w:rPr>
              <w:t xml:space="preserve">Osijeku </w:t>
            </w:r>
          </w:p>
          <w:p w:rsidR="00743F3A" w:rsidRDefault="00743F3A" w:rsidP="0016138F">
            <w:pPr>
              <w:spacing w:after="0" w:line="240" w:lineRule="auto"/>
              <w:jc w:val="center"/>
              <w:rPr>
                <w:rFonts w:ascii="Times New Roman" w:hAnsi="Times New Roman"/>
                <w:sz w:val="24"/>
                <w:szCs w:val="24"/>
              </w:rPr>
            </w:pPr>
            <w:r>
              <w:rPr>
                <w:rFonts w:ascii="Times New Roman" w:hAnsi="Times New Roman"/>
                <w:sz w:val="24"/>
                <w:szCs w:val="24"/>
              </w:rPr>
              <w:t>Osijek, Europska avenija 7</w:t>
            </w:r>
          </w:p>
          <w:p w:rsidR="00743F3A" w:rsidRPr="00043122" w:rsidRDefault="00743F3A" w:rsidP="0016138F">
            <w:pPr>
              <w:spacing w:after="0" w:line="240" w:lineRule="auto"/>
              <w:jc w:val="center"/>
              <w:rPr>
                <w:rFonts w:ascii="Times New Roman" w:hAnsi="Times New Roman"/>
                <w:sz w:val="24"/>
                <w:szCs w:val="24"/>
              </w:rPr>
            </w:pPr>
          </w:p>
        </w:tc>
      </w:tr>
      <w:tr w:rsidR="00743F3A" w:rsidRPr="00974EE9" w:rsidTr="0016138F">
        <w:tblPrEx>
          <w:tblCellMar>
            <w:left w:w="0" w:type="dxa"/>
            <w:right w:w="0" w:type="dxa"/>
          </w:tblCellMar>
          <w:tblLook w:val="01E0" w:firstRow="1" w:lastRow="1" w:firstColumn="1" w:lastColumn="1" w:noHBand="0" w:noVBand="0"/>
        </w:tblPrEx>
        <w:tc>
          <w:tcPr>
            <w:tcW w:w="4320" w:type="dxa"/>
            <w:gridSpan w:val="3"/>
          </w:tcPr>
          <w:p w:rsidR="00743F3A" w:rsidRPr="00974EE9" w:rsidRDefault="00743F3A" w:rsidP="0016138F">
            <w:pPr>
              <w:pStyle w:val="VSVerzija"/>
              <w:jc w:val="right"/>
            </w:pPr>
          </w:p>
        </w:tc>
      </w:tr>
    </w:tbl>
    <w:p w:rsidR="00743F3A" w:rsidRDefault="00743F3A" w:rsidP="00743F3A">
      <w:pPr>
        <w:spacing w:after="0" w:line="240" w:lineRule="auto"/>
        <w:jc w:val="both"/>
        <w:rPr>
          <w:rFonts w:ascii="Times New Roman" w:hAnsi="Times New Roman"/>
          <w:sz w:val="24"/>
          <w:szCs w:val="24"/>
        </w:rPr>
      </w:pPr>
    </w:p>
    <w:p w:rsidR="00743F3A" w:rsidRDefault="00743F3A" w:rsidP="00743F3A">
      <w:pPr>
        <w:spacing w:after="0" w:line="240" w:lineRule="auto"/>
        <w:jc w:val="both"/>
        <w:rPr>
          <w:rFonts w:ascii="Times New Roman" w:hAnsi="Times New Roman"/>
          <w:sz w:val="24"/>
          <w:szCs w:val="24"/>
        </w:rPr>
      </w:pPr>
    </w:p>
    <w:p w:rsidR="00743F3A" w:rsidRPr="00B72FA7" w:rsidRDefault="00743F3A" w:rsidP="00743F3A">
      <w:pPr>
        <w:rPr>
          <w:rFonts w:ascii="Times New Roman" w:hAnsi="Times New Roman"/>
          <w:sz w:val="24"/>
          <w:szCs w:val="24"/>
        </w:rPr>
      </w:pPr>
    </w:p>
    <w:p w:rsidR="00743F3A" w:rsidRPr="00B72FA7" w:rsidRDefault="00743F3A" w:rsidP="00743F3A">
      <w:pPr>
        <w:rPr>
          <w:rFonts w:ascii="Times New Roman" w:hAnsi="Times New Roman"/>
          <w:sz w:val="24"/>
          <w:szCs w:val="24"/>
        </w:rPr>
      </w:pPr>
    </w:p>
    <w:p w:rsidR="00743F3A" w:rsidRDefault="00743F3A" w:rsidP="00743F3A">
      <w:pPr>
        <w:spacing w:after="0" w:line="240" w:lineRule="auto"/>
        <w:jc w:val="both"/>
        <w:rPr>
          <w:rFonts w:ascii="Times New Roman" w:hAnsi="Times New Roman"/>
          <w:sz w:val="24"/>
          <w:szCs w:val="24"/>
        </w:rPr>
      </w:pPr>
    </w:p>
    <w:p w:rsidR="00743F3A" w:rsidRDefault="00743F3A" w:rsidP="00743F3A">
      <w:pPr>
        <w:spacing w:after="0" w:line="240" w:lineRule="auto"/>
        <w:jc w:val="both"/>
        <w:rPr>
          <w:rFonts w:ascii="Times New Roman" w:hAnsi="Times New Roman"/>
          <w:sz w:val="24"/>
          <w:szCs w:val="24"/>
        </w:rPr>
      </w:pPr>
    </w:p>
    <w:p w:rsidR="00743F3A" w:rsidRDefault="00743F3A" w:rsidP="00743F3A">
      <w:pPr>
        <w:spacing w:after="0" w:line="240" w:lineRule="auto"/>
        <w:jc w:val="right"/>
        <w:rPr>
          <w:rFonts w:ascii="Times New Roman" w:hAnsi="Times New Roman"/>
          <w:sz w:val="24"/>
          <w:szCs w:val="24"/>
        </w:rPr>
      </w:pPr>
      <w:r>
        <w:rPr>
          <w:rFonts w:ascii="Times New Roman" w:hAnsi="Times New Roman"/>
          <w:sz w:val="24"/>
          <w:szCs w:val="24"/>
        </w:rPr>
        <w:br w:type="textWrapping" w:clear="all"/>
      </w:r>
      <w:r w:rsidRPr="00B72FA7">
        <w:rPr>
          <w:rFonts w:ascii="Times New Roman" w:hAnsi="Times New Roman"/>
          <w:sz w:val="24"/>
          <w:szCs w:val="24"/>
        </w:rPr>
        <w:t xml:space="preserve">Poslovni broj </w:t>
      </w:r>
      <w:r w:rsidR="00BC7589">
        <w:rPr>
          <w:rFonts w:ascii="Times New Roman" w:hAnsi="Times New Roman"/>
          <w:sz w:val="24"/>
          <w:szCs w:val="24"/>
        </w:rPr>
        <w:t>Gž R-59</w:t>
      </w:r>
      <w:r>
        <w:rPr>
          <w:rFonts w:ascii="Times New Roman" w:hAnsi="Times New Roman"/>
          <w:sz w:val="24"/>
          <w:szCs w:val="24"/>
        </w:rPr>
        <w:t>/2019-2</w:t>
      </w:r>
    </w:p>
    <w:p w:rsidR="00CB06BC" w:rsidRPr="00713434" w:rsidRDefault="00CB06BC" w:rsidP="00713434">
      <w:pPr>
        <w:pStyle w:val="Bezproreda"/>
        <w:rPr>
          <w:rFonts w:ascii="Times New Roman" w:hAnsi="Times New Roman" w:cs="Times New Roman"/>
          <w:sz w:val="24"/>
          <w:szCs w:val="24"/>
        </w:rPr>
      </w:pPr>
    </w:p>
    <w:p w:rsidR="00CB06BC" w:rsidRPr="00713434" w:rsidRDefault="00CB06BC" w:rsidP="00713434">
      <w:pPr>
        <w:pStyle w:val="Bezproreda"/>
        <w:rPr>
          <w:rFonts w:ascii="Times New Roman" w:hAnsi="Times New Roman" w:cs="Times New Roman"/>
          <w:sz w:val="24"/>
          <w:szCs w:val="24"/>
        </w:rPr>
      </w:pPr>
    </w:p>
    <w:p w:rsidR="0089110F" w:rsidRPr="00713434" w:rsidRDefault="0089110F" w:rsidP="00713434">
      <w:pPr>
        <w:pStyle w:val="Bezproreda"/>
        <w:rPr>
          <w:rFonts w:ascii="Times New Roman" w:hAnsi="Times New Roman" w:cs="Times New Roman"/>
          <w:sz w:val="24"/>
          <w:szCs w:val="24"/>
        </w:rPr>
      </w:pPr>
    </w:p>
    <w:p w:rsidR="00CB06BC" w:rsidRPr="00713434" w:rsidRDefault="00CB06BC" w:rsidP="005A466A">
      <w:pPr>
        <w:pStyle w:val="Bezproreda"/>
        <w:jc w:val="center"/>
        <w:rPr>
          <w:rFonts w:ascii="Times New Roman" w:hAnsi="Times New Roman" w:cs="Times New Roman"/>
          <w:sz w:val="24"/>
          <w:szCs w:val="24"/>
        </w:rPr>
      </w:pPr>
      <w:r w:rsidRPr="00713434">
        <w:rPr>
          <w:rFonts w:ascii="Times New Roman" w:hAnsi="Times New Roman" w:cs="Times New Roman"/>
          <w:sz w:val="24"/>
          <w:szCs w:val="24"/>
        </w:rPr>
        <w:t>U   I M E   R E P U B L I K E   H R V A T S K E</w:t>
      </w:r>
    </w:p>
    <w:p w:rsidR="00CB06BC" w:rsidRPr="00713434" w:rsidRDefault="00CB06BC" w:rsidP="005A466A">
      <w:pPr>
        <w:pStyle w:val="Bezproreda"/>
        <w:jc w:val="center"/>
        <w:rPr>
          <w:rFonts w:ascii="Times New Roman" w:hAnsi="Times New Roman" w:cs="Times New Roman"/>
          <w:sz w:val="24"/>
          <w:szCs w:val="24"/>
        </w:rPr>
      </w:pPr>
    </w:p>
    <w:p w:rsidR="00DF3D9D" w:rsidRDefault="00BC7589" w:rsidP="005A466A">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P R E S U D A </w:t>
      </w:r>
    </w:p>
    <w:p w:rsidR="00DF3D9D" w:rsidRDefault="00DF3D9D" w:rsidP="005A466A">
      <w:pPr>
        <w:pStyle w:val="Bezproreda"/>
        <w:jc w:val="center"/>
        <w:rPr>
          <w:rFonts w:ascii="Times New Roman" w:hAnsi="Times New Roman" w:cs="Times New Roman"/>
          <w:sz w:val="24"/>
          <w:szCs w:val="24"/>
        </w:rPr>
      </w:pPr>
    </w:p>
    <w:p w:rsidR="00DF3D9D" w:rsidRDefault="00DF3D9D" w:rsidP="005A466A">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I </w:t>
      </w:r>
    </w:p>
    <w:p w:rsidR="00DF3D9D" w:rsidRDefault="00DF3D9D" w:rsidP="005A466A">
      <w:pPr>
        <w:pStyle w:val="Bezproreda"/>
        <w:jc w:val="center"/>
        <w:rPr>
          <w:rFonts w:ascii="Times New Roman" w:hAnsi="Times New Roman" w:cs="Times New Roman"/>
          <w:sz w:val="24"/>
          <w:szCs w:val="24"/>
        </w:rPr>
      </w:pPr>
    </w:p>
    <w:p w:rsidR="00DF3D9D" w:rsidRPr="00713434" w:rsidRDefault="00DF3D9D" w:rsidP="005A466A">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R J E Š E N J E </w:t>
      </w:r>
    </w:p>
    <w:p w:rsidR="00222D3E" w:rsidRPr="00713434" w:rsidRDefault="00222D3E" w:rsidP="00713434">
      <w:pPr>
        <w:pStyle w:val="Bezproreda"/>
        <w:rPr>
          <w:rFonts w:ascii="Times New Roman" w:hAnsi="Times New Roman" w:cs="Times New Roman"/>
          <w:sz w:val="24"/>
          <w:szCs w:val="24"/>
        </w:rPr>
      </w:pPr>
    </w:p>
    <w:p w:rsidR="00713434" w:rsidRDefault="00713434" w:rsidP="00713434">
      <w:pPr>
        <w:pStyle w:val="Bezproreda"/>
        <w:rPr>
          <w:rFonts w:ascii="Times New Roman" w:hAnsi="Times New Roman" w:cs="Times New Roman"/>
          <w:sz w:val="24"/>
          <w:szCs w:val="24"/>
        </w:rPr>
      </w:pPr>
    </w:p>
    <w:p w:rsidR="00D0531C" w:rsidRPr="00713434" w:rsidRDefault="00D0531C" w:rsidP="00713434">
      <w:pPr>
        <w:pStyle w:val="Bezproreda"/>
        <w:rPr>
          <w:rFonts w:ascii="Times New Roman" w:hAnsi="Times New Roman" w:cs="Times New Roman"/>
          <w:sz w:val="24"/>
          <w:szCs w:val="24"/>
        </w:rPr>
      </w:pPr>
    </w:p>
    <w:p w:rsidR="00CB06BC" w:rsidRPr="00713434" w:rsidRDefault="00CB06BC" w:rsidP="005A466A">
      <w:pPr>
        <w:pStyle w:val="Bezproreda"/>
        <w:jc w:val="both"/>
        <w:rPr>
          <w:rFonts w:ascii="Times New Roman" w:hAnsi="Times New Roman" w:cs="Times New Roman"/>
          <w:sz w:val="24"/>
          <w:szCs w:val="24"/>
        </w:rPr>
      </w:pPr>
      <w:r w:rsidRPr="00713434">
        <w:rPr>
          <w:rFonts w:ascii="Times New Roman" w:hAnsi="Times New Roman" w:cs="Times New Roman"/>
          <w:sz w:val="24"/>
          <w:szCs w:val="24"/>
        </w:rPr>
        <w:tab/>
      </w:r>
      <w:r w:rsidR="009319E9">
        <w:rPr>
          <w:rFonts w:ascii="Times New Roman" w:hAnsi="Times New Roman"/>
          <w:sz w:val="24"/>
          <w:szCs w:val="24"/>
        </w:rPr>
        <w:t xml:space="preserve">Županijski sud u Osijeku u vijeću sastavljenom od sudaca Drage </w:t>
      </w:r>
      <w:proofErr w:type="spellStart"/>
      <w:r w:rsidR="009319E9">
        <w:rPr>
          <w:rFonts w:ascii="Times New Roman" w:hAnsi="Times New Roman"/>
          <w:sz w:val="24"/>
          <w:szCs w:val="24"/>
        </w:rPr>
        <w:t>Grubeše</w:t>
      </w:r>
      <w:proofErr w:type="spellEnd"/>
      <w:r w:rsidR="009319E9">
        <w:rPr>
          <w:rFonts w:ascii="Times New Roman" w:hAnsi="Times New Roman"/>
          <w:sz w:val="24"/>
          <w:szCs w:val="24"/>
        </w:rPr>
        <w:t xml:space="preserve"> kao  predsjednika vijeća, te sudaca Branke Guljaš, kao suca izvjestitelja i Krunoslave Dropulić, kao člana vijeća</w:t>
      </w:r>
      <w:r w:rsidRPr="00713434">
        <w:rPr>
          <w:rFonts w:ascii="Times New Roman" w:hAnsi="Times New Roman" w:cs="Times New Roman"/>
          <w:sz w:val="24"/>
          <w:szCs w:val="24"/>
        </w:rPr>
        <w:t>,</w:t>
      </w:r>
      <w:r w:rsidR="00BC7589">
        <w:rPr>
          <w:rFonts w:ascii="Times New Roman" w:hAnsi="Times New Roman" w:cs="Times New Roman"/>
          <w:sz w:val="24"/>
          <w:szCs w:val="24"/>
        </w:rPr>
        <w:t xml:space="preserve"> u građansko pravnoj stvari</w:t>
      </w:r>
      <w:r w:rsidR="007F3D60">
        <w:rPr>
          <w:rFonts w:ascii="Times New Roman" w:hAnsi="Times New Roman" w:cs="Times New Roman"/>
          <w:sz w:val="24"/>
          <w:szCs w:val="24"/>
        </w:rPr>
        <w:t xml:space="preserve"> </w:t>
      </w:r>
      <w:r w:rsidR="00BC7589">
        <w:rPr>
          <w:rFonts w:ascii="Times New Roman" w:hAnsi="Times New Roman" w:cs="Times New Roman"/>
          <w:sz w:val="24"/>
          <w:szCs w:val="24"/>
        </w:rPr>
        <w:t xml:space="preserve"> tužitelja</w:t>
      </w:r>
      <w:r w:rsidR="00130B49">
        <w:rPr>
          <w:rFonts w:ascii="Times New Roman" w:hAnsi="Times New Roman" w:cs="Times New Roman"/>
          <w:sz w:val="24"/>
          <w:szCs w:val="24"/>
        </w:rPr>
        <w:t xml:space="preserve"> </w:t>
      </w:r>
      <w:r w:rsidR="00FC5E7C">
        <w:rPr>
          <w:rFonts w:ascii="Times New Roman" w:hAnsi="Times New Roman" w:cs="Times New Roman"/>
          <w:sz w:val="24"/>
          <w:szCs w:val="24"/>
        </w:rPr>
        <w:t>M</w:t>
      </w:r>
      <w:r w:rsidR="0044779D">
        <w:rPr>
          <w:rFonts w:ascii="Times New Roman" w:hAnsi="Times New Roman" w:cs="Times New Roman"/>
          <w:sz w:val="24"/>
          <w:szCs w:val="24"/>
        </w:rPr>
        <w:t>.</w:t>
      </w:r>
      <w:r w:rsidR="00FC5E7C">
        <w:rPr>
          <w:rFonts w:ascii="Times New Roman" w:hAnsi="Times New Roman" w:cs="Times New Roman"/>
          <w:sz w:val="24"/>
          <w:szCs w:val="24"/>
        </w:rPr>
        <w:t xml:space="preserve"> T</w:t>
      </w:r>
      <w:r w:rsidR="0044779D">
        <w:rPr>
          <w:rFonts w:ascii="Times New Roman" w:hAnsi="Times New Roman" w:cs="Times New Roman"/>
          <w:sz w:val="24"/>
          <w:szCs w:val="24"/>
        </w:rPr>
        <w:t>.</w:t>
      </w:r>
      <w:r w:rsidR="00FC5E7C">
        <w:rPr>
          <w:rFonts w:ascii="Times New Roman" w:hAnsi="Times New Roman" w:cs="Times New Roman"/>
          <w:sz w:val="24"/>
          <w:szCs w:val="24"/>
        </w:rPr>
        <w:t xml:space="preserve"> iz D</w:t>
      </w:r>
      <w:r w:rsidR="0044779D">
        <w:rPr>
          <w:rFonts w:ascii="Times New Roman" w:hAnsi="Times New Roman" w:cs="Times New Roman"/>
          <w:sz w:val="24"/>
          <w:szCs w:val="24"/>
        </w:rPr>
        <w:t>.</w:t>
      </w:r>
      <w:r w:rsidR="00FC5E7C">
        <w:rPr>
          <w:rFonts w:ascii="Times New Roman" w:hAnsi="Times New Roman" w:cs="Times New Roman"/>
          <w:sz w:val="24"/>
          <w:szCs w:val="24"/>
        </w:rPr>
        <w:t xml:space="preserve">, </w:t>
      </w:r>
      <w:r w:rsidR="0044779D">
        <w:rPr>
          <w:rFonts w:ascii="Times New Roman" w:hAnsi="Times New Roman" w:cs="Times New Roman"/>
          <w:sz w:val="24"/>
          <w:szCs w:val="24"/>
        </w:rPr>
        <w:t>…,</w:t>
      </w:r>
      <w:r w:rsidR="00FC5E7C">
        <w:rPr>
          <w:rFonts w:ascii="Times New Roman" w:hAnsi="Times New Roman" w:cs="Times New Roman"/>
          <w:sz w:val="24"/>
          <w:szCs w:val="24"/>
        </w:rPr>
        <w:t xml:space="preserve"> OIB: </w:t>
      </w:r>
      <w:r w:rsidR="0044779D">
        <w:rPr>
          <w:rFonts w:ascii="Times New Roman" w:hAnsi="Times New Roman" w:cs="Times New Roman"/>
          <w:sz w:val="24"/>
          <w:szCs w:val="24"/>
        </w:rPr>
        <w:t>…</w:t>
      </w:r>
      <w:r w:rsidR="00FC5E7C">
        <w:rPr>
          <w:rFonts w:ascii="Times New Roman" w:hAnsi="Times New Roman" w:cs="Times New Roman"/>
          <w:sz w:val="24"/>
          <w:szCs w:val="24"/>
        </w:rPr>
        <w:t>, koga zastupa punomoćnik V</w:t>
      </w:r>
      <w:r w:rsidR="0044779D">
        <w:rPr>
          <w:rFonts w:ascii="Times New Roman" w:hAnsi="Times New Roman" w:cs="Times New Roman"/>
          <w:sz w:val="24"/>
          <w:szCs w:val="24"/>
        </w:rPr>
        <w:t>.</w:t>
      </w:r>
      <w:r w:rsidR="00FC5E7C">
        <w:rPr>
          <w:rFonts w:ascii="Times New Roman" w:hAnsi="Times New Roman" w:cs="Times New Roman"/>
          <w:sz w:val="24"/>
          <w:szCs w:val="24"/>
        </w:rPr>
        <w:t xml:space="preserve"> G</w:t>
      </w:r>
      <w:r w:rsidR="0044779D">
        <w:rPr>
          <w:rFonts w:ascii="Times New Roman" w:hAnsi="Times New Roman" w:cs="Times New Roman"/>
          <w:sz w:val="24"/>
          <w:szCs w:val="24"/>
        </w:rPr>
        <w:t>.</w:t>
      </w:r>
      <w:r w:rsidR="00FC5E7C">
        <w:rPr>
          <w:rFonts w:ascii="Times New Roman" w:hAnsi="Times New Roman" w:cs="Times New Roman"/>
          <w:sz w:val="24"/>
          <w:szCs w:val="24"/>
        </w:rPr>
        <w:t>, odvjetnik iz O</w:t>
      </w:r>
      <w:r w:rsidR="0044779D">
        <w:rPr>
          <w:rFonts w:ascii="Times New Roman" w:hAnsi="Times New Roman" w:cs="Times New Roman"/>
          <w:sz w:val="24"/>
          <w:szCs w:val="24"/>
        </w:rPr>
        <w:t>.</w:t>
      </w:r>
      <w:r w:rsidR="00FC5E7C">
        <w:rPr>
          <w:rFonts w:ascii="Times New Roman" w:hAnsi="Times New Roman" w:cs="Times New Roman"/>
          <w:sz w:val="24"/>
          <w:szCs w:val="24"/>
        </w:rPr>
        <w:t xml:space="preserve"> d</w:t>
      </w:r>
      <w:r w:rsidR="0044779D">
        <w:rPr>
          <w:rFonts w:ascii="Times New Roman" w:hAnsi="Times New Roman" w:cs="Times New Roman"/>
          <w:sz w:val="24"/>
          <w:szCs w:val="24"/>
        </w:rPr>
        <w:t>.</w:t>
      </w:r>
      <w:r w:rsidR="00FC5E7C">
        <w:rPr>
          <w:rFonts w:ascii="Times New Roman" w:hAnsi="Times New Roman" w:cs="Times New Roman"/>
          <w:sz w:val="24"/>
          <w:szCs w:val="24"/>
        </w:rPr>
        <w:t xml:space="preserve"> J</w:t>
      </w:r>
      <w:r w:rsidR="0044779D">
        <w:rPr>
          <w:rFonts w:ascii="Times New Roman" w:hAnsi="Times New Roman" w:cs="Times New Roman"/>
          <w:sz w:val="24"/>
          <w:szCs w:val="24"/>
        </w:rPr>
        <w:t>.</w:t>
      </w:r>
      <w:r w:rsidR="00FC5E7C">
        <w:rPr>
          <w:rFonts w:ascii="Times New Roman" w:hAnsi="Times New Roman" w:cs="Times New Roman"/>
          <w:sz w:val="24"/>
          <w:szCs w:val="24"/>
        </w:rPr>
        <w:t xml:space="preserve"> i p</w:t>
      </w:r>
      <w:r w:rsidR="0044779D">
        <w:rPr>
          <w:rFonts w:ascii="Times New Roman" w:hAnsi="Times New Roman" w:cs="Times New Roman"/>
          <w:sz w:val="24"/>
          <w:szCs w:val="24"/>
        </w:rPr>
        <w:t>.</w:t>
      </w:r>
      <w:r w:rsidR="00FC5E7C">
        <w:rPr>
          <w:rFonts w:ascii="Times New Roman" w:hAnsi="Times New Roman" w:cs="Times New Roman"/>
          <w:sz w:val="24"/>
          <w:szCs w:val="24"/>
        </w:rPr>
        <w:t xml:space="preserve"> j.t.d. </w:t>
      </w:r>
      <w:r w:rsidR="00C43E41">
        <w:rPr>
          <w:rFonts w:ascii="Times New Roman" w:hAnsi="Times New Roman" w:cs="Times New Roman"/>
          <w:sz w:val="24"/>
          <w:szCs w:val="24"/>
        </w:rPr>
        <w:t xml:space="preserve">iz </w:t>
      </w:r>
      <w:r w:rsidR="00FC5E7C">
        <w:rPr>
          <w:rFonts w:ascii="Times New Roman" w:hAnsi="Times New Roman" w:cs="Times New Roman"/>
          <w:sz w:val="24"/>
          <w:szCs w:val="24"/>
        </w:rPr>
        <w:t>D</w:t>
      </w:r>
      <w:r w:rsidR="0044779D">
        <w:rPr>
          <w:rFonts w:ascii="Times New Roman" w:hAnsi="Times New Roman" w:cs="Times New Roman"/>
          <w:sz w:val="24"/>
          <w:szCs w:val="24"/>
        </w:rPr>
        <w:t>.</w:t>
      </w:r>
      <w:r w:rsidR="00C43E41">
        <w:rPr>
          <w:rFonts w:ascii="Times New Roman" w:hAnsi="Times New Roman" w:cs="Times New Roman"/>
          <w:sz w:val="24"/>
          <w:szCs w:val="24"/>
        </w:rPr>
        <w:t>, protiv tuženika L</w:t>
      </w:r>
      <w:r w:rsidR="0044779D">
        <w:rPr>
          <w:rFonts w:ascii="Times New Roman" w:hAnsi="Times New Roman" w:cs="Times New Roman"/>
          <w:sz w:val="24"/>
          <w:szCs w:val="24"/>
        </w:rPr>
        <w:t>.</w:t>
      </w:r>
      <w:r w:rsidR="00C43E41">
        <w:rPr>
          <w:rFonts w:ascii="Times New Roman" w:hAnsi="Times New Roman" w:cs="Times New Roman"/>
          <w:sz w:val="24"/>
          <w:szCs w:val="24"/>
        </w:rPr>
        <w:t>-D</w:t>
      </w:r>
      <w:r w:rsidR="0044779D">
        <w:rPr>
          <w:rFonts w:ascii="Times New Roman" w:hAnsi="Times New Roman" w:cs="Times New Roman"/>
          <w:sz w:val="24"/>
          <w:szCs w:val="24"/>
        </w:rPr>
        <w:t>.</w:t>
      </w:r>
      <w:r w:rsidR="00FC5E7C">
        <w:rPr>
          <w:rFonts w:ascii="Times New Roman" w:hAnsi="Times New Roman" w:cs="Times New Roman"/>
          <w:sz w:val="24"/>
          <w:szCs w:val="24"/>
        </w:rPr>
        <w:t xml:space="preserve"> d.o.o. M</w:t>
      </w:r>
      <w:r w:rsidR="0044779D">
        <w:rPr>
          <w:rFonts w:ascii="Times New Roman" w:hAnsi="Times New Roman" w:cs="Times New Roman"/>
          <w:sz w:val="24"/>
          <w:szCs w:val="24"/>
        </w:rPr>
        <w:t>.</w:t>
      </w:r>
      <w:r w:rsidR="00FC5E7C">
        <w:rPr>
          <w:rFonts w:ascii="Times New Roman" w:hAnsi="Times New Roman" w:cs="Times New Roman"/>
          <w:sz w:val="24"/>
          <w:szCs w:val="24"/>
        </w:rPr>
        <w:t>,</w:t>
      </w:r>
      <w:r w:rsidR="00483481">
        <w:rPr>
          <w:rFonts w:ascii="Times New Roman" w:hAnsi="Times New Roman" w:cs="Times New Roman"/>
          <w:sz w:val="24"/>
          <w:szCs w:val="24"/>
        </w:rPr>
        <w:t xml:space="preserve"> </w:t>
      </w:r>
      <w:r w:rsidR="0044779D">
        <w:rPr>
          <w:rFonts w:ascii="Times New Roman" w:hAnsi="Times New Roman" w:cs="Times New Roman"/>
          <w:sz w:val="24"/>
          <w:szCs w:val="24"/>
        </w:rPr>
        <w:t>…</w:t>
      </w:r>
      <w:r w:rsidR="00483481">
        <w:rPr>
          <w:rFonts w:ascii="Times New Roman" w:hAnsi="Times New Roman" w:cs="Times New Roman"/>
          <w:sz w:val="24"/>
          <w:szCs w:val="24"/>
        </w:rPr>
        <w:t xml:space="preserve">, OIB: </w:t>
      </w:r>
      <w:r w:rsidR="0044779D">
        <w:rPr>
          <w:rFonts w:ascii="Times New Roman" w:hAnsi="Times New Roman" w:cs="Times New Roman"/>
          <w:sz w:val="24"/>
          <w:szCs w:val="24"/>
        </w:rPr>
        <w:t>…</w:t>
      </w:r>
      <w:r w:rsidR="00483481">
        <w:rPr>
          <w:rFonts w:ascii="Times New Roman" w:hAnsi="Times New Roman" w:cs="Times New Roman"/>
          <w:sz w:val="24"/>
          <w:szCs w:val="24"/>
        </w:rPr>
        <w:t>, koga</w:t>
      </w:r>
      <w:r w:rsidR="00FC5E7C">
        <w:rPr>
          <w:rFonts w:ascii="Times New Roman" w:hAnsi="Times New Roman" w:cs="Times New Roman"/>
          <w:sz w:val="24"/>
          <w:szCs w:val="24"/>
        </w:rPr>
        <w:t xml:space="preserve"> zastupa punomoćnik L</w:t>
      </w:r>
      <w:r w:rsidR="0044779D">
        <w:rPr>
          <w:rFonts w:ascii="Times New Roman" w:hAnsi="Times New Roman" w:cs="Times New Roman"/>
          <w:sz w:val="24"/>
          <w:szCs w:val="24"/>
        </w:rPr>
        <w:t>. Z.</w:t>
      </w:r>
      <w:r w:rsidR="00FC5E7C">
        <w:rPr>
          <w:rFonts w:ascii="Times New Roman" w:hAnsi="Times New Roman" w:cs="Times New Roman"/>
          <w:sz w:val="24"/>
          <w:szCs w:val="24"/>
        </w:rPr>
        <w:t>, odvjet</w:t>
      </w:r>
      <w:r w:rsidR="00483481">
        <w:rPr>
          <w:rFonts w:ascii="Times New Roman" w:hAnsi="Times New Roman" w:cs="Times New Roman"/>
          <w:sz w:val="24"/>
          <w:szCs w:val="24"/>
        </w:rPr>
        <w:t>nik iz D</w:t>
      </w:r>
      <w:r w:rsidR="0044779D">
        <w:rPr>
          <w:rFonts w:ascii="Times New Roman" w:hAnsi="Times New Roman" w:cs="Times New Roman"/>
          <w:sz w:val="24"/>
          <w:szCs w:val="24"/>
        </w:rPr>
        <w:t>.</w:t>
      </w:r>
      <w:r w:rsidR="00FC5E7C">
        <w:rPr>
          <w:rFonts w:ascii="Times New Roman" w:hAnsi="Times New Roman" w:cs="Times New Roman"/>
          <w:sz w:val="24"/>
          <w:szCs w:val="24"/>
        </w:rPr>
        <w:t xml:space="preserve">, radi nedopuštenosti otkaza </w:t>
      </w:r>
      <w:r w:rsidRPr="00713434">
        <w:rPr>
          <w:rFonts w:ascii="Times New Roman" w:hAnsi="Times New Roman" w:cs="Times New Roman"/>
          <w:sz w:val="24"/>
          <w:szCs w:val="24"/>
        </w:rPr>
        <w:t>rješavajuć</w:t>
      </w:r>
      <w:r w:rsidR="0049098A">
        <w:rPr>
          <w:rFonts w:ascii="Times New Roman" w:hAnsi="Times New Roman" w:cs="Times New Roman"/>
          <w:sz w:val="24"/>
          <w:szCs w:val="24"/>
        </w:rPr>
        <w:t>i žalbu tuženika</w:t>
      </w:r>
      <w:r w:rsidR="00DE065C">
        <w:rPr>
          <w:rFonts w:ascii="Times New Roman" w:hAnsi="Times New Roman" w:cs="Times New Roman"/>
          <w:sz w:val="24"/>
          <w:szCs w:val="24"/>
        </w:rPr>
        <w:t xml:space="preserve"> protiv presude</w:t>
      </w:r>
      <w:r w:rsidR="007750DE">
        <w:rPr>
          <w:rFonts w:ascii="Times New Roman" w:hAnsi="Times New Roman" w:cs="Times New Roman"/>
          <w:sz w:val="24"/>
          <w:szCs w:val="24"/>
        </w:rPr>
        <w:t xml:space="preserve"> i rješenja</w:t>
      </w:r>
      <w:r w:rsidRPr="00713434">
        <w:rPr>
          <w:rFonts w:ascii="Times New Roman" w:hAnsi="Times New Roman" w:cs="Times New Roman"/>
          <w:sz w:val="24"/>
          <w:szCs w:val="24"/>
        </w:rPr>
        <w:t xml:space="preserve"> Općinskog suda u</w:t>
      </w:r>
      <w:r w:rsidR="00DE065C">
        <w:rPr>
          <w:rFonts w:ascii="Times New Roman" w:hAnsi="Times New Roman" w:cs="Times New Roman"/>
          <w:sz w:val="24"/>
          <w:szCs w:val="24"/>
        </w:rPr>
        <w:t xml:space="preserve"> Dubrovniku</w:t>
      </w:r>
      <w:r w:rsidR="004508CF">
        <w:rPr>
          <w:rFonts w:ascii="Times New Roman" w:hAnsi="Times New Roman" w:cs="Times New Roman"/>
          <w:sz w:val="24"/>
          <w:szCs w:val="24"/>
        </w:rPr>
        <w:t>,</w:t>
      </w:r>
      <w:r w:rsidR="00DE065C">
        <w:rPr>
          <w:rFonts w:ascii="Times New Roman" w:hAnsi="Times New Roman" w:cs="Times New Roman"/>
          <w:sz w:val="24"/>
          <w:szCs w:val="24"/>
        </w:rPr>
        <w:t xml:space="preserve"> poslovni broj </w:t>
      </w:r>
      <w:proofErr w:type="spellStart"/>
      <w:r w:rsidR="00DE065C">
        <w:rPr>
          <w:rFonts w:ascii="Times New Roman" w:hAnsi="Times New Roman" w:cs="Times New Roman"/>
          <w:sz w:val="24"/>
          <w:szCs w:val="24"/>
        </w:rPr>
        <w:t>Pr</w:t>
      </w:r>
      <w:proofErr w:type="spellEnd"/>
      <w:r w:rsidR="00DE065C">
        <w:rPr>
          <w:rFonts w:ascii="Times New Roman" w:hAnsi="Times New Roman" w:cs="Times New Roman"/>
          <w:sz w:val="24"/>
          <w:szCs w:val="24"/>
        </w:rPr>
        <w:t>-122/18</w:t>
      </w:r>
      <w:r w:rsidR="002B3AB7" w:rsidRPr="002B3AB7">
        <w:rPr>
          <w:rFonts w:ascii="Times New Roman" w:hAnsi="Times New Roman" w:cs="Times New Roman"/>
          <w:sz w:val="24"/>
          <w:szCs w:val="24"/>
        </w:rPr>
        <w:t xml:space="preserve"> </w:t>
      </w:r>
      <w:r w:rsidR="002B3AB7">
        <w:rPr>
          <w:rFonts w:ascii="Times New Roman" w:hAnsi="Times New Roman" w:cs="Times New Roman"/>
          <w:sz w:val="24"/>
          <w:szCs w:val="24"/>
        </w:rPr>
        <w:t>od 19. prosinca 2018.</w:t>
      </w:r>
      <w:r w:rsidR="00690696">
        <w:rPr>
          <w:rFonts w:ascii="Times New Roman" w:hAnsi="Times New Roman" w:cs="Times New Roman"/>
          <w:sz w:val="24"/>
          <w:szCs w:val="24"/>
        </w:rPr>
        <w:t xml:space="preserve">, </w:t>
      </w:r>
      <w:r w:rsidR="008536A7">
        <w:rPr>
          <w:rFonts w:ascii="Times New Roman" w:hAnsi="Times New Roman" w:cs="Times New Roman"/>
          <w:sz w:val="24"/>
          <w:szCs w:val="24"/>
        </w:rPr>
        <w:t>u sjednici održanoj 21. ožujka 2019.</w:t>
      </w:r>
    </w:p>
    <w:p w:rsidR="00713434" w:rsidRDefault="00713434" w:rsidP="00713434">
      <w:pPr>
        <w:pStyle w:val="Bezproreda"/>
        <w:rPr>
          <w:rFonts w:ascii="Times New Roman" w:hAnsi="Times New Roman" w:cs="Times New Roman"/>
          <w:sz w:val="24"/>
          <w:szCs w:val="24"/>
        </w:rPr>
      </w:pPr>
    </w:p>
    <w:p w:rsidR="00436973" w:rsidRPr="00713434" w:rsidRDefault="00436973" w:rsidP="00713434">
      <w:pPr>
        <w:pStyle w:val="Bezproreda"/>
        <w:rPr>
          <w:rFonts w:ascii="Times New Roman" w:hAnsi="Times New Roman" w:cs="Times New Roman"/>
          <w:sz w:val="24"/>
          <w:szCs w:val="24"/>
        </w:rPr>
      </w:pPr>
    </w:p>
    <w:p w:rsidR="00CB06BC" w:rsidRDefault="00005248" w:rsidP="005A466A">
      <w:pPr>
        <w:pStyle w:val="Bezproreda"/>
        <w:jc w:val="center"/>
        <w:rPr>
          <w:rFonts w:ascii="Times New Roman" w:hAnsi="Times New Roman" w:cs="Times New Roman"/>
          <w:sz w:val="24"/>
          <w:szCs w:val="24"/>
        </w:rPr>
      </w:pPr>
      <w:r>
        <w:rPr>
          <w:rFonts w:ascii="Times New Roman" w:hAnsi="Times New Roman" w:cs="Times New Roman"/>
          <w:sz w:val="24"/>
          <w:szCs w:val="24"/>
        </w:rPr>
        <w:t>p r</w:t>
      </w:r>
      <w:r w:rsidR="0033139B">
        <w:rPr>
          <w:rFonts w:ascii="Times New Roman" w:hAnsi="Times New Roman" w:cs="Times New Roman"/>
          <w:sz w:val="24"/>
          <w:szCs w:val="24"/>
        </w:rPr>
        <w:t xml:space="preserve"> e s u d i o</w:t>
      </w:r>
      <w:r w:rsidR="00C94350">
        <w:rPr>
          <w:rFonts w:ascii="Times New Roman" w:hAnsi="Times New Roman" w:cs="Times New Roman"/>
          <w:sz w:val="24"/>
          <w:szCs w:val="24"/>
        </w:rPr>
        <w:t xml:space="preserve"> </w:t>
      </w:r>
      <w:r w:rsidR="00AF19C1" w:rsidRPr="00713434">
        <w:rPr>
          <w:rFonts w:ascii="Times New Roman" w:hAnsi="Times New Roman" w:cs="Times New Roman"/>
          <w:sz w:val="24"/>
          <w:szCs w:val="24"/>
        </w:rPr>
        <w:t xml:space="preserve"> </w:t>
      </w:r>
      <w:r w:rsidR="00CB06BC" w:rsidRPr="00713434">
        <w:rPr>
          <w:rFonts w:ascii="Times New Roman" w:hAnsi="Times New Roman" w:cs="Times New Roman"/>
          <w:sz w:val="24"/>
          <w:szCs w:val="24"/>
        </w:rPr>
        <w:t>j e</w:t>
      </w:r>
      <w:r w:rsidR="00DF3D9D">
        <w:rPr>
          <w:rFonts w:ascii="Times New Roman" w:hAnsi="Times New Roman" w:cs="Times New Roman"/>
          <w:sz w:val="24"/>
          <w:szCs w:val="24"/>
        </w:rPr>
        <w:t xml:space="preserve">  i   r i j e š i o</w:t>
      </w:r>
      <w:r w:rsidR="0033139B">
        <w:rPr>
          <w:rFonts w:ascii="Times New Roman" w:hAnsi="Times New Roman" w:cs="Times New Roman"/>
          <w:sz w:val="24"/>
          <w:szCs w:val="24"/>
        </w:rPr>
        <w:t xml:space="preserve">  </w:t>
      </w:r>
      <w:r w:rsidR="00DF3D9D">
        <w:rPr>
          <w:rFonts w:ascii="Times New Roman" w:hAnsi="Times New Roman" w:cs="Times New Roman"/>
          <w:sz w:val="24"/>
          <w:szCs w:val="24"/>
        </w:rPr>
        <w:t xml:space="preserve"> </w:t>
      </w:r>
      <w:r w:rsidR="0033139B">
        <w:rPr>
          <w:rFonts w:ascii="Times New Roman" w:hAnsi="Times New Roman" w:cs="Times New Roman"/>
          <w:sz w:val="24"/>
          <w:szCs w:val="24"/>
        </w:rPr>
        <w:t xml:space="preserve">j e </w:t>
      </w:r>
    </w:p>
    <w:p w:rsidR="0087080A" w:rsidRDefault="0087080A" w:rsidP="005A466A">
      <w:pPr>
        <w:pStyle w:val="Bezproreda"/>
        <w:jc w:val="center"/>
        <w:rPr>
          <w:rFonts w:ascii="Times New Roman" w:hAnsi="Times New Roman" w:cs="Times New Roman"/>
          <w:sz w:val="24"/>
          <w:szCs w:val="24"/>
        </w:rPr>
      </w:pPr>
    </w:p>
    <w:p w:rsidR="0087080A" w:rsidRDefault="0087080A" w:rsidP="005A466A">
      <w:pPr>
        <w:pStyle w:val="Bezproreda"/>
        <w:jc w:val="center"/>
        <w:rPr>
          <w:rFonts w:ascii="Times New Roman" w:hAnsi="Times New Roman" w:cs="Times New Roman"/>
          <w:sz w:val="24"/>
          <w:szCs w:val="24"/>
        </w:rPr>
      </w:pPr>
    </w:p>
    <w:p w:rsidR="0087080A" w:rsidRDefault="0087080A" w:rsidP="0087080A">
      <w:pPr>
        <w:pStyle w:val="Bezproreda"/>
        <w:jc w:val="both"/>
        <w:rPr>
          <w:rFonts w:ascii="Times New Roman" w:hAnsi="Times New Roman" w:cs="Times New Roman"/>
          <w:sz w:val="24"/>
          <w:szCs w:val="24"/>
        </w:rPr>
      </w:pPr>
      <w:r>
        <w:rPr>
          <w:rFonts w:ascii="Times New Roman" w:hAnsi="Times New Roman" w:cs="Times New Roman"/>
          <w:sz w:val="24"/>
          <w:szCs w:val="24"/>
        </w:rPr>
        <w:tab/>
      </w:r>
      <w:r w:rsidR="0033093E">
        <w:rPr>
          <w:rFonts w:ascii="Times New Roman" w:hAnsi="Times New Roman" w:cs="Times New Roman"/>
          <w:sz w:val="24"/>
          <w:szCs w:val="24"/>
        </w:rPr>
        <w:t>Žalba se uvažava te se preinačuje</w:t>
      </w:r>
      <w:r w:rsidR="004302CB">
        <w:rPr>
          <w:rFonts w:ascii="Times New Roman" w:hAnsi="Times New Roman" w:cs="Times New Roman"/>
          <w:sz w:val="24"/>
          <w:szCs w:val="24"/>
        </w:rPr>
        <w:t xml:space="preserve"> presuda Općinskog suda u Dubrovniku broj:</w:t>
      </w:r>
      <w:proofErr w:type="spellStart"/>
      <w:r w:rsidR="004302CB">
        <w:rPr>
          <w:rFonts w:ascii="Times New Roman" w:hAnsi="Times New Roman" w:cs="Times New Roman"/>
          <w:sz w:val="24"/>
          <w:szCs w:val="24"/>
        </w:rPr>
        <w:t>Pr</w:t>
      </w:r>
      <w:proofErr w:type="spellEnd"/>
      <w:r w:rsidR="004302CB">
        <w:rPr>
          <w:rFonts w:ascii="Times New Roman" w:hAnsi="Times New Roman" w:cs="Times New Roman"/>
          <w:sz w:val="24"/>
          <w:szCs w:val="24"/>
        </w:rPr>
        <w:t>-122/18 od 19. prosinca 2018. tako da se odbija tužbeni zahtjev koji glasi:</w:t>
      </w:r>
    </w:p>
    <w:p w:rsidR="002E1200" w:rsidRDefault="002E1200" w:rsidP="0087080A">
      <w:pPr>
        <w:pStyle w:val="Bezproreda"/>
        <w:jc w:val="both"/>
        <w:rPr>
          <w:rFonts w:ascii="Times New Roman" w:hAnsi="Times New Roman" w:cs="Times New Roman"/>
          <w:sz w:val="24"/>
          <w:szCs w:val="24"/>
        </w:rPr>
      </w:pPr>
    </w:p>
    <w:p w:rsidR="002E1200" w:rsidRDefault="002E1200" w:rsidP="002E1200">
      <w:pPr>
        <w:spacing w:after="0" w:line="240" w:lineRule="auto"/>
        <w:jc w:val="both"/>
        <w:rPr>
          <w:rFonts w:ascii="Times New Roman" w:hAnsi="Times New Roman"/>
          <w:sz w:val="24"/>
          <w:szCs w:val="24"/>
        </w:rPr>
      </w:pPr>
      <w:r>
        <w:rPr>
          <w:rFonts w:ascii="Times New Roman" w:hAnsi="Times New Roman"/>
          <w:sz w:val="24"/>
          <w:szCs w:val="24"/>
        </w:rPr>
        <w:tab/>
        <w:t>"I. Utvrđuje se da je izvanredni otkaz koji je tuženik dao tužitelju 19. srpnja 2018. nedopušten i da radni odnos radnika M</w:t>
      </w:r>
      <w:r w:rsidR="0044779D">
        <w:rPr>
          <w:rFonts w:ascii="Times New Roman" w:hAnsi="Times New Roman"/>
          <w:sz w:val="24"/>
          <w:szCs w:val="24"/>
        </w:rPr>
        <w:t>.</w:t>
      </w:r>
      <w:r>
        <w:rPr>
          <w:rFonts w:ascii="Times New Roman" w:hAnsi="Times New Roman"/>
          <w:sz w:val="24"/>
          <w:szCs w:val="24"/>
        </w:rPr>
        <w:t xml:space="preserve"> T</w:t>
      </w:r>
      <w:r w:rsidR="0044779D">
        <w:rPr>
          <w:rFonts w:ascii="Times New Roman" w:hAnsi="Times New Roman"/>
          <w:sz w:val="24"/>
          <w:szCs w:val="24"/>
        </w:rPr>
        <w:t>.</w:t>
      </w:r>
      <w:r>
        <w:rPr>
          <w:rFonts w:ascii="Times New Roman" w:hAnsi="Times New Roman"/>
          <w:sz w:val="24"/>
          <w:szCs w:val="24"/>
        </w:rPr>
        <w:t xml:space="preserve"> nije prestao.</w:t>
      </w:r>
    </w:p>
    <w:p w:rsidR="002E1200" w:rsidRDefault="002E1200" w:rsidP="002E1200">
      <w:pPr>
        <w:spacing w:after="0" w:line="240" w:lineRule="auto"/>
        <w:jc w:val="both"/>
        <w:rPr>
          <w:rFonts w:ascii="Times New Roman" w:hAnsi="Times New Roman"/>
          <w:sz w:val="24"/>
          <w:szCs w:val="24"/>
        </w:rPr>
      </w:pPr>
    </w:p>
    <w:p w:rsidR="002E1200" w:rsidRDefault="002E1200" w:rsidP="002E1200">
      <w:pPr>
        <w:spacing w:after="0" w:line="240" w:lineRule="auto"/>
        <w:jc w:val="both"/>
        <w:rPr>
          <w:rFonts w:ascii="Times New Roman" w:hAnsi="Times New Roman"/>
          <w:sz w:val="24"/>
          <w:szCs w:val="24"/>
        </w:rPr>
      </w:pPr>
      <w:r>
        <w:rPr>
          <w:rFonts w:ascii="Times New Roman" w:hAnsi="Times New Roman"/>
          <w:sz w:val="24"/>
          <w:szCs w:val="24"/>
        </w:rPr>
        <w:tab/>
        <w:t>II. Nalaže se tuženiku u roku od 8 (osam) dana vratiti na posao tužitelja i to na radno mjesto kontrolora na kojem je radio prije nedopuštenog otkaza.</w:t>
      </w:r>
    </w:p>
    <w:p w:rsidR="002E1200" w:rsidRDefault="002E1200" w:rsidP="002E1200">
      <w:pPr>
        <w:spacing w:after="0" w:line="240" w:lineRule="auto"/>
        <w:jc w:val="both"/>
        <w:rPr>
          <w:rFonts w:ascii="Times New Roman" w:hAnsi="Times New Roman"/>
          <w:sz w:val="24"/>
          <w:szCs w:val="24"/>
        </w:rPr>
      </w:pPr>
    </w:p>
    <w:p w:rsidR="004302CB" w:rsidRDefault="002E1200" w:rsidP="002E1200">
      <w:pPr>
        <w:spacing w:after="0" w:line="240" w:lineRule="auto"/>
        <w:jc w:val="both"/>
        <w:rPr>
          <w:rFonts w:ascii="Times New Roman" w:hAnsi="Times New Roman"/>
          <w:sz w:val="24"/>
          <w:szCs w:val="24"/>
        </w:rPr>
      </w:pPr>
      <w:r>
        <w:rPr>
          <w:rFonts w:ascii="Times New Roman" w:hAnsi="Times New Roman"/>
          <w:sz w:val="24"/>
          <w:szCs w:val="24"/>
        </w:rPr>
        <w:tab/>
        <w:t xml:space="preserve">III. Nalaže se tuženiku u roku od 8 (osam) dana isplatiti tužitelju na ime naknade plaće iznos od 7.131,38 kuna bruto mjesečno i to za razdoblje od 20. srpnja 2018. do vraćanja na posao sa zateznom kamatom koja teče na svaki pojedinačni mjesečni iznos od petnaestog u mjesecu za prethodni mjesec do isplate, po stopi koja se određuje po prosječnoj kamatnoj stopi na stanje kredita odobrenih za razdoblje dulje od godine dana nefinancijskim trgovačkim </w:t>
      </w:r>
      <w:r>
        <w:rPr>
          <w:rFonts w:ascii="Times New Roman" w:hAnsi="Times New Roman"/>
          <w:sz w:val="24"/>
          <w:szCs w:val="24"/>
        </w:rPr>
        <w:lastRenderedPageBreak/>
        <w:t>društvima izračunato za referentno razdoblje koje prethodi tekućem polugodištu uvećanoj za 3 postotna poena."</w:t>
      </w:r>
    </w:p>
    <w:p w:rsidR="0033093E" w:rsidRDefault="0033093E" w:rsidP="002E1200">
      <w:pPr>
        <w:spacing w:after="0" w:line="240" w:lineRule="auto"/>
        <w:jc w:val="both"/>
        <w:rPr>
          <w:rFonts w:ascii="Times New Roman" w:hAnsi="Times New Roman"/>
          <w:sz w:val="24"/>
          <w:szCs w:val="24"/>
        </w:rPr>
      </w:pPr>
    </w:p>
    <w:p w:rsidR="004302CB" w:rsidRDefault="004302CB" w:rsidP="0087080A">
      <w:pPr>
        <w:pStyle w:val="Bezproreda"/>
        <w:jc w:val="both"/>
        <w:rPr>
          <w:rFonts w:ascii="Times New Roman" w:hAnsi="Times New Roman" w:cs="Times New Roman"/>
          <w:sz w:val="24"/>
          <w:szCs w:val="24"/>
        </w:rPr>
      </w:pPr>
      <w:r>
        <w:rPr>
          <w:rFonts w:ascii="Times New Roman" w:hAnsi="Times New Roman" w:cs="Times New Roman"/>
          <w:sz w:val="24"/>
          <w:szCs w:val="24"/>
        </w:rPr>
        <w:tab/>
        <w:t>Preinačuje se rješenje Općinskog suda u Dubrovniku broj:</w:t>
      </w:r>
      <w:proofErr w:type="spellStart"/>
      <w:r>
        <w:rPr>
          <w:rFonts w:ascii="Times New Roman" w:hAnsi="Times New Roman" w:cs="Times New Roman"/>
          <w:sz w:val="24"/>
          <w:szCs w:val="24"/>
        </w:rPr>
        <w:t>Pr</w:t>
      </w:r>
      <w:proofErr w:type="spellEnd"/>
      <w:r>
        <w:rPr>
          <w:rFonts w:ascii="Times New Roman" w:hAnsi="Times New Roman" w:cs="Times New Roman"/>
          <w:sz w:val="24"/>
          <w:szCs w:val="24"/>
        </w:rPr>
        <w:t>-122/18 od 19. prosinca 2018.</w:t>
      </w:r>
      <w:r w:rsidR="00FE74B8">
        <w:rPr>
          <w:rFonts w:ascii="Times New Roman" w:hAnsi="Times New Roman" w:cs="Times New Roman"/>
          <w:sz w:val="24"/>
          <w:szCs w:val="24"/>
        </w:rPr>
        <w:t xml:space="preserve"> tako da se odbija zahtjev</w:t>
      </w:r>
      <w:r w:rsidR="0033093E">
        <w:rPr>
          <w:rFonts w:ascii="Times New Roman" w:hAnsi="Times New Roman" w:cs="Times New Roman"/>
          <w:sz w:val="24"/>
          <w:szCs w:val="24"/>
        </w:rPr>
        <w:t xml:space="preserve"> za</w:t>
      </w:r>
      <w:r w:rsidR="00FE74B8">
        <w:rPr>
          <w:rFonts w:ascii="Times New Roman" w:hAnsi="Times New Roman" w:cs="Times New Roman"/>
          <w:sz w:val="24"/>
          <w:szCs w:val="24"/>
        </w:rPr>
        <w:t xml:space="preserve"> određivanje privremene mjere koji glasi:</w:t>
      </w:r>
    </w:p>
    <w:p w:rsidR="002E1200" w:rsidRDefault="002E1200" w:rsidP="0087080A">
      <w:pPr>
        <w:pStyle w:val="Bezproreda"/>
        <w:jc w:val="both"/>
        <w:rPr>
          <w:rFonts w:ascii="Times New Roman" w:hAnsi="Times New Roman" w:cs="Times New Roman"/>
          <w:sz w:val="24"/>
          <w:szCs w:val="24"/>
        </w:rPr>
      </w:pPr>
    </w:p>
    <w:p w:rsidR="002E1200" w:rsidRDefault="002872E6" w:rsidP="002E1200">
      <w:pPr>
        <w:rPr>
          <w:rFonts w:ascii="Times New Roman" w:hAnsi="Times New Roman"/>
          <w:sz w:val="24"/>
          <w:szCs w:val="24"/>
        </w:rPr>
      </w:pPr>
      <w:r>
        <w:rPr>
          <w:rFonts w:ascii="Times New Roman" w:hAnsi="Times New Roman"/>
          <w:sz w:val="24"/>
          <w:szCs w:val="24"/>
        </w:rPr>
        <w:tab/>
        <w:t xml:space="preserve">"I. </w:t>
      </w:r>
      <w:r w:rsidR="002E1200">
        <w:rPr>
          <w:rFonts w:ascii="Times New Roman" w:hAnsi="Times New Roman"/>
          <w:sz w:val="24"/>
          <w:szCs w:val="24"/>
        </w:rPr>
        <w:t>Nalaže se tuženiku odmah vratiti tužitelja na posao i to na radno mjesto kontrolor.</w:t>
      </w:r>
    </w:p>
    <w:p w:rsidR="002E1200" w:rsidRDefault="002E1200" w:rsidP="002E1200">
      <w:pPr>
        <w:jc w:val="both"/>
        <w:rPr>
          <w:rFonts w:ascii="Times New Roman" w:hAnsi="Times New Roman"/>
          <w:sz w:val="24"/>
          <w:szCs w:val="24"/>
        </w:rPr>
      </w:pPr>
      <w:r>
        <w:rPr>
          <w:rFonts w:ascii="Times New Roman" w:hAnsi="Times New Roman"/>
          <w:sz w:val="24"/>
          <w:szCs w:val="24"/>
        </w:rPr>
        <w:tab/>
        <w:t xml:space="preserve">II. Privremena mjera određena u točki I. izreke ovog rješenja se određuje do pravomoćnog okončanja postupka koji se vodi kod ovog suda pod poslovnim brojem </w:t>
      </w:r>
      <w:proofErr w:type="spellStart"/>
      <w:r>
        <w:rPr>
          <w:rFonts w:ascii="Times New Roman" w:hAnsi="Times New Roman"/>
          <w:sz w:val="24"/>
          <w:szCs w:val="24"/>
        </w:rPr>
        <w:t>Pr</w:t>
      </w:r>
      <w:proofErr w:type="spellEnd"/>
      <w:r>
        <w:rPr>
          <w:rFonts w:ascii="Times New Roman" w:hAnsi="Times New Roman"/>
          <w:sz w:val="24"/>
          <w:szCs w:val="24"/>
        </w:rPr>
        <w:t>-122/18.</w:t>
      </w:r>
      <w:r w:rsidR="00D81D48">
        <w:rPr>
          <w:rFonts w:ascii="Times New Roman" w:hAnsi="Times New Roman"/>
          <w:sz w:val="24"/>
          <w:szCs w:val="24"/>
        </w:rPr>
        <w:t>''</w:t>
      </w:r>
    </w:p>
    <w:p w:rsidR="002E1200" w:rsidRDefault="002E1200" w:rsidP="002E1200">
      <w:pPr>
        <w:spacing w:after="0" w:line="240" w:lineRule="auto"/>
        <w:jc w:val="both"/>
        <w:rPr>
          <w:rFonts w:ascii="Times New Roman" w:hAnsi="Times New Roman"/>
          <w:sz w:val="24"/>
          <w:szCs w:val="24"/>
        </w:rPr>
      </w:pPr>
      <w:r>
        <w:rPr>
          <w:rFonts w:ascii="Times New Roman" w:hAnsi="Times New Roman"/>
          <w:sz w:val="24"/>
          <w:szCs w:val="24"/>
        </w:rPr>
        <w:tab/>
      </w:r>
      <w:r w:rsidR="00D81D48">
        <w:rPr>
          <w:rFonts w:ascii="Times New Roman" w:hAnsi="Times New Roman"/>
          <w:sz w:val="24"/>
          <w:szCs w:val="24"/>
        </w:rPr>
        <w:t>Preinačuje</w:t>
      </w:r>
      <w:r w:rsidR="00752D86">
        <w:rPr>
          <w:rFonts w:ascii="Times New Roman" w:hAnsi="Times New Roman"/>
          <w:sz w:val="24"/>
          <w:szCs w:val="24"/>
        </w:rPr>
        <w:t xml:space="preserve"> se odluka o parničnom trošku (</w:t>
      </w:r>
      <w:r w:rsidR="00D81D48">
        <w:rPr>
          <w:rFonts w:ascii="Times New Roman" w:hAnsi="Times New Roman"/>
          <w:sz w:val="24"/>
          <w:szCs w:val="24"/>
        </w:rPr>
        <w:t xml:space="preserve">točka III </w:t>
      </w:r>
      <w:r w:rsidR="005863DD">
        <w:rPr>
          <w:rFonts w:ascii="Times New Roman" w:hAnsi="Times New Roman"/>
          <w:sz w:val="24"/>
          <w:szCs w:val="24"/>
        </w:rPr>
        <w:t>rješenja) tako da se nalaže tužitelju da tuženiku nadoknadi trošak postupka u iznosu od 4.625,00 kn zajedno sa zateznom kamatom koja teče od 20. prosinca 2018. do isplate po prosječnoj kamatnoj</w:t>
      </w:r>
      <w:r w:rsidR="00947D0B">
        <w:rPr>
          <w:rFonts w:ascii="Times New Roman" w:hAnsi="Times New Roman"/>
          <w:sz w:val="24"/>
          <w:szCs w:val="24"/>
        </w:rPr>
        <w:t xml:space="preserve"> st</w:t>
      </w:r>
      <w:r w:rsidR="005863DD">
        <w:rPr>
          <w:rFonts w:ascii="Times New Roman" w:hAnsi="Times New Roman"/>
          <w:sz w:val="24"/>
          <w:szCs w:val="24"/>
        </w:rPr>
        <w:t>opi na stanje kredita odobrenih za razdoblje dulje od godine dana nefinancijskim trgovačkim društvima izračunato za referentno razd</w:t>
      </w:r>
      <w:r w:rsidR="00DC4EA2">
        <w:rPr>
          <w:rFonts w:ascii="Times New Roman" w:hAnsi="Times New Roman"/>
          <w:sz w:val="24"/>
          <w:szCs w:val="24"/>
        </w:rPr>
        <w:t>ob</w:t>
      </w:r>
      <w:r w:rsidR="005863DD">
        <w:rPr>
          <w:rFonts w:ascii="Times New Roman" w:hAnsi="Times New Roman"/>
          <w:sz w:val="24"/>
          <w:szCs w:val="24"/>
        </w:rPr>
        <w:t xml:space="preserve">lje koje prethodi tekućem polugodištu uvećanoj za 3 postotna poena, </w:t>
      </w:r>
      <w:r w:rsidR="00C444BB">
        <w:rPr>
          <w:rFonts w:ascii="Times New Roman" w:hAnsi="Times New Roman"/>
          <w:sz w:val="24"/>
          <w:szCs w:val="24"/>
        </w:rPr>
        <w:t>u roku od 8 dana.</w:t>
      </w:r>
    </w:p>
    <w:p w:rsidR="002E1200" w:rsidRPr="00713434" w:rsidRDefault="002E1200" w:rsidP="0087080A">
      <w:pPr>
        <w:pStyle w:val="Bezproreda"/>
        <w:jc w:val="both"/>
        <w:rPr>
          <w:rFonts w:ascii="Times New Roman" w:hAnsi="Times New Roman" w:cs="Times New Roman"/>
          <w:sz w:val="24"/>
          <w:szCs w:val="24"/>
        </w:rPr>
      </w:pPr>
    </w:p>
    <w:p w:rsidR="00713434" w:rsidRPr="00713434" w:rsidRDefault="00713434" w:rsidP="00713434">
      <w:pPr>
        <w:pStyle w:val="Bezproreda"/>
        <w:rPr>
          <w:rFonts w:ascii="Times New Roman" w:hAnsi="Times New Roman" w:cs="Times New Roman"/>
          <w:sz w:val="24"/>
          <w:szCs w:val="24"/>
        </w:rPr>
      </w:pPr>
    </w:p>
    <w:p w:rsidR="00CB06BC" w:rsidRPr="00713434" w:rsidRDefault="00CB06BC" w:rsidP="005A466A">
      <w:pPr>
        <w:pStyle w:val="Bezproreda"/>
        <w:jc w:val="center"/>
        <w:rPr>
          <w:rFonts w:ascii="Times New Roman" w:hAnsi="Times New Roman" w:cs="Times New Roman"/>
          <w:sz w:val="24"/>
          <w:szCs w:val="24"/>
        </w:rPr>
      </w:pPr>
      <w:r w:rsidRPr="00713434">
        <w:rPr>
          <w:rFonts w:ascii="Times New Roman" w:hAnsi="Times New Roman" w:cs="Times New Roman"/>
          <w:sz w:val="24"/>
          <w:szCs w:val="24"/>
        </w:rPr>
        <w:t>Obrazloženje</w:t>
      </w:r>
    </w:p>
    <w:p w:rsidR="00713434" w:rsidRPr="00713434" w:rsidRDefault="00713434" w:rsidP="00713434">
      <w:pPr>
        <w:pStyle w:val="Bezproreda"/>
        <w:rPr>
          <w:rFonts w:ascii="Times New Roman" w:hAnsi="Times New Roman" w:cs="Times New Roman"/>
          <w:sz w:val="24"/>
          <w:szCs w:val="24"/>
        </w:rPr>
      </w:pPr>
    </w:p>
    <w:p w:rsidR="00263C35" w:rsidRPr="00713434" w:rsidRDefault="00263C35" w:rsidP="00713434">
      <w:pPr>
        <w:pStyle w:val="Bezproreda"/>
        <w:rPr>
          <w:rFonts w:ascii="Times New Roman" w:hAnsi="Times New Roman" w:cs="Times New Roman"/>
          <w:sz w:val="24"/>
          <w:szCs w:val="24"/>
        </w:rPr>
      </w:pPr>
    </w:p>
    <w:p w:rsidR="001B3469" w:rsidRDefault="00CB06BC" w:rsidP="00713434">
      <w:pPr>
        <w:pStyle w:val="Bezproreda"/>
        <w:rPr>
          <w:rFonts w:ascii="Times New Roman" w:hAnsi="Times New Roman" w:cs="Times New Roman"/>
          <w:sz w:val="24"/>
          <w:szCs w:val="24"/>
        </w:rPr>
      </w:pPr>
      <w:r w:rsidRPr="00713434">
        <w:rPr>
          <w:rFonts w:ascii="Times New Roman" w:hAnsi="Times New Roman" w:cs="Times New Roman"/>
          <w:sz w:val="24"/>
          <w:szCs w:val="24"/>
        </w:rPr>
        <w:tab/>
      </w:r>
      <w:r w:rsidR="00000A5A">
        <w:rPr>
          <w:rFonts w:ascii="Times New Roman" w:hAnsi="Times New Roman" w:cs="Times New Roman"/>
          <w:sz w:val="24"/>
          <w:szCs w:val="24"/>
        </w:rPr>
        <w:t>Presudom</w:t>
      </w:r>
      <w:r w:rsidR="00EF6B1E" w:rsidRPr="00713434">
        <w:rPr>
          <w:rFonts w:ascii="Times New Roman" w:hAnsi="Times New Roman" w:cs="Times New Roman"/>
          <w:sz w:val="24"/>
          <w:szCs w:val="24"/>
        </w:rPr>
        <w:t xml:space="preserve"> suda </w:t>
      </w:r>
      <w:r w:rsidR="00000A5A">
        <w:rPr>
          <w:rFonts w:ascii="Times New Roman" w:hAnsi="Times New Roman" w:cs="Times New Roman"/>
          <w:sz w:val="24"/>
          <w:szCs w:val="24"/>
        </w:rPr>
        <w:t>prvog stupnja presuđeno</w:t>
      </w:r>
      <w:r w:rsidR="00EF6B1E" w:rsidRPr="00713434">
        <w:rPr>
          <w:rFonts w:ascii="Times New Roman" w:hAnsi="Times New Roman" w:cs="Times New Roman"/>
          <w:sz w:val="24"/>
          <w:szCs w:val="24"/>
        </w:rPr>
        <w:t xml:space="preserve"> je:</w:t>
      </w:r>
    </w:p>
    <w:p w:rsidR="009322A9" w:rsidRDefault="009322A9" w:rsidP="00713434">
      <w:pPr>
        <w:pStyle w:val="Bezproreda"/>
        <w:rPr>
          <w:rFonts w:ascii="Times New Roman" w:hAnsi="Times New Roman" w:cs="Times New Roman"/>
          <w:sz w:val="24"/>
          <w:szCs w:val="24"/>
        </w:rPr>
      </w:pPr>
    </w:p>
    <w:p w:rsidR="00D7658B" w:rsidRDefault="009322A9" w:rsidP="00D7658B">
      <w:pPr>
        <w:spacing w:after="0" w:line="240" w:lineRule="auto"/>
        <w:jc w:val="both"/>
        <w:rPr>
          <w:rFonts w:ascii="Times New Roman" w:hAnsi="Times New Roman"/>
          <w:sz w:val="24"/>
          <w:szCs w:val="24"/>
        </w:rPr>
      </w:pPr>
      <w:r>
        <w:rPr>
          <w:rFonts w:ascii="Times New Roman" w:hAnsi="Times New Roman"/>
          <w:sz w:val="24"/>
          <w:szCs w:val="24"/>
        </w:rPr>
        <w:tab/>
        <w:t>''</w:t>
      </w:r>
      <w:r w:rsidR="00D7658B" w:rsidRPr="00D7658B">
        <w:rPr>
          <w:rFonts w:ascii="Times New Roman" w:hAnsi="Times New Roman"/>
          <w:sz w:val="24"/>
          <w:szCs w:val="24"/>
        </w:rPr>
        <w:t xml:space="preserve"> </w:t>
      </w:r>
      <w:r w:rsidR="00D7658B">
        <w:rPr>
          <w:rFonts w:ascii="Times New Roman" w:hAnsi="Times New Roman"/>
          <w:sz w:val="24"/>
          <w:szCs w:val="24"/>
        </w:rPr>
        <w:t>I. Utvrđuje se da je izvanredni otkaz koji je tuženik dao tužitelju 19. srpnja 2018. nedopušten i da radni odnos radnika M</w:t>
      </w:r>
      <w:r w:rsidR="00752D86">
        <w:rPr>
          <w:rFonts w:ascii="Times New Roman" w:hAnsi="Times New Roman"/>
          <w:sz w:val="24"/>
          <w:szCs w:val="24"/>
        </w:rPr>
        <w:t>.</w:t>
      </w:r>
      <w:r w:rsidR="00D7658B">
        <w:rPr>
          <w:rFonts w:ascii="Times New Roman" w:hAnsi="Times New Roman"/>
          <w:sz w:val="24"/>
          <w:szCs w:val="24"/>
        </w:rPr>
        <w:t xml:space="preserve"> T</w:t>
      </w:r>
      <w:r w:rsidR="00752D86">
        <w:rPr>
          <w:rFonts w:ascii="Times New Roman" w:hAnsi="Times New Roman"/>
          <w:sz w:val="24"/>
          <w:szCs w:val="24"/>
        </w:rPr>
        <w:t>.</w:t>
      </w:r>
      <w:r w:rsidR="00D7658B">
        <w:rPr>
          <w:rFonts w:ascii="Times New Roman" w:hAnsi="Times New Roman"/>
          <w:sz w:val="24"/>
          <w:szCs w:val="24"/>
        </w:rPr>
        <w:t xml:space="preserve"> nije prestao.</w:t>
      </w:r>
    </w:p>
    <w:p w:rsidR="00D7658B" w:rsidRDefault="00D7658B" w:rsidP="00D7658B">
      <w:pPr>
        <w:spacing w:after="0" w:line="240" w:lineRule="auto"/>
        <w:jc w:val="both"/>
        <w:rPr>
          <w:rFonts w:ascii="Times New Roman" w:hAnsi="Times New Roman"/>
          <w:sz w:val="24"/>
          <w:szCs w:val="24"/>
        </w:rPr>
      </w:pPr>
    </w:p>
    <w:p w:rsidR="00D7658B" w:rsidRDefault="00D7658B" w:rsidP="00D7658B">
      <w:pPr>
        <w:spacing w:after="0" w:line="240" w:lineRule="auto"/>
        <w:jc w:val="both"/>
        <w:rPr>
          <w:rFonts w:ascii="Times New Roman" w:hAnsi="Times New Roman"/>
          <w:sz w:val="24"/>
          <w:szCs w:val="24"/>
        </w:rPr>
      </w:pPr>
      <w:r>
        <w:rPr>
          <w:rFonts w:ascii="Times New Roman" w:hAnsi="Times New Roman"/>
          <w:sz w:val="24"/>
          <w:szCs w:val="24"/>
        </w:rPr>
        <w:tab/>
        <w:t>II. Nalaže se tuženiku u roku od 8 (osam) dana vratiti na posao tužitelja i to na radno mjesto kontrolora na kojem je radio prije nedopuštenog otkaza.</w:t>
      </w:r>
    </w:p>
    <w:p w:rsidR="00D7658B" w:rsidRDefault="00D7658B" w:rsidP="00D7658B">
      <w:pPr>
        <w:spacing w:after="0" w:line="240" w:lineRule="auto"/>
        <w:jc w:val="both"/>
        <w:rPr>
          <w:rFonts w:ascii="Times New Roman" w:hAnsi="Times New Roman"/>
          <w:sz w:val="24"/>
          <w:szCs w:val="24"/>
        </w:rPr>
      </w:pPr>
    </w:p>
    <w:p w:rsidR="00D7658B" w:rsidRDefault="00D7658B" w:rsidP="00D7658B">
      <w:pPr>
        <w:spacing w:after="0" w:line="240" w:lineRule="auto"/>
        <w:jc w:val="both"/>
        <w:rPr>
          <w:rFonts w:ascii="Times New Roman" w:hAnsi="Times New Roman"/>
          <w:sz w:val="24"/>
          <w:szCs w:val="24"/>
        </w:rPr>
      </w:pPr>
      <w:r>
        <w:rPr>
          <w:rFonts w:ascii="Times New Roman" w:hAnsi="Times New Roman"/>
          <w:sz w:val="24"/>
          <w:szCs w:val="24"/>
        </w:rPr>
        <w:tab/>
        <w:t xml:space="preserve">III. Nalaže se tuženiku u roku od 8 (osam) dana isplatiti tužitelju na ime naknade plaće iznos od 7.131,38 kuna bruto mjesečno i to za razdoblje od 20. srpnja 2018. do vraćanja na posao sa zateznom kamatom koja teče na svaki pojedinačni mjesečni iznos od petnaestog u mjesecu za prethodni mjesec do isplate, po stopi koja se određuje po prosječnoj kamatnoj stopi na stanje kredita odobrenih za razdoblje dulje od godine dana nefinancijskim trgovačkim društvima izračunato za referentno razdoblje koje prethodi tekućem polugodištu uvećanoj za 3 postotna poena. </w:t>
      </w:r>
      <w:r w:rsidR="00C42112">
        <w:rPr>
          <w:rFonts w:ascii="Times New Roman" w:hAnsi="Times New Roman"/>
          <w:sz w:val="24"/>
          <w:szCs w:val="24"/>
        </w:rPr>
        <w:t>''</w:t>
      </w:r>
    </w:p>
    <w:p w:rsidR="00C42112" w:rsidRDefault="00C42112" w:rsidP="00D7658B">
      <w:pPr>
        <w:spacing w:after="0" w:line="240" w:lineRule="auto"/>
        <w:jc w:val="both"/>
        <w:rPr>
          <w:rFonts w:ascii="Times New Roman" w:hAnsi="Times New Roman"/>
          <w:sz w:val="24"/>
          <w:szCs w:val="24"/>
        </w:rPr>
      </w:pPr>
    </w:p>
    <w:p w:rsidR="00C42112" w:rsidRDefault="00C42112" w:rsidP="00D7658B">
      <w:pPr>
        <w:spacing w:after="0" w:line="240" w:lineRule="auto"/>
        <w:jc w:val="both"/>
        <w:rPr>
          <w:rFonts w:ascii="Times New Roman" w:hAnsi="Times New Roman"/>
          <w:sz w:val="24"/>
          <w:szCs w:val="24"/>
        </w:rPr>
      </w:pPr>
      <w:r>
        <w:rPr>
          <w:rFonts w:ascii="Times New Roman" w:hAnsi="Times New Roman"/>
          <w:sz w:val="24"/>
          <w:szCs w:val="24"/>
        </w:rPr>
        <w:tab/>
        <w:t xml:space="preserve">Rješenjem suda prvog stupanja određeno je: </w:t>
      </w:r>
    </w:p>
    <w:p w:rsidR="00C42112" w:rsidRDefault="00C42112" w:rsidP="00D7658B">
      <w:pPr>
        <w:spacing w:after="0" w:line="240" w:lineRule="auto"/>
        <w:jc w:val="both"/>
        <w:rPr>
          <w:rFonts w:ascii="Times New Roman" w:hAnsi="Times New Roman"/>
          <w:sz w:val="24"/>
          <w:szCs w:val="24"/>
        </w:rPr>
      </w:pPr>
    </w:p>
    <w:p w:rsidR="00AB4C9A" w:rsidRDefault="00C42112" w:rsidP="00AB4C9A">
      <w:pPr>
        <w:rPr>
          <w:rFonts w:ascii="Times New Roman" w:hAnsi="Times New Roman"/>
          <w:sz w:val="24"/>
          <w:szCs w:val="24"/>
        </w:rPr>
      </w:pPr>
      <w:r>
        <w:rPr>
          <w:rFonts w:ascii="Times New Roman" w:hAnsi="Times New Roman"/>
          <w:sz w:val="24"/>
          <w:szCs w:val="24"/>
        </w:rPr>
        <w:tab/>
        <w:t>''</w:t>
      </w:r>
      <w:r w:rsidR="00AB4C9A">
        <w:rPr>
          <w:rFonts w:ascii="Times New Roman" w:hAnsi="Times New Roman"/>
          <w:sz w:val="24"/>
          <w:szCs w:val="24"/>
        </w:rPr>
        <w:t>I. Nalaže se tuženiku odmah vratiti tužitelja na posao i to na radno mjesto kontrolor.</w:t>
      </w:r>
    </w:p>
    <w:p w:rsidR="00AB4C9A" w:rsidRDefault="00AB4C9A" w:rsidP="00AB4C9A">
      <w:pPr>
        <w:jc w:val="both"/>
        <w:rPr>
          <w:rFonts w:ascii="Times New Roman" w:hAnsi="Times New Roman"/>
          <w:sz w:val="24"/>
          <w:szCs w:val="24"/>
        </w:rPr>
      </w:pPr>
      <w:r>
        <w:rPr>
          <w:rFonts w:ascii="Times New Roman" w:hAnsi="Times New Roman"/>
          <w:sz w:val="24"/>
          <w:szCs w:val="24"/>
        </w:rPr>
        <w:tab/>
        <w:t xml:space="preserve">II. Privremena mjera određena u točki I. izreke ovog rješenja se određuje  do pravomoćnog okončanja postupka koji se vodi kod ovog suda pod poslovnim brojem </w:t>
      </w:r>
      <w:proofErr w:type="spellStart"/>
      <w:r>
        <w:rPr>
          <w:rFonts w:ascii="Times New Roman" w:hAnsi="Times New Roman"/>
          <w:sz w:val="24"/>
          <w:szCs w:val="24"/>
        </w:rPr>
        <w:t>Pr</w:t>
      </w:r>
      <w:proofErr w:type="spellEnd"/>
      <w:r>
        <w:rPr>
          <w:rFonts w:ascii="Times New Roman" w:hAnsi="Times New Roman"/>
          <w:sz w:val="24"/>
          <w:szCs w:val="24"/>
        </w:rPr>
        <w:t>-122/18.</w:t>
      </w:r>
    </w:p>
    <w:p w:rsidR="00AB4C9A" w:rsidRDefault="00AB4C9A" w:rsidP="00AB4C9A">
      <w:pPr>
        <w:spacing w:after="0" w:line="240" w:lineRule="auto"/>
        <w:jc w:val="both"/>
        <w:rPr>
          <w:rFonts w:ascii="Times New Roman" w:hAnsi="Times New Roman"/>
          <w:sz w:val="24"/>
          <w:szCs w:val="24"/>
        </w:rPr>
      </w:pPr>
      <w:r>
        <w:rPr>
          <w:rFonts w:ascii="Times New Roman" w:hAnsi="Times New Roman"/>
          <w:sz w:val="24"/>
          <w:szCs w:val="24"/>
        </w:rPr>
        <w:tab/>
        <w:t xml:space="preserve">III. Nalaže se tuženiku u roku od 8 (osam) dana naknaditi tužitelju trošak postupka u iznosu od 3.750,00 kuna sa zateznom kamatom koja teče od 20. prosinca 2018. do isplate po prosječnoj kamatnoj stopi na stanje kredita odobrenih za razdoblje dulje od godine dana </w:t>
      </w:r>
      <w:r>
        <w:rPr>
          <w:rFonts w:ascii="Times New Roman" w:hAnsi="Times New Roman"/>
          <w:sz w:val="24"/>
          <w:szCs w:val="24"/>
        </w:rPr>
        <w:lastRenderedPageBreak/>
        <w:t>nefinancijskim trgovačkim društvima izračunato za referentno razdoblje koje prethodi tekućem polugodišt</w:t>
      </w:r>
      <w:r w:rsidR="00752D86">
        <w:rPr>
          <w:rFonts w:ascii="Times New Roman" w:hAnsi="Times New Roman"/>
          <w:sz w:val="24"/>
          <w:szCs w:val="24"/>
        </w:rPr>
        <w:t>u uvećanoj za 3 postotna poena.</w:t>
      </w:r>
      <w:r>
        <w:rPr>
          <w:rFonts w:ascii="Times New Roman" w:hAnsi="Times New Roman"/>
          <w:sz w:val="24"/>
          <w:szCs w:val="24"/>
        </w:rPr>
        <w:t>''</w:t>
      </w:r>
    </w:p>
    <w:p w:rsidR="001F307D" w:rsidRPr="00713434" w:rsidRDefault="001F307D" w:rsidP="00713434">
      <w:pPr>
        <w:pStyle w:val="Bezproreda"/>
        <w:rPr>
          <w:rFonts w:ascii="Times New Roman" w:hAnsi="Times New Roman" w:cs="Times New Roman"/>
          <w:sz w:val="24"/>
          <w:szCs w:val="24"/>
        </w:rPr>
      </w:pPr>
    </w:p>
    <w:p w:rsidR="00062BDA" w:rsidRDefault="001B3469" w:rsidP="008B7DB9">
      <w:pPr>
        <w:pStyle w:val="Bezproreda"/>
        <w:jc w:val="both"/>
        <w:rPr>
          <w:rFonts w:ascii="Times New Roman" w:hAnsi="Times New Roman" w:cs="Times New Roman"/>
          <w:sz w:val="24"/>
          <w:szCs w:val="24"/>
        </w:rPr>
      </w:pPr>
      <w:r w:rsidRPr="00713434">
        <w:rPr>
          <w:rFonts w:ascii="Times New Roman" w:hAnsi="Times New Roman" w:cs="Times New Roman"/>
          <w:sz w:val="24"/>
          <w:szCs w:val="24"/>
        </w:rPr>
        <w:tab/>
      </w:r>
      <w:r w:rsidR="0007300B">
        <w:rPr>
          <w:rFonts w:ascii="Times New Roman" w:hAnsi="Times New Roman" w:cs="Times New Roman"/>
          <w:sz w:val="24"/>
          <w:szCs w:val="24"/>
        </w:rPr>
        <w:t>Ovu presudu</w:t>
      </w:r>
      <w:r w:rsidR="00902C69">
        <w:rPr>
          <w:rFonts w:ascii="Times New Roman" w:hAnsi="Times New Roman" w:cs="Times New Roman"/>
          <w:sz w:val="24"/>
          <w:szCs w:val="24"/>
        </w:rPr>
        <w:t xml:space="preserve"> i rješenje</w:t>
      </w:r>
      <w:r w:rsidR="00AA3F5C" w:rsidRPr="00713434">
        <w:rPr>
          <w:rFonts w:ascii="Times New Roman" w:hAnsi="Times New Roman" w:cs="Times New Roman"/>
          <w:sz w:val="24"/>
          <w:szCs w:val="24"/>
        </w:rPr>
        <w:t xml:space="preserve"> pravovremeno podnesenom žalbo</w:t>
      </w:r>
      <w:r w:rsidR="009065D3" w:rsidRPr="00713434">
        <w:rPr>
          <w:rFonts w:ascii="Times New Roman" w:hAnsi="Times New Roman" w:cs="Times New Roman"/>
          <w:sz w:val="24"/>
          <w:szCs w:val="24"/>
        </w:rPr>
        <w:t xml:space="preserve">m pobija </w:t>
      </w:r>
      <w:r w:rsidR="002872E6">
        <w:rPr>
          <w:rFonts w:ascii="Times New Roman" w:hAnsi="Times New Roman" w:cs="Times New Roman"/>
          <w:sz w:val="24"/>
          <w:szCs w:val="24"/>
        </w:rPr>
        <w:t xml:space="preserve">tuženik </w:t>
      </w:r>
      <w:r w:rsidR="009065D3" w:rsidRPr="00713434">
        <w:rPr>
          <w:rFonts w:ascii="Times New Roman" w:hAnsi="Times New Roman" w:cs="Times New Roman"/>
          <w:sz w:val="24"/>
          <w:szCs w:val="24"/>
        </w:rPr>
        <w:t>iz raz</w:t>
      </w:r>
      <w:r w:rsidR="00AA3F5C" w:rsidRPr="00713434">
        <w:rPr>
          <w:rFonts w:ascii="Times New Roman" w:hAnsi="Times New Roman" w:cs="Times New Roman"/>
          <w:sz w:val="24"/>
          <w:szCs w:val="24"/>
        </w:rPr>
        <w:t xml:space="preserve">loga označenih u </w:t>
      </w:r>
      <w:r w:rsidR="00902C69">
        <w:rPr>
          <w:rFonts w:ascii="Times New Roman" w:hAnsi="Times New Roman" w:cs="Times New Roman"/>
          <w:sz w:val="24"/>
          <w:szCs w:val="24"/>
        </w:rPr>
        <w:t>čl.</w:t>
      </w:r>
      <w:r w:rsidR="009065D3" w:rsidRPr="00713434">
        <w:rPr>
          <w:rFonts w:ascii="Times New Roman" w:hAnsi="Times New Roman" w:cs="Times New Roman"/>
          <w:sz w:val="24"/>
          <w:szCs w:val="24"/>
        </w:rPr>
        <w:t xml:space="preserve"> 353. st. 1. toč.</w:t>
      </w:r>
      <w:r w:rsidR="00902C69">
        <w:rPr>
          <w:rFonts w:ascii="Times New Roman" w:hAnsi="Times New Roman" w:cs="Times New Roman"/>
          <w:sz w:val="24"/>
          <w:szCs w:val="24"/>
        </w:rPr>
        <w:t xml:space="preserve"> 1.,</w:t>
      </w:r>
      <w:r w:rsidR="009065D3" w:rsidRPr="00713434">
        <w:rPr>
          <w:rFonts w:ascii="Times New Roman" w:hAnsi="Times New Roman" w:cs="Times New Roman"/>
          <w:sz w:val="24"/>
          <w:szCs w:val="24"/>
        </w:rPr>
        <w:t xml:space="preserve"> 2. i 3. Zakona o parničnom postupku ("Narodne novine" broj 53/91, 91</w:t>
      </w:r>
      <w:r w:rsidR="00B26A4B">
        <w:rPr>
          <w:rFonts w:ascii="Times New Roman" w:hAnsi="Times New Roman" w:cs="Times New Roman"/>
          <w:sz w:val="24"/>
          <w:szCs w:val="24"/>
        </w:rPr>
        <w:t>/92, 112/99,</w:t>
      </w:r>
      <w:r w:rsidR="008F26D8">
        <w:rPr>
          <w:rFonts w:ascii="Times New Roman" w:hAnsi="Times New Roman" w:cs="Times New Roman"/>
          <w:sz w:val="24"/>
          <w:szCs w:val="24"/>
        </w:rPr>
        <w:t xml:space="preserve"> 88/01,</w:t>
      </w:r>
      <w:r w:rsidR="00B26A4B">
        <w:rPr>
          <w:rFonts w:ascii="Times New Roman" w:hAnsi="Times New Roman" w:cs="Times New Roman"/>
          <w:sz w:val="24"/>
          <w:szCs w:val="24"/>
        </w:rPr>
        <w:t xml:space="preserve"> 117/03, 88/05</w:t>
      </w:r>
      <w:r w:rsidR="009065D3" w:rsidRPr="00713434">
        <w:rPr>
          <w:rFonts w:ascii="Times New Roman" w:hAnsi="Times New Roman" w:cs="Times New Roman"/>
          <w:sz w:val="24"/>
          <w:szCs w:val="24"/>
        </w:rPr>
        <w:t>, 84/08,</w:t>
      </w:r>
      <w:r w:rsidR="00B26A4B">
        <w:rPr>
          <w:rFonts w:ascii="Times New Roman" w:hAnsi="Times New Roman" w:cs="Times New Roman"/>
          <w:sz w:val="24"/>
          <w:szCs w:val="24"/>
        </w:rPr>
        <w:t xml:space="preserve"> 96/08,</w:t>
      </w:r>
      <w:r w:rsidR="009065D3" w:rsidRPr="00713434">
        <w:rPr>
          <w:rFonts w:ascii="Times New Roman" w:hAnsi="Times New Roman" w:cs="Times New Roman"/>
          <w:sz w:val="24"/>
          <w:szCs w:val="24"/>
        </w:rPr>
        <w:t xml:space="preserve"> 123</w:t>
      </w:r>
      <w:r w:rsidR="00B26A4B">
        <w:rPr>
          <w:rFonts w:ascii="Times New Roman" w:hAnsi="Times New Roman" w:cs="Times New Roman"/>
          <w:sz w:val="24"/>
          <w:szCs w:val="24"/>
        </w:rPr>
        <w:t>/08, 57/11, 148/11, 25/13,</w:t>
      </w:r>
      <w:r w:rsidR="009065D3" w:rsidRPr="00713434">
        <w:rPr>
          <w:rFonts w:ascii="Times New Roman" w:hAnsi="Times New Roman" w:cs="Times New Roman"/>
          <w:sz w:val="24"/>
          <w:szCs w:val="24"/>
        </w:rPr>
        <w:t xml:space="preserve"> i 89/14 – dalje ZPP)</w:t>
      </w:r>
      <w:r w:rsidR="00062BDA">
        <w:rPr>
          <w:rFonts w:ascii="Times New Roman" w:hAnsi="Times New Roman" w:cs="Times New Roman"/>
          <w:sz w:val="24"/>
          <w:szCs w:val="24"/>
        </w:rPr>
        <w:t xml:space="preserve">, kao i u odluci o parničnom trošku, s prijedlogom da se </w:t>
      </w:r>
      <w:r w:rsidR="001F307D" w:rsidRPr="00713434">
        <w:rPr>
          <w:rFonts w:ascii="Times New Roman" w:hAnsi="Times New Roman" w:cs="Times New Roman"/>
          <w:sz w:val="24"/>
          <w:szCs w:val="24"/>
        </w:rPr>
        <w:t xml:space="preserve"> preinači</w:t>
      </w:r>
      <w:r w:rsidR="00062BDA">
        <w:rPr>
          <w:rFonts w:ascii="Times New Roman" w:hAnsi="Times New Roman" w:cs="Times New Roman"/>
          <w:sz w:val="24"/>
          <w:szCs w:val="24"/>
        </w:rPr>
        <w:t xml:space="preserve"> i tužbeni zahtjev odbije, </w:t>
      </w:r>
      <w:r w:rsidR="001F307D" w:rsidRPr="00713434">
        <w:rPr>
          <w:rFonts w:ascii="Times New Roman" w:hAnsi="Times New Roman" w:cs="Times New Roman"/>
          <w:sz w:val="24"/>
          <w:szCs w:val="24"/>
        </w:rPr>
        <w:t>ili da se ukine i predmet vrati sudu prvog stupnja na ponovn</w:t>
      </w:r>
      <w:r w:rsidR="00062BDA">
        <w:rPr>
          <w:rFonts w:ascii="Times New Roman" w:hAnsi="Times New Roman" w:cs="Times New Roman"/>
          <w:sz w:val="24"/>
          <w:szCs w:val="24"/>
        </w:rPr>
        <w:t>o suđenje.</w:t>
      </w:r>
    </w:p>
    <w:p w:rsidR="008B7DB9" w:rsidRPr="00713434" w:rsidRDefault="001F307D" w:rsidP="008B7DB9">
      <w:pPr>
        <w:pStyle w:val="Bezproreda"/>
        <w:jc w:val="both"/>
        <w:rPr>
          <w:rFonts w:ascii="Times New Roman" w:hAnsi="Times New Roman" w:cs="Times New Roman"/>
          <w:sz w:val="24"/>
          <w:szCs w:val="24"/>
        </w:rPr>
      </w:pPr>
      <w:r w:rsidRPr="00713434">
        <w:rPr>
          <w:rFonts w:ascii="Times New Roman" w:hAnsi="Times New Roman" w:cs="Times New Roman"/>
          <w:sz w:val="24"/>
          <w:szCs w:val="24"/>
        </w:rPr>
        <w:t xml:space="preserve"> </w:t>
      </w:r>
    </w:p>
    <w:p w:rsidR="001F307D" w:rsidRDefault="001F307D" w:rsidP="00713434">
      <w:pPr>
        <w:pStyle w:val="Bezproreda"/>
        <w:rPr>
          <w:rFonts w:ascii="Times New Roman" w:hAnsi="Times New Roman" w:cs="Times New Roman"/>
          <w:sz w:val="24"/>
          <w:szCs w:val="24"/>
        </w:rPr>
      </w:pPr>
      <w:r w:rsidRPr="00713434">
        <w:rPr>
          <w:rFonts w:ascii="Times New Roman" w:hAnsi="Times New Roman" w:cs="Times New Roman"/>
          <w:sz w:val="24"/>
          <w:szCs w:val="24"/>
        </w:rPr>
        <w:tab/>
        <w:t xml:space="preserve">Odgovor na žalbu nije podnesen. </w:t>
      </w:r>
    </w:p>
    <w:p w:rsidR="008B7DB9" w:rsidRPr="00713434" w:rsidRDefault="008B7DB9" w:rsidP="00713434">
      <w:pPr>
        <w:pStyle w:val="Bezproreda"/>
        <w:rPr>
          <w:rFonts w:ascii="Times New Roman" w:hAnsi="Times New Roman" w:cs="Times New Roman"/>
          <w:sz w:val="24"/>
          <w:szCs w:val="24"/>
        </w:rPr>
      </w:pPr>
    </w:p>
    <w:p w:rsidR="001F307D" w:rsidRDefault="001F307D" w:rsidP="00713434">
      <w:pPr>
        <w:pStyle w:val="Bezproreda"/>
        <w:rPr>
          <w:rFonts w:ascii="Times New Roman" w:hAnsi="Times New Roman" w:cs="Times New Roman"/>
          <w:sz w:val="24"/>
          <w:szCs w:val="24"/>
        </w:rPr>
      </w:pPr>
      <w:r w:rsidRPr="00713434">
        <w:rPr>
          <w:rFonts w:ascii="Times New Roman" w:hAnsi="Times New Roman" w:cs="Times New Roman"/>
          <w:sz w:val="24"/>
          <w:szCs w:val="24"/>
        </w:rPr>
        <w:tab/>
      </w:r>
      <w:r w:rsidR="00062BDA">
        <w:rPr>
          <w:rFonts w:ascii="Times New Roman" w:hAnsi="Times New Roman" w:cs="Times New Roman"/>
          <w:sz w:val="24"/>
          <w:szCs w:val="24"/>
        </w:rPr>
        <w:t xml:space="preserve">Žalba </w:t>
      </w:r>
      <w:r w:rsidRPr="00713434">
        <w:rPr>
          <w:rFonts w:ascii="Times New Roman" w:hAnsi="Times New Roman" w:cs="Times New Roman"/>
          <w:sz w:val="24"/>
          <w:szCs w:val="24"/>
        </w:rPr>
        <w:t xml:space="preserve">je osnovana. </w:t>
      </w:r>
    </w:p>
    <w:p w:rsidR="00701B86" w:rsidRDefault="00701B86" w:rsidP="007750DE">
      <w:pPr>
        <w:pStyle w:val="Bezproreda"/>
        <w:jc w:val="both"/>
        <w:rPr>
          <w:rFonts w:ascii="Times New Roman" w:hAnsi="Times New Roman" w:cs="Times New Roman"/>
          <w:sz w:val="24"/>
          <w:szCs w:val="24"/>
        </w:rPr>
      </w:pPr>
    </w:p>
    <w:p w:rsidR="002E73E7" w:rsidRDefault="00701B86" w:rsidP="007750DE">
      <w:pPr>
        <w:pStyle w:val="Bezproreda"/>
        <w:jc w:val="both"/>
        <w:rPr>
          <w:rFonts w:ascii="Times New Roman" w:hAnsi="Times New Roman" w:cs="Times New Roman"/>
          <w:sz w:val="24"/>
          <w:szCs w:val="24"/>
        </w:rPr>
      </w:pPr>
      <w:r>
        <w:rPr>
          <w:rFonts w:ascii="Times New Roman" w:hAnsi="Times New Roman" w:cs="Times New Roman"/>
          <w:sz w:val="24"/>
          <w:szCs w:val="24"/>
        </w:rPr>
        <w:tab/>
        <w:t>U postupku pred sudom prvog stupnja nije počinjena bitna povreda odredaba parničnog postupka na koju ovaj sud pazi p</w:t>
      </w:r>
      <w:r w:rsidR="007E009F">
        <w:rPr>
          <w:rFonts w:ascii="Times New Roman" w:hAnsi="Times New Roman" w:cs="Times New Roman"/>
          <w:sz w:val="24"/>
          <w:szCs w:val="24"/>
        </w:rPr>
        <w:t>o službenoj dužnosti, a tuženik</w:t>
      </w:r>
      <w:r>
        <w:rPr>
          <w:rFonts w:ascii="Times New Roman" w:hAnsi="Times New Roman" w:cs="Times New Roman"/>
          <w:sz w:val="24"/>
          <w:szCs w:val="24"/>
        </w:rPr>
        <w:t xml:space="preserve"> u izjavljenoj žalbi ne navodi određeno koja je to bitna povreda odredaba parničnog postupka počinjena. </w:t>
      </w:r>
    </w:p>
    <w:p w:rsidR="004E4BD0" w:rsidRDefault="004E4BD0" w:rsidP="007750DE">
      <w:pPr>
        <w:pStyle w:val="Bezproreda"/>
        <w:jc w:val="both"/>
        <w:rPr>
          <w:rFonts w:ascii="Times New Roman" w:hAnsi="Times New Roman" w:cs="Times New Roman"/>
          <w:sz w:val="24"/>
          <w:szCs w:val="24"/>
        </w:rPr>
      </w:pPr>
    </w:p>
    <w:p w:rsidR="004E4BD0" w:rsidRDefault="004E4BD0" w:rsidP="007750DE">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Sve činjenice o kojima ovisi osnovanost tužbenog zahtjeva potpuno i istinito su utvrđene, tako da se neosnovano u žalbi navodi da je pobijana presuda i rješenje utemeljeno na pogrešno i nepotpuno utvrđenom činjeničnom stanju.  </w:t>
      </w:r>
    </w:p>
    <w:p w:rsidR="00062BDA" w:rsidRDefault="00062BDA" w:rsidP="00713434">
      <w:pPr>
        <w:pStyle w:val="Bezproreda"/>
        <w:rPr>
          <w:rFonts w:ascii="Times New Roman" w:hAnsi="Times New Roman" w:cs="Times New Roman"/>
          <w:sz w:val="24"/>
          <w:szCs w:val="24"/>
        </w:rPr>
      </w:pPr>
    </w:p>
    <w:p w:rsidR="00062BDA" w:rsidRDefault="00062BDA"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Predmet spora povodom podnesene </w:t>
      </w:r>
      <w:r w:rsidR="005617D6">
        <w:rPr>
          <w:rFonts w:ascii="Times New Roman" w:hAnsi="Times New Roman" w:cs="Times New Roman"/>
          <w:sz w:val="24"/>
          <w:szCs w:val="24"/>
        </w:rPr>
        <w:t>tužbe je zahtjev tužitelja da se utvrdi da</w:t>
      </w:r>
      <w:r w:rsidR="000B499B">
        <w:rPr>
          <w:rFonts w:ascii="Times New Roman" w:hAnsi="Times New Roman" w:cs="Times New Roman"/>
          <w:sz w:val="24"/>
          <w:szCs w:val="24"/>
        </w:rPr>
        <w:t xml:space="preserve"> je</w:t>
      </w:r>
      <w:r w:rsidR="005617D6">
        <w:rPr>
          <w:rFonts w:ascii="Times New Roman" w:hAnsi="Times New Roman" w:cs="Times New Roman"/>
          <w:sz w:val="24"/>
          <w:szCs w:val="24"/>
        </w:rPr>
        <w:t xml:space="preserve"> izvanredni otkaz koji </w:t>
      </w:r>
      <w:r w:rsidR="007C2015">
        <w:rPr>
          <w:rFonts w:ascii="Times New Roman" w:hAnsi="Times New Roman" w:cs="Times New Roman"/>
          <w:sz w:val="24"/>
          <w:szCs w:val="24"/>
        </w:rPr>
        <w:t>je tuženik dao tužitelju 19. srpnja</w:t>
      </w:r>
      <w:r w:rsidR="005617D6">
        <w:rPr>
          <w:rFonts w:ascii="Times New Roman" w:hAnsi="Times New Roman" w:cs="Times New Roman"/>
          <w:sz w:val="24"/>
          <w:szCs w:val="24"/>
        </w:rPr>
        <w:t xml:space="preserve"> 2018. nedopušten i da radni odnos tužitelja nije prestao te da se naloži tuženiku da ga vrati na posao na radno mjesto kontrolora.</w:t>
      </w:r>
    </w:p>
    <w:p w:rsidR="005617D6" w:rsidRDefault="005617D6" w:rsidP="0034220C">
      <w:pPr>
        <w:pStyle w:val="Bezproreda"/>
        <w:jc w:val="both"/>
        <w:rPr>
          <w:rFonts w:ascii="Times New Roman" w:hAnsi="Times New Roman" w:cs="Times New Roman"/>
          <w:sz w:val="24"/>
          <w:szCs w:val="24"/>
        </w:rPr>
      </w:pPr>
    </w:p>
    <w:p w:rsidR="005617D6" w:rsidRDefault="005617D6"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Među strankama nije sporno da je tužite</w:t>
      </w:r>
      <w:r w:rsidR="00376AC5">
        <w:rPr>
          <w:rFonts w:ascii="Times New Roman" w:hAnsi="Times New Roman" w:cs="Times New Roman"/>
          <w:sz w:val="24"/>
          <w:szCs w:val="24"/>
        </w:rPr>
        <w:t>lj zaposlenik tuženika od 1. travnja</w:t>
      </w:r>
      <w:r>
        <w:rPr>
          <w:rFonts w:ascii="Times New Roman" w:hAnsi="Times New Roman" w:cs="Times New Roman"/>
          <w:sz w:val="24"/>
          <w:szCs w:val="24"/>
        </w:rPr>
        <w:t xml:space="preserve"> 2009.</w:t>
      </w:r>
      <w:r w:rsidR="009B755F">
        <w:rPr>
          <w:rFonts w:ascii="Times New Roman" w:hAnsi="Times New Roman" w:cs="Times New Roman"/>
          <w:sz w:val="24"/>
          <w:szCs w:val="24"/>
        </w:rPr>
        <w:t>, da je zadnji Ugovor o r</w:t>
      </w:r>
      <w:r w:rsidR="00376AC5">
        <w:rPr>
          <w:rFonts w:ascii="Times New Roman" w:hAnsi="Times New Roman" w:cs="Times New Roman"/>
          <w:sz w:val="24"/>
          <w:szCs w:val="24"/>
        </w:rPr>
        <w:t>adu zaključio s tuženikom 1. lipnja</w:t>
      </w:r>
      <w:r w:rsidR="009B755F">
        <w:rPr>
          <w:rFonts w:ascii="Times New Roman" w:hAnsi="Times New Roman" w:cs="Times New Roman"/>
          <w:sz w:val="24"/>
          <w:szCs w:val="24"/>
        </w:rPr>
        <w:t xml:space="preserve"> 2017. za obavljanje poslova kontrolora, da je prije obavljao poslove vozača autobusa, da je tim</w:t>
      </w:r>
      <w:r w:rsidR="00376AC5">
        <w:rPr>
          <w:rFonts w:ascii="Times New Roman" w:hAnsi="Times New Roman" w:cs="Times New Roman"/>
          <w:sz w:val="24"/>
          <w:szCs w:val="24"/>
        </w:rPr>
        <w:t xml:space="preserve"> ugovorom o radu odredbom čl.</w:t>
      </w:r>
      <w:r w:rsidR="009B755F">
        <w:rPr>
          <w:rFonts w:ascii="Times New Roman" w:hAnsi="Times New Roman" w:cs="Times New Roman"/>
          <w:sz w:val="24"/>
          <w:szCs w:val="24"/>
        </w:rPr>
        <w:t xml:space="preserve"> 13. bilo u</w:t>
      </w:r>
      <w:r w:rsidR="0034220C">
        <w:rPr>
          <w:rFonts w:ascii="Times New Roman" w:hAnsi="Times New Roman" w:cs="Times New Roman"/>
          <w:sz w:val="24"/>
          <w:szCs w:val="24"/>
        </w:rPr>
        <w:t>govoreno da je zabranjena utakmica (konkurencija) radnika s poslodavcem za vrijeme trajanja rad</w:t>
      </w:r>
      <w:r w:rsidR="00376AC5">
        <w:rPr>
          <w:rFonts w:ascii="Times New Roman" w:hAnsi="Times New Roman" w:cs="Times New Roman"/>
          <w:sz w:val="24"/>
          <w:szCs w:val="24"/>
        </w:rPr>
        <w:t>nog odnosa, da je tuženik 19. srpnja</w:t>
      </w:r>
      <w:r w:rsidR="0034220C">
        <w:rPr>
          <w:rFonts w:ascii="Times New Roman" w:hAnsi="Times New Roman" w:cs="Times New Roman"/>
          <w:sz w:val="24"/>
          <w:szCs w:val="24"/>
        </w:rPr>
        <w:t xml:space="preserve"> 2018. donio Odluku o izvanrednom otkazu ugovora o radu kojom je tužitelju otkazao</w:t>
      </w:r>
      <w:r w:rsidR="0011770F">
        <w:rPr>
          <w:rFonts w:ascii="Times New Roman" w:hAnsi="Times New Roman" w:cs="Times New Roman"/>
          <w:sz w:val="24"/>
          <w:szCs w:val="24"/>
        </w:rPr>
        <w:t xml:space="preserve"> ugovor o radu zbog osobito teške povrede obveze iz radnog odnosa, s obrazloženjem da je tužitelj prema informaciji koju je dobio tuženik, a što je tužitelj u iznijetoj obrani i priznao, obavljao uslugu </w:t>
      </w:r>
      <w:r w:rsidR="007353B1">
        <w:rPr>
          <w:rFonts w:ascii="Times New Roman" w:hAnsi="Times New Roman" w:cs="Times New Roman"/>
          <w:sz w:val="24"/>
          <w:szCs w:val="24"/>
        </w:rPr>
        <w:t>cestovnog prijevoza putnika po gr</w:t>
      </w:r>
      <w:r w:rsidR="0011770F">
        <w:rPr>
          <w:rFonts w:ascii="Times New Roman" w:hAnsi="Times New Roman" w:cs="Times New Roman"/>
          <w:sz w:val="24"/>
          <w:szCs w:val="24"/>
        </w:rPr>
        <w:t>adu D</w:t>
      </w:r>
      <w:r w:rsidR="0008520F">
        <w:rPr>
          <w:rFonts w:ascii="Times New Roman" w:hAnsi="Times New Roman" w:cs="Times New Roman"/>
          <w:sz w:val="24"/>
          <w:szCs w:val="24"/>
        </w:rPr>
        <w:t>.</w:t>
      </w:r>
      <w:r w:rsidR="0011770F">
        <w:rPr>
          <w:rFonts w:ascii="Times New Roman" w:hAnsi="Times New Roman" w:cs="Times New Roman"/>
          <w:sz w:val="24"/>
          <w:szCs w:val="24"/>
        </w:rPr>
        <w:t xml:space="preserve"> i okolici, što znači da je obavljao poslove iz djelatnosti poslodavca, te da je iskazao namjeru da i dalje krši odredbe o zabrani konkurencije.</w:t>
      </w:r>
    </w:p>
    <w:p w:rsidR="0011770F" w:rsidRDefault="0011770F" w:rsidP="0034220C">
      <w:pPr>
        <w:pStyle w:val="Bezproreda"/>
        <w:jc w:val="both"/>
        <w:rPr>
          <w:rFonts w:ascii="Times New Roman" w:hAnsi="Times New Roman" w:cs="Times New Roman"/>
          <w:sz w:val="24"/>
          <w:szCs w:val="24"/>
        </w:rPr>
      </w:pPr>
    </w:p>
    <w:p w:rsidR="0011770F" w:rsidRDefault="0011770F"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U obrazloženju Odluke o izvanrednom otkazu n</w:t>
      </w:r>
      <w:r w:rsidR="00B34BFF">
        <w:rPr>
          <w:rFonts w:ascii="Times New Roman" w:hAnsi="Times New Roman" w:cs="Times New Roman"/>
          <w:sz w:val="24"/>
          <w:szCs w:val="24"/>
        </w:rPr>
        <w:t>avedeno je da je tužitelj 6. srpnja</w:t>
      </w:r>
      <w:r>
        <w:rPr>
          <w:rFonts w:ascii="Times New Roman" w:hAnsi="Times New Roman" w:cs="Times New Roman"/>
          <w:sz w:val="24"/>
          <w:szCs w:val="24"/>
        </w:rPr>
        <w:t xml:space="preserve"> 2018. u svojoj obrani iznio da je točno da vrši prijevoz putnika osobnim automobilom za svojih 16 apartmana tako da goste prevozi na razna odredišta po gradu i do Z</w:t>
      </w:r>
      <w:r w:rsidR="0008520F">
        <w:rPr>
          <w:rFonts w:ascii="Times New Roman" w:hAnsi="Times New Roman" w:cs="Times New Roman"/>
          <w:sz w:val="24"/>
          <w:szCs w:val="24"/>
        </w:rPr>
        <w:t>.</w:t>
      </w:r>
      <w:r>
        <w:rPr>
          <w:rFonts w:ascii="Times New Roman" w:hAnsi="Times New Roman" w:cs="Times New Roman"/>
          <w:sz w:val="24"/>
          <w:szCs w:val="24"/>
        </w:rPr>
        <w:t xml:space="preserve"> l</w:t>
      </w:r>
      <w:r w:rsidR="0008520F">
        <w:rPr>
          <w:rFonts w:ascii="Times New Roman" w:hAnsi="Times New Roman" w:cs="Times New Roman"/>
          <w:sz w:val="24"/>
          <w:szCs w:val="24"/>
        </w:rPr>
        <w:t>. Č.</w:t>
      </w:r>
      <w:r>
        <w:rPr>
          <w:rFonts w:ascii="Times New Roman" w:hAnsi="Times New Roman" w:cs="Times New Roman"/>
          <w:sz w:val="24"/>
          <w:szCs w:val="24"/>
        </w:rPr>
        <w:t xml:space="preserve"> itd., da tih 16 apartmana nisu njegovo</w:t>
      </w:r>
      <w:r w:rsidR="00AF365F">
        <w:rPr>
          <w:rFonts w:ascii="Times New Roman" w:hAnsi="Times New Roman" w:cs="Times New Roman"/>
          <w:sz w:val="24"/>
          <w:szCs w:val="24"/>
        </w:rPr>
        <w:t xml:space="preserve"> vlasništvo nego vlasništvo njegovih prijatelja, da je namjeravao zatražiti od uprave suglasnost da se bavi prijevozom</w:t>
      </w:r>
      <w:r w:rsidR="00B34BFF">
        <w:rPr>
          <w:rFonts w:ascii="Times New Roman" w:hAnsi="Times New Roman" w:cs="Times New Roman"/>
          <w:sz w:val="24"/>
          <w:szCs w:val="24"/>
        </w:rPr>
        <w:t xml:space="preserve"> putnika zbog potrebe za dodatni</w:t>
      </w:r>
      <w:r w:rsidR="00AF365F">
        <w:rPr>
          <w:rFonts w:ascii="Times New Roman" w:hAnsi="Times New Roman" w:cs="Times New Roman"/>
          <w:sz w:val="24"/>
          <w:szCs w:val="24"/>
        </w:rPr>
        <w:t>m izvorom zarade, da je u svrhu prijevoza putnika kupio novi automobil (</w:t>
      </w:r>
      <w:proofErr w:type="spellStart"/>
      <w:r w:rsidR="00AF365F">
        <w:rPr>
          <w:rFonts w:ascii="Times New Roman" w:hAnsi="Times New Roman" w:cs="Times New Roman"/>
          <w:sz w:val="24"/>
          <w:szCs w:val="24"/>
        </w:rPr>
        <w:t>Renaul</w:t>
      </w:r>
      <w:proofErr w:type="spellEnd"/>
      <w:r w:rsidR="00AF365F">
        <w:rPr>
          <w:rFonts w:ascii="Times New Roman" w:hAnsi="Times New Roman" w:cs="Times New Roman"/>
          <w:sz w:val="24"/>
          <w:szCs w:val="24"/>
        </w:rPr>
        <w:t xml:space="preserve"> </w:t>
      </w:r>
      <w:proofErr w:type="spellStart"/>
      <w:r w:rsidR="00AF365F">
        <w:rPr>
          <w:rFonts w:ascii="Times New Roman" w:hAnsi="Times New Roman" w:cs="Times New Roman"/>
          <w:sz w:val="24"/>
          <w:szCs w:val="24"/>
        </w:rPr>
        <w:t>Scenic</w:t>
      </w:r>
      <w:proofErr w:type="spellEnd"/>
      <w:r w:rsidR="00AF365F">
        <w:rPr>
          <w:rFonts w:ascii="Times New Roman" w:hAnsi="Times New Roman" w:cs="Times New Roman"/>
          <w:sz w:val="24"/>
          <w:szCs w:val="24"/>
        </w:rPr>
        <w:t xml:space="preserve"> DU 959 HS), da mu je poznato da je </w:t>
      </w:r>
      <w:r w:rsidR="000B499B">
        <w:rPr>
          <w:rFonts w:ascii="Times New Roman" w:hAnsi="Times New Roman" w:cs="Times New Roman"/>
          <w:sz w:val="24"/>
          <w:szCs w:val="24"/>
        </w:rPr>
        <w:t>aktima</w:t>
      </w:r>
      <w:r w:rsidR="000E494B">
        <w:rPr>
          <w:rFonts w:ascii="Times New Roman" w:hAnsi="Times New Roman" w:cs="Times New Roman"/>
          <w:sz w:val="24"/>
          <w:szCs w:val="24"/>
        </w:rPr>
        <w:t xml:space="preserve"> tuženika propisana, a ugovorom o radu ugovore</w:t>
      </w:r>
      <w:r w:rsidR="00AD1736">
        <w:rPr>
          <w:rFonts w:ascii="Times New Roman" w:hAnsi="Times New Roman" w:cs="Times New Roman"/>
          <w:sz w:val="24"/>
          <w:szCs w:val="24"/>
        </w:rPr>
        <w:t>na zabrana utakmice, da  naplatu usluga ponekad vrši</w:t>
      </w:r>
      <w:r w:rsidR="000E494B">
        <w:rPr>
          <w:rFonts w:ascii="Times New Roman" w:hAnsi="Times New Roman" w:cs="Times New Roman"/>
          <w:sz w:val="24"/>
          <w:szCs w:val="24"/>
        </w:rPr>
        <w:t xml:space="preserve"> gotovinom, te da ponekad vozi i preko aplikacije </w:t>
      </w:r>
      <w:proofErr w:type="spellStart"/>
      <w:r w:rsidR="000E494B">
        <w:rPr>
          <w:rFonts w:ascii="Times New Roman" w:hAnsi="Times New Roman" w:cs="Times New Roman"/>
          <w:sz w:val="24"/>
          <w:szCs w:val="24"/>
        </w:rPr>
        <w:t>Uber</w:t>
      </w:r>
      <w:proofErr w:type="spellEnd"/>
      <w:r w:rsidR="00AD1736">
        <w:rPr>
          <w:rFonts w:ascii="Times New Roman" w:hAnsi="Times New Roman" w:cs="Times New Roman"/>
          <w:sz w:val="24"/>
          <w:szCs w:val="24"/>
        </w:rPr>
        <w:t xml:space="preserve"> i u tom slučaju vozilo označi</w:t>
      </w:r>
      <w:r w:rsidR="000E494B">
        <w:rPr>
          <w:rFonts w:ascii="Times New Roman" w:hAnsi="Times New Roman" w:cs="Times New Roman"/>
          <w:sz w:val="24"/>
          <w:szCs w:val="24"/>
        </w:rPr>
        <w:t xml:space="preserve"> znakom Taxi i naplatu vrši preko firme čiju tvrtku istakne na vozilu. </w:t>
      </w:r>
    </w:p>
    <w:p w:rsidR="006872A5" w:rsidRDefault="006872A5" w:rsidP="0034220C">
      <w:pPr>
        <w:pStyle w:val="Bezproreda"/>
        <w:jc w:val="both"/>
        <w:rPr>
          <w:rFonts w:ascii="Times New Roman" w:hAnsi="Times New Roman" w:cs="Times New Roman"/>
          <w:sz w:val="24"/>
          <w:szCs w:val="24"/>
        </w:rPr>
      </w:pPr>
    </w:p>
    <w:p w:rsidR="006872A5" w:rsidRDefault="006872A5"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U provedenom postupku utvrđeno je da se tuženik ne bavi taxi </w:t>
      </w:r>
      <w:r w:rsidR="000B499B">
        <w:rPr>
          <w:rFonts w:ascii="Times New Roman" w:hAnsi="Times New Roman" w:cs="Times New Roman"/>
          <w:sz w:val="24"/>
          <w:szCs w:val="24"/>
        </w:rPr>
        <w:t>prijevozom, iako je registriran</w:t>
      </w:r>
      <w:r>
        <w:rPr>
          <w:rFonts w:ascii="Times New Roman" w:hAnsi="Times New Roman" w:cs="Times New Roman"/>
          <w:sz w:val="24"/>
          <w:szCs w:val="24"/>
        </w:rPr>
        <w:t xml:space="preserve"> i za ostali kopneni prijevoz, već da se bavi isključivo javnim linijskim prijevozom, te povremenim prijevozom koji se organizira na zahtjev zainteresirane osobe, da je tužitelj od </w:t>
      </w:r>
      <w:r>
        <w:rPr>
          <w:rFonts w:ascii="Times New Roman" w:hAnsi="Times New Roman" w:cs="Times New Roman"/>
          <w:sz w:val="24"/>
          <w:szCs w:val="24"/>
        </w:rPr>
        <w:lastRenderedPageBreak/>
        <w:t>mjeseca travnja 2018. pored svog posla iz rad</w:t>
      </w:r>
      <w:r w:rsidR="00FE6459">
        <w:rPr>
          <w:rFonts w:ascii="Times New Roman" w:hAnsi="Times New Roman" w:cs="Times New Roman"/>
          <w:sz w:val="24"/>
          <w:szCs w:val="24"/>
        </w:rPr>
        <w:t>nog odnosa obavljao poslove tax</w:t>
      </w:r>
      <w:r>
        <w:rPr>
          <w:rFonts w:ascii="Times New Roman" w:hAnsi="Times New Roman" w:cs="Times New Roman"/>
          <w:sz w:val="24"/>
          <w:szCs w:val="24"/>
        </w:rPr>
        <w:t xml:space="preserve">i prijevoza, da je obavljao i povremeni prijevoz u smislu vožnje turista/gosta do/od apartmana do zračne luke što u naravi predstavlja povremeni prijevoz kojim se tuženik bavi, te da bi se radilo o konkurentskoj djelatnosti jer se radi o prijevozu koji se unaprijed dogovora za određena odredišta, a što tuženik radi i za što ima vozila. </w:t>
      </w:r>
    </w:p>
    <w:p w:rsidR="006872A5" w:rsidRDefault="006872A5" w:rsidP="0034220C">
      <w:pPr>
        <w:pStyle w:val="Bezproreda"/>
        <w:jc w:val="both"/>
        <w:rPr>
          <w:rFonts w:ascii="Times New Roman" w:hAnsi="Times New Roman" w:cs="Times New Roman"/>
          <w:sz w:val="24"/>
          <w:szCs w:val="24"/>
        </w:rPr>
      </w:pPr>
    </w:p>
    <w:p w:rsidR="006872A5" w:rsidRDefault="006872A5"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Međutim, polazeći od izloženog ovaj sud nalazi da je prvostupanjski sud pogrešno primijenio materijalno pravo kad je prihvatio tužbeni zahtjev.</w:t>
      </w:r>
    </w:p>
    <w:p w:rsidR="006872A5" w:rsidRDefault="006872A5" w:rsidP="0034220C">
      <w:pPr>
        <w:pStyle w:val="Bezproreda"/>
        <w:jc w:val="both"/>
        <w:rPr>
          <w:rFonts w:ascii="Times New Roman" w:hAnsi="Times New Roman" w:cs="Times New Roman"/>
          <w:sz w:val="24"/>
          <w:szCs w:val="24"/>
        </w:rPr>
      </w:pPr>
    </w:p>
    <w:p w:rsidR="006872A5" w:rsidRDefault="00474B6D"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Naime, odredbom čl.</w:t>
      </w:r>
      <w:r w:rsidR="006872A5">
        <w:rPr>
          <w:rFonts w:ascii="Times New Roman" w:hAnsi="Times New Roman" w:cs="Times New Roman"/>
          <w:sz w:val="24"/>
          <w:szCs w:val="24"/>
        </w:rPr>
        <w:t xml:space="preserve"> 101. st. 1. Zakona o radu (Narodne novine broj: 93/14, 127/17) propisano je da radnik ne smije bez odobr</w:t>
      </w:r>
      <w:r>
        <w:rPr>
          <w:rFonts w:ascii="Times New Roman" w:hAnsi="Times New Roman" w:cs="Times New Roman"/>
          <w:sz w:val="24"/>
          <w:szCs w:val="24"/>
        </w:rPr>
        <w:t>enja poslodavca, za svoj ili tuđ</w:t>
      </w:r>
      <w:r w:rsidR="006872A5">
        <w:rPr>
          <w:rFonts w:ascii="Times New Roman" w:hAnsi="Times New Roman" w:cs="Times New Roman"/>
          <w:sz w:val="24"/>
          <w:szCs w:val="24"/>
        </w:rPr>
        <w:t>i račun sklapati poslove iz djelatnosti koju obavlja poslodavac (zakonska zabrana natjecanja).</w:t>
      </w:r>
    </w:p>
    <w:p w:rsidR="006872A5" w:rsidRDefault="006872A5" w:rsidP="0034220C">
      <w:pPr>
        <w:pStyle w:val="Bezproreda"/>
        <w:jc w:val="both"/>
        <w:rPr>
          <w:rFonts w:ascii="Times New Roman" w:hAnsi="Times New Roman" w:cs="Times New Roman"/>
          <w:sz w:val="24"/>
          <w:szCs w:val="24"/>
        </w:rPr>
      </w:pPr>
    </w:p>
    <w:p w:rsidR="006872A5" w:rsidRDefault="006872A5"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Prema podacima u spisu koje tužitelj nije osporio, Pravilnikom o radu tuženika, odredbom čl. 94. i 62. al. 12. propisano je da radnik ne smije bez odobrenja</w:t>
      </w:r>
      <w:r w:rsidR="00C875F2">
        <w:rPr>
          <w:rFonts w:ascii="Times New Roman" w:hAnsi="Times New Roman" w:cs="Times New Roman"/>
          <w:sz w:val="24"/>
          <w:szCs w:val="24"/>
        </w:rPr>
        <w:t xml:space="preserve"> poslodavca za svoj ili tuđi račun sklapati poslove iz djelatnosti koju obavlja poslodavac, te da se povredom obveze iz radnog odnosa smatra naročito neovlašteno obavljanje poslova samostalno ili za drugog poslodavca, ako su poslovi</w:t>
      </w:r>
      <w:r w:rsidR="00A42EC7">
        <w:rPr>
          <w:rFonts w:ascii="Times New Roman" w:hAnsi="Times New Roman" w:cs="Times New Roman"/>
          <w:sz w:val="24"/>
          <w:szCs w:val="24"/>
        </w:rPr>
        <w:t xml:space="preserve"> iste</w:t>
      </w:r>
      <w:r w:rsidR="00C875F2">
        <w:rPr>
          <w:rFonts w:ascii="Times New Roman" w:hAnsi="Times New Roman" w:cs="Times New Roman"/>
          <w:sz w:val="24"/>
          <w:szCs w:val="24"/>
        </w:rPr>
        <w:t xml:space="preserve"> ili srodne naravi kao i kod poslodavca.</w:t>
      </w:r>
    </w:p>
    <w:p w:rsidR="00C875F2" w:rsidRDefault="00C875F2" w:rsidP="0034220C">
      <w:pPr>
        <w:pStyle w:val="Bezproreda"/>
        <w:jc w:val="both"/>
        <w:rPr>
          <w:rFonts w:ascii="Times New Roman" w:hAnsi="Times New Roman" w:cs="Times New Roman"/>
          <w:sz w:val="24"/>
          <w:szCs w:val="24"/>
        </w:rPr>
      </w:pPr>
    </w:p>
    <w:p w:rsidR="00C875F2" w:rsidRDefault="00C875F2"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Jednako je propisano i odredbom čl. 167. Kolektivnog ugovora L</w:t>
      </w:r>
      <w:r w:rsidR="00EE5D3F">
        <w:rPr>
          <w:rFonts w:ascii="Times New Roman" w:hAnsi="Times New Roman" w:cs="Times New Roman"/>
          <w:sz w:val="24"/>
          <w:szCs w:val="24"/>
        </w:rPr>
        <w:t>.</w:t>
      </w:r>
      <w:r>
        <w:rPr>
          <w:rFonts w:ascii="Times New Roman" w:hAnsi="Times New Roman" w:cs="Times New Roman"/>
          <w:sz w:val="24"/>
          <w:szCs w:val="24"/>
        </w:rPr>
        <w:t xml:space="preserve"> – D</w:t>
      </w:r>
      <w:r w:rsidR="00EE5D3F">
        <w:rPr>
          <w:rFonts w:ascii="Times New Roman" w:hAnsi="Times New Roman" w:cs="Times New Roman"/>
          <w:sz w:val="24"/>
          <w:szCs w:val="24"/>
        </w:rPr>
        <w:t>.</w:t>
      </w:r>
      <w:r>
        <w:rPr>
          <w:rFonts w:ascii="Times New Roman" w:hAnsi="Times New Roman" w:cs="Times New Roman"/>
          <w:sz w:val="24"/>
          <w:szCs w:val="24"/>
        </w:rPr>
        <w:t xml:space="preserve"> d.o.o.</w:t>
      </w:r>
    </w:p>
    <w:p w:rsidR="00A30EBC" w:rsidRDefault="00A30EBC" w:rsidP="0034220C">
      <w:pPr>
        <w:pStyle w:val="Bezproreda"/>
        <w:jc w:val="both"/>
        <w:rPr>
          <w:rFonts w:ascii="Times New Roman" w:hAnsi="Times New Roman" w:cs="Times New Roman"/>
          <w:sz w:val="24"/>
          <w:szCs w:val="24"/>
        </w:rPr>
      </w:pPr>
    </w:p>
    <w:p w:rsidR="00A30EBC" w:rsidRDefault="00A30EBC"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Iz priloženog spisa predmeta r</w:t>
      </w:r>
      <w:r w:rsidR="00A42EC7">
        <w:rPr>
          <w:rFonts w:ascii="Times New Roman" w:hAnsi="Times New Roman" w:cs="Times New Roman"/>
          <w:sz w:val="24"/>
          <w:szCs w:val="24"/>
        </w:rPr>
        <w:t xml:space="preserve">azvidno je da je tuženik 14. lipnja 2010., 20. ožujka 2014., 7. rujna 2015., 27. srpnja 2017., 17. travnja </w:t>
      </w:r>
      <w:r>
        <w:rPr>
          <w:rFonts w:ascii="Times New Roman" w:hAnsi="Times New Roman" w:cs="Times New Roman"/>
          <w:sz w:val="24"/>
          <w:szCs w:val="24"/>
        </w:rPr>
        <w:t>2014. svim radnicima uputio obavijest pozivajući se na odredbe Zakona o radu, Pravilnika o rad</w:t>
      </w:r>
      <w:r w:rsidR="007E0000">
        <w:rPr>
          <w:rFonts w:ascii="Times New Roman" w:hAnsi="Times New Roman" w:cs="Times New Roman"/>
          <w:sz w:val="24"/>
          <w:szCs w:val="24"/>
        </w:rPr>
        <w:t>u</w:t>
      </w:r>
      <w:r>
        <w:rPr>
          <w:rFonts w:ascii="Times New Roman" w:hAnsi="Times New Roman" w:cs="Times New Roman"/>
          <w:sz w:val="24"/>
          <w:szCs w:val="24"/>
        </w:rPr>
        <w:t xml:space="preserve"> i Kolektivnog ugovora da radnik ne smije bez odobrenja poslodavca za svoj ili tuđi račun, sklapati poslove iz djelatnosti koju obavlja poslodavac (zakonska zabrana natjecanja), te da će se ponašanje radnika suprotno navedenoj zabrani smatrati (grubom) povredom </w:t>
      </w:r>
      <w:r w:rsidR="00771EB3">
        <w:rPr>
          <w:rFonts w:ascii="Times New Roman" w:hAnsi="Times New Roman" w:cs="Times New Roman"/>
          <w:sz w:val="24"/>
          <w:szCs w:val="24"/>
        </w:rPr>
        <w:t>obveza iz radnog odnosa.</w:t>
      </w:r>
    </w:p>
    <w:p w:rsidR="003D7018" w:rsidRDefault="003D7018" w:rsidP="0034220C">
      <w:pPr>
        <w:pStyle w:val="Bezproreda"/>
        <w:jc w:val="both"/>
        <w:rPr>
          <w:rFonts w:ascii="Times New Roman" w:hAnsi="Times New Roman" w:cs="Times New Roman"/>
          <w:sz w:val="24"/>
          <w:szCs w:val="24"/>
        </w:rPr>
      </w:pPr>
    </w:p>
    <w:p w:rsidR="003D7018" w:rsidRDefault="003D7018"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U upozorenju od </w:t>
      </w:r>
      <w:r w:rsidR="00AD071B">
        <w:rPr>
          <w:rFonts w:ascii="Times New Roman" w:hAnsi="Times New Roman" w:cs="Times New Roman"/>
          <w:sz w:val="24"/>
          <w:szCs w:val="24"/>
        </w:rPr>
        <w:t>17. travnja 2017. navedeno je</w:t>
      </w:r>
      <w:r>
        <w:rPr>
          <w:rFonts w:ascii="Times New Roman" w:hAnsi="Times New Roman" w:cs="Times New Roman"/>
          <w:sz w:val="24"/>
          <w:szCs w:val="24"/>
        </w:rPr>
        <w:t xml:space="preserve"> između ostalog i </w:t>
      </w:r>
      <w:r w:rsidR="00AD071B">
        <w:rPr>
          <w:rFonts w:ascii="Times New Roman" w:hAnsi="Times New Roman" w:cs="Times New Roman"/>
          <w:sz w:val="24"/>
          <w:szCs w:val="24"/>
        </w:rPr>
        <w:t>da radnici L</w:t>
      </w:r>
      <w:r w:rsidR="00B66DEC">
        <w:rPr>
          <w:rFonts w:ascii="Times New Roman" w:hAnsi="Times New Roman" w:cs="Times New Roman"/>
          <w:sz w:val="24"/>
          <w:szCs w:val="24"/>
        </w:rPr>
        <w:t>.</w:t>
      </w:r>
      <w:r w:rsidR="00AD071B">
        <w:rPr>
          <w:rFonts w:ascii="Times New Roman" w:hAnsi="Times New Roman" w:cs="Times New Roman"/>
          <w:sz w:val="24"/>
          <w:szCs w:val="24"/>
        </w:rPr>
        <w:t xml:space="preserve"> ne smiju za svoj ili tuđi račun pružati usluge koje u bilo kojem obliku uključuju cestovni prijevoz putnika. </w:t>
      </w:r>
    </w:p>
    <w:p w:rsidR="00AD071B" w:rsidRDefault="00AD071B" w:rsidP="0034220C">
      <w:pPr>
        <w:pStyle w:val="Bezproreda"/>
        <w:jc w:val="both"/>
        <w:rPr>
          <w:rFonts w:ascii="Times New Roman" w:hAnsi="Times New Roman" w:cs="Times New Roman"/>
          <w:sz w:val="24"/>
          <w:szCs w:val="24"/>
        </w:rPr>
      </w:pPr>
    </w:p>
    <w:p w:rsidR="00AD071B" w:rsidRDefault="00AD071B"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Iz priloženih tablica razvidno je da je prodaja karata i ostvarenog neto prihoda tuženika u mjesecu kolovozu 2018. </w:t>
      </w:r>
      <w:r w:rsidR="004C612F">
        <w:rPr>
          <w:rFonts w:ascii="Times New Roman" w:hAnsi="Times New Roman" w:cs="Times New Roman"/>
          <w:sz w:val="24"/>
          <w:szCs w:val="24"/>
        </w:rPr>
        <w:t xml:space="preserve">u odnosu na mjesec kolovoz 2017. u padu. </w:t>
      </w:r>
    </w:p>
    <w:p w:rsidR="004C612F" w:rsidRDefault="004C612F" w:rsidP="0034220C">
      <w:pPr>
        <w:pStyle w:val="Bezproreda"/>
        <w:jc w:val="both"/>
        <w:rPr>
          <w:rFonts w:ascii="Times New Roman" w:hAnsi="Times New Roman" w:cs="Times New Roman"/>
          <w:sz w:val="24"/>
          <w:szCs w:val="24"/>
        </w:rPr>
      </w:pPr>
    </w:p>
    <w:p w:rsidR="004C612F" w:rsidRDefault="004C612F"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Polazeći od izloženog i uzimajući u obzir sve utvrđene okolnosti slučaja</w:t>
      </w:r>
      <w:r w:rsidR="001E125F">
        <w:rPr>
          <w:rFonts w:ascii="Times New Roman" w:hAnsi="Times New Roman" w:cs="Times New Roman"/>
          <w:sz w:val="24"/>
          <w:szCs w:val="24"/>
        </w:rPr>
        <w:t xml:space="preserve"> da je tužitelj kod tuženika obavljao odgovorne poslove kontrolora, da je bez suglasnosti tuženika obavljao povremeni prijevoz koji obavlja i tuženik, </w:t>
      </w:r>
      <w:r w:rsidR="00AE457C">
        <w:rPr>
          <w:rFonts w:ascii="Times New Roman" w:hAnsi="Times New Roman" w:cs="Times New Roman"/>
          <w:sz w:val="24"/>
          <w:szCs w:val="24"/>
        </w:rPr>
        <w:t xml:space="preserve">da je zabrana natjecanja ugovorena između tužitelja i tuženika, da je propisana Zakonom o radu, kao i Pravilnikom i Kolektivnim ugovorom tuženika, da je tuženik u više navrata upozoravao radnike da nije dozvoljeno baviti se djelatnostima koje obavlja </w:t>
      </w:r>
      <w:r w:rsidR="00AC0478">
        <w:rPr>
          <w:rFonts w:ascii="Times New Roman" w:hAnsi="Times New Roman" w:cs="Times New Roman"/>
          <w:sz w:val="24"/>
          <w:szCs w:val="24"/>
        </w:rPr>
        <w:t xml:space="preserve">poslodavac, da je broj prodanih karata i registriranih putnika kod tuženika u padu, to ovaj sud nalazi da se radi o osobito teškoj povredi obveze iz radnog odnosa zbog koje, uz uvažavanje svih okolnosti i interesa obiju ugovornih stranaka, nastavak radnog odnosa nije moguć (članka 116. st. 1. ZR-a). </w:t>
      </w:r>
    </w:p>
    <w:p w:rsidR="00E22715" w:rsidRDefault="00E22715" w:rsidP="0034220C">
      <w:pPr>
        <w:pStyle w:val="Bezproreda"/>
        <w:jc w:val="both"/>
        <w:rPr>
          <w:rFonts w:ascii="Times New Roman" w:hAnsi="Times New Roman" w:cs="Times New Roman"/>
          <w:sz w:val="24"/>
          <w:szCs w:val="24"/>
        </w:rPr>
      </w:pPr>
    </w:p>
    <w:p w:rsidR="00E22715" w:rsidRDefault="00E22715"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Stoga je uvažavanjem žalbe tuženika preinačena presuda suda prvog stupnja tako da je tužbeni zahtjev odbijen. </w:t>
      </w:r>
    </w:p>
    <w:p w:rsidR="00E22715" w:rsidRDefault="00E22715" w:rsidP="0034220C">
      <w:pPr>
        <w:pStyle w:val="Bezproreda"/>
        <w:jc w:val="both"/>
        <w:rPr>
          <w:rFonts w:ascii="Times New Roman" w:hAnsi="Times New Roman" w:cs="Times New Roman"/>
          <w:sz w:val="24"/>
          <w:szCs w:val="24"/>
        </w:rPr>
      </w:pPr>
    </w:p>
    <w:p w:rsidR="00E22715" w:rsidRDefault="00E22715" w:rsidP="0034220C">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ab/>
        <w:t>Pri takvom stanju stvari eventualno istovrsno kršenje obveza iz radnog odnosa od strane drugih djelatnika u znatno dužem</w:t>
      </w:r>
      <w:r w:rsidR="00FC2B8A">
        <w:rPr>
          <w:rFonts w:ascii="Times New Roman" w:hAnsi="Times New Roman" w:cs="Times New Roman"/>
          <w:sz w:val="24"/>
          <w:szCs w:val="24"/>
        </w:rPr>
        <w:t xml:space="preserve"> trajanju</w:t>
      </w:r>
      <w:r w:rsidR="00782B35">
        <w:rPr>
          <w:rFonts w:ascii="Times New Roman" w:hAnsi="Times New Roman" w:cs="Times New Roman"/>
          <w:sz w:val="24"/>
          <w:szCs w:val="24"/>
        </w:rPr>
        <w:t xml:space="preserve">, na što je tijekom postupka ukazivao tužitelj </w:t>
      </w:r>
      <w:r w:rsidR="00FC2B8A">
        <w:rPr>
          <w:rFonts w:ascii="Times New Roman" w:hAnsi="Times New Roman" w:cs="Times New Roman"/>
          <w:sz w:val="24"/>
          <w:szCs w:val="24"/>
        </w:rPr>
        <w:t xml:space="preserve"> ne može opravdati postupanje tužitelja. </w:t>
      </w:r>
    </w:p>
    <w:p w:rsidR="00BE24EE" w:rsidRDefault="00BE24EE" w:rsidP="0034220C">
      <w:pPr>
        <w:pStyle w:val="Bezproreda"/>
        <w:jc w:val="both"/>
        <w:rPr>
          <w:rFonts w:ascii="Times New Roman" w:hAnsi="Times New Roman" w:cs="Times New Roman"/>
          <w:sz w:val="24"/>
          <w:szCs w:val="24"/>
        </w:rPr>
      </w:pPr>
    </w:p>
    <w:p w:rsidR="00BE24EE" w:rsidRDefault="00BE24EE"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Za istaći je pri tome da je tuženik izgubio povjerenje u tužitelja kojeg je kako to sam tužitelj iskazuje, zbog zdravstvenih razloga rasporedio sa poslova vozača na posao kontrolora i na taj način mu ukazao određeno povjerenje. </w:t>
      </w:r>
    </w:p>
    <w:p w:rsidR="0020603E" w:rsidRDefault="0020603E" w:rsidP="0034220C">
      <w:pPr>
        <w:pStyle w:val="Bezproreda"/>
        <w:jc w:val="both"/>
        <w:rPr>
          <w:rFonts w:ascii="Times New Roman" w:hAnsi="Times New Roman" w:cs="Times New Roman"/>
          <w:sz w:val="24"/>
          <w:szCs w:val="24"/>
        </w:rPr>
      </w:pPr>
    </w:p>
    <w:p w:rsidR="0020603E" w:rsidRDefault="0020603E"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Tužitelj pak saslušan kao stranka i u ovom sudskom postupku nije iskazao izričitu spremnost da prestane </w:t>
      </w:r>
      <w:r w:rsidR="003E1EAD">
        <w:rPr>
          <w:rFonts w:ascii="Times New Roman" w:hAnsi="Times New Roman" w:cs="Times New Roman"/>
          <w:sz w:val="24"/>
          <w:szCs w:val="24"/>
        </w:rPr>
        <w:t xml:space="preserve">obavljati poslove iz djelatnosti poslodavca, već je naveo da nije rekao da nikad nema namjeru prestati se </w:t>
      </w:r>
      <w:r w:rsidR="004136E4">
        <w:rPr>
          <w:rFonts w:ascii="Times New Roman" w:hAnsi="Times New Roman" w:cs="Times New Roman"/>
          <w:sz w:val="24"/>
          <w:szCs w:val="24"/>
        </w:rPr>
        <w:t xml:space="preserve">baviti taksiranjem, a nije rekao </w:t>
      </w:r>
      <w:r w:rsidR="00F86DC8">
        <w:rPr>
          <w:rFonts w:ascii="Times New Roman" w:hAnsi="Times New Roman" w:cs="Times New Roman"/>
          <w:sz w:val="24"/>
          <w:szCs w:val="24"/>
        </w:rPr>
        <w:t xml:space="preserve">ni da bi se prestao baviti jer ga nisu pitali. </w:t>
      </w:r>
    </w:p>
    <w:p w:rsidR="00FC2B8A" w:rsidRDefault="00FC2B8A" w:rsidP="0034220C">
      <w:pPr>
        <w:pStyle w:val="Bezproreda"/>
        <w:jc w:val="both"/>
        <w:rPr>
          <w:rFonts w:ascii="Times New Roman" w:hAnsi="Times New Roman" w:cs="Times New Roman"/>
          <w:sz w:val="24"/>
          <w:szCs w:val="24"/>
        </w:rPr>
      </w:pPr>
    </w:p>
    <w:p w:rsidR="00FC2B8A" w:rsidRDefault="00FC2B8A"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S obzirom da je uvažavanjem žalbe tužitelja preinačena </w:t>
      </w:r>
      <w:r w:rsidR="002607E7">
        <w:rPr>
          <w:rFonts w:ascii="Times New Roman" w:hAnsi="Times New Roman" w:cs="Times New Roman"/>
          <w:sz w:val="24"/>
          <w:szCs w:val="24"/>
        </w:rPr>
        <w:t xml:space="preserve">presuda prvostupanjskog suda tako da je odbijen tužbeni zahtjev, to je preinačeno i rješenje prvostupanjskog suda tako da je odbijen zahtjev da sud odredi predloženu </w:t>
      </w:r>
      <w:r w:rsidR="00C3454F">
        <w:rPr>
          <w:rFonts w:ascii="Times New Roman" w:hAnsi="Times New Roman" w:cs="Times New Roman"/>
          <w:sz w:val="24"/>
          <w:szCs w:val="24"/>
        </w:rPr>
        <w:t xml:space="preserve">privremenu mjeru, jer zato nisu ispunjene zakonske pretpostavke iz odredbe čl. 346. i 347. st. 2. Ovršnog zakona (''Narodne novine'' broj 112/12, 25/13, 93/14, 55/16, 73/17). </w:t>
      </w:r>
    </w:p>
    <w:p w:rsidR="0079315E" w:rsidRDefault="0079315E" w:rsidP="0034220C">
      <w:pPr>
        <w:pStyle w:val="Bezproreda"/>
        <w:jc w:val="both"/>
        <w:rPr>
          <w:rFonts w:ascii="Times New Roman" w:hAnsi="Times New Roman" w:cs="Times New Roman"/>
          <w:sz w:val="24"/>
          <w:szCs w:val="24"/>
        </w:rPr>
      </w:pPr>
    </w:p>
    <w:p w:rsidR="0079315E" w:rsidRDefault="0079315E"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Odluka o parničnom trošku temelji se na odredbi čl. 166. st. 2. i čl. 154. st. 1. ZPP-a. </w:t>
      </w:r>
    </w:p>
    <w:p w:rsidR="00845CBD" w:rsidRDefault="00845CBD" w:rsidP="0034220C">
      <w:pPr>
        <w:pStyle w:val="Bezproreda"/>
        <w:jc w:val="both"/>
        <w:rPr>
          <w:rFonts w:ascii="Times New Roman" w:hAnsi="Times New Roman" w:cs="Times New Roman"/>
          <w:sz w:val="24"/>
          <w:szCs w:val="24"/>
        </w:rPr>
      </w:pPr>
    </w:p>
    <w:p w:rsidR="005F048B" w:rsidRDefault="00845CBD"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Tuženiku su dosuđeni troškovi u vidu jednokratne naknade za zastupanje u iznosu od 2.000</w:t>
      </w:r>
      <w:r w:rsidR="007049E8">
        <w:rPr>
          <w:rFonts w:ascii="Times New Roman" w:hAnsi="Times New Roman" w:cs="Times New Roman"/>
          <w:sz w:val="24"/>
          <w:szCs w:val="24"/>
        </w:rPr>
        <w:t>,00 kn</w:t>
      </w:r>
      <w:r>
        <w:rPr>
          <w:rFonts w:ascii="Times New Roman" w:hAnsi="Times New Roman" w:cs="Times New Roman"/>
          <w:sz w:val="24"/>
          <w:szCs w:val="24"/>
        </w:rPr>
        <w:t xml:space="preserve">, jednokratne nagrade </w:t>
      </w:r>
      <w:r w:rsidR="007049E8">
        <w:rPr>
          <w:rFonts w:ascii="Times New Roman" w:hAnsi="Times New Roman" w:cs="Times New Roman"/>
          <w:sz w:val="24"/>
          <w:szCs w:val="24"/>
        </w:rPr>
        <w:t xml:space="preserve">za postupak povodom određivanja privremene mjere u iznosu od 800,00 kn, trošak sastava žalbe na presudu u iznosu od 600,00 kn i žalbe na rješenje </w:t>
      </w:r>
      <w:r w:rsidR="00B5328A">
        <w:rPr>
          <w:rFonts w:ascii="Times New Roman" w:hAnsi="Times New Roman" w:cs="Times New Roman"/>
          <w:sz w:val="24"/>
          <w:szCs w:val="24"/>
        </w:rPr>
        <w:t xml:space="preserve">u zatraženom iznosu od 300,00 kn, </w:t>
      </w:r>
      <w:r w:rsidR="00D66DCD">
        <w:rPr>
          <w:rFonts w:ascii="Times New Roman" w:hAnsi="Times New Roman" w:cs="Times New Roman"/>
          <w:sz w:val="24"/>
          <w:szCs w:val="24"/>
        </w:rPr>
        <w:t>te PDV odnosno troškovi u ukupnom iznosu od 4.625,00 kn</w:t>
      </w:r>
      <w:r w:rsidR="00613BE6">
        <w:rPr>
          <w:rFonts w:ascii="Times New Roman" w:hAnsi="Times New Roman" w:cs="Times New Roman"/>
          <w:sz w:val="24"/>
          <w:szCs w:val="24"/>
        </w:rPr>
        <w:t xml:space="preserve"> (</w:t>
      </w:r>
      <w:proofErr w:type="spellStart"/>
      <w:r w:rsidR="00613BE6">
        <w:rPr>
          <w:rFonts w:ascii="Times New Roman" w:hAnsi="Times New Roman" w:cs="Times New Roman"/>
          <w:sz w:val="24"/>
          <w:szCs w:val="24"/>
        </w:rPr>
        <w:t>Tbr</w:t>
      </w:r>
      <w:proofErr w:type="spellEnd"/>
      <w:r w:rsidR="008B7CEF">
        <w:rPr>
          <w:rFonts w:ascii="Times New Roman" w:hAnsi="Times New Roman" w:cs="Times New Roman"/>
          <w:sz w:val="24"/>
          <w:szCs w:val="24"/>
        </w:rPr>
        <w:t>.</w:t>
      </w:r>
      <w:r w:rsidR="00613BE6">
        <w:rPr>
          <w:rFonts w:ascii="Times New Roman" w:hAnsi="Times New Roman" w:cs="Times New Roman"/>
          <w:sz w:val="24"/>
          <w:szCs w:val="24"/>
        </w:rPr>
        <w:t xml:space="preserve"> 7. t</w:t>
      </w:r>
      <w:r w:rsidR="008B7CEF">
        <w:rPr>
          <w:rFonts w:ascii="Times New Roman" w:hAnsi="Times New Roman" w:cs="Times New Roman"/>
          <w:sz w:val="24"/>
          <w:szCs w:val="24"/>
        </w:rPr>
        <w:t xml:space="preserve">oč. 2., </w:t>
      </w:r>
      <w:proofErr w:type="spellStart"/>
      <w:r w:rsidR="008B7CEF">
        <w:rPr>
          <w:rFonts w:ascii="Times New Roman" w:hAnsi="Times New Roman" w:cs="Times New Roman"/>
          <w:sz w:val="24"/>
          <w:szCs w:val="24"/>
        </w:rPr>
        <w:t>Tbr</w:t>
      </w:r>
      <w:proofErr w:type="spellEnd"/>
      <w:r w:rsidR="008B7CEF">
        <w:rPr>
          <w:rFonts w:ascii="Times New Roman" w:hAnsi="Times New Roman" w:cs="Times New Roman"/>
          <w:sz w:val="24"/>
          <w:szCs w:val="24"/>
        </w:rPr>
        <w:t xml:space="preserve">. 11. toč. 2., </w:t>
      </w:r>
      <w:proofErr w:type="spellStart"/>
      <w:r w:rsidR="008B7CEF">
        <w:rPr>
          <w:rFonts w:ascii="Times New Roman" w:hAnsi="Times New Roman" w:cs="Times New Roman"/>
          <w:sz w:val="24"/>
          <w:szCs w:val="24"/>
        </w:rPr>
        <w:t>Tbr</w:t>
      </w:r>
      <w:proofErr w:type="spellEnd"/>
      <w:r w:rsidR="008B7CEF">
        <w:rPr>
          <w:rFonts w:ascii="Times New Roman" w:hAnsi="Times New Roman" w:cs="Times New Roman"/>
          <w:sz w:val="24"/>
          <w:szCs w:val="24"/>
        </w:rPr>
        <w:t xml:space="preserve">. 10. toč. 2. </w:t>
      </w:r>
      <w:proofErr w:type="spellStart"/>
      <w:r w:rsidR="008B7CEF">
        <w:rPr>
          <w:rFonts w:ascii="Times New Roman" w:hAnsi="Times New Roman" w:cs="Times New Roman"/>
          <w:sz w:val="24"/>
          <w:szCs w:val="24"/>
        </w:rPr>
        <w:t>Tbr</w:t>
      </w:r>
      <w:proofErr w:type="spellEnd"/>
      <w:r w:rsidR="008B7CEF">
        <w:rPr>
          <w:rFonts w:ascii="Times New Roman" w:hAnsi="Times New Roman" w:cs="Times New Roman"/>
          <w:sz w:val="24"/>
          <w:szCs w:val="24"/>
        </w:rPr>
        <w:t xml:space="preserve">. 13. toč. 2. Tarife o nagradama i naknadi </w:t>
      </w:r>
      <w:r w:rsidR="005F048B">
        <w:rPr>
          <w:rFonts w:ascii="Times New Roman" w:hAnsi="Times New Roman" w:cs="Times New Roman"/>
          <w:sz w:val="24"/>
          <w:szCs w:val="24"/>
        </w:rPr>
        <w:t xml:space="preserve">troškova za rad odvjetnika ''Narodne novine'' broj 142/12, 103/14, 118/14 i 107/15). </w:t>
      </w:r>
    </w:p>
    <w:p w:rsidR="005F048B" w:rsidRDefault="005F048B" w:rsidP="0034220C">
      <w:pPr>
        <w:pStyle w:val="Bezproreda"/>
        <w:jc w:val="both"/>
        <w:rPr>
          <w:rFonts w:ascii="Times New Roman" w:hAnsi="Times New Roman" w:cs="Times New Roman"/>
          <w:sz w:val="24"/>
          <w:szCs w:val="24"/>
        </w:rPr>
      </w:pPr>
    </w:p>
    <w:p w:rsidR="00845CBD" w:rsidRDefault="005F048B"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Tuženiku nisu dosuđeni preostali troškovi zatraženi troškovnikom jer su obuhvaćeni jednokratnom nagradom, te trošak pristojbe na žalbu jer iz priloženog spisa predmeta proizlazi da tuženik pristojbu nije platio.  </w:t>
      </w:r>
    </w:p>
    <w:p w:rsidR="00C3454F" w:rsidRDefault="00C3454F" w:rsidP="0034220C">
      <w:pPr>
        <w:pStyle w:val="Bezproreda"/>
        <w:jc w:val="both"/>
        <w:rPr>
          <w:rFonts w:ascii="Times New Roman" w:hAnsi="Times New Roman" w:cs="Times New Roman"/>
          <w:sz w:val="24"/>
          <w:szCs w:val="24"/>
        </w:rPr>
      </w:pPr>
    </w:p>
    <w:p w:rsidR="00C3454F" w:rsidRDefault="00C3454F" w:rsidP="0034220C">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Dakle, s obzirom na izloženo odlučeno je kao u izreci ( čl. 373. toč. 3. </w:t>
      </w:r>
      <w:r w:rsidR="0079315E">
        <w:rPr>
          <w:rFonts w:ascii="Times New Roman" w:hAnsi="Times New Roman" w:cs="Times New Roman"/>
          <w:sz w:val="24"/>
          <w:szCs w:val="24"/>
        </w:rPr>
        <w:t>i 380. toč. 2. i 3.</w:t>
      </w:r>
      <w:r>
        <w:rPr>
          <w:rFonts w:ascii="Times New Roman" w:hAnsi="Times New Roman" w:cs="Times New Roman"/>
          <w:sz w:val="24"/>
          <w:szCs w:val="24"/>
        </w:rPr>
        <w:t>ZPP-a)</w:t>
      </w:r>
      <w:r w:rsidR="00BE24EE">
        <w:rPr>
          <w:rFonts w:ascii="Times New Roman" w:hAnsi="Times New Roman" w:cs="Times New Roman"/>
          <w:sz w:val="24"/>
          <w:szCs w:val="24"/>
        </w:rPr>
        <w:t xml:space="preserve">. </w:t>
      </w:r>
    </w:p>
    <w:p w:rsidR="00896F0A" w:rsidRPr="00713434" w:rsidRDefault="00896F0A" w:rsidP="00005248">
      <w:pPr>
        <w:pStyle w:val="Bezproreda"/>
        <w:jc w:val="both"/>
        <w:rPr>
          <w:rFonts w:ascii="Times New Roman" w:hAnsi="Times New Roman" w:cs="Times New Roman"/>
          <w:sz w:val="24"/>
          <w:szCs w:val="24"/>
        </w:rPr>
      </w:pPr>
    </w:p>
    <w:p w:rsidR="00587FA9" w:rsidRPr="00713434" w:rsidRDefault="00EF6B1E" w:rsidP="008B7DB9">
      <w:pPr>
        <w:pStyle w:val="Bezproreda"/>
        <w:jc w:val="center"/>
        <w:rPr>
          <w:rFonts w:ascii="Times New Roman" w:hAnsi="Times New Roman" w:cs="Times New Roman"/>
          <w:sz w:val="24"/>
          <w:szCs w:val="24"/>
        </w:rPr>
      </w:pPr>
      <w:r w:rsidRPr="00713434">
        <w:rPr>
          <w:rFonts w:ascii="Times New Roman" w:hAnsi="Times New Roman" w:cs="Times New Roman"/>
          <w:sz w:val="24"/>
          <w:szCs w:val="24"/>
        </w:rPr>
        <w:t>Osijek, 2</w:t>
      </w:r>
      <w:r w:rsidR="00690696">
        <w:rPr>
          <w:rFonts w:ascii="Times New Roman" w:hAnsi="Times New Roman" w:cs="Times New Roman"/>
          <w:sz w:val="24"/>
          <w:szCs w:val="24"/>
        </w:rPr>
        <w:t>1. ožujka 2019</w:t>
      </w:r>
      <w:r w:rsidR="00896F0A" w:rsidRPr="00713434">
        <w:rPr>
          <w:rFonts w:ascii="Times New Roman" w:hAnsi="Times New Roman" w:cs="Times New Roman"/>
          <w:sz w:val="24"/>
          <w:szCs w:val="24"/>
        </w:rPr>
        <w:t>.</w:t>
      </w:r>
    </w:p>
    <w:p w:rsidR="00075FA7" w:rsidRDefault="00075FA7" w:rsidP="00713434">
      <w:pPr>
        <w:pStyle w:val="Bezproreda"/>
        <w:rPr>
          <w:rFonts w:ascii="Times New Roman" w:hAnsi="Times New Roman" w:cs="Times New Roman"/>
          <w:sz w:val="24"/>
          <w:szCs w:val="24"/>
        </w:rPr>
      </w:pPr>
    </w:p>
    <w:p w:rsidR="00AD2E9C" w:rsidRPr="00713434" w:rsidRDefault="00AD2E9C" w:rsidP="00713434">
      <w:pPr>
        <w:pStyle w:val="Bezproreda"/>
        <w:rPr>
          <w:rFonts w:ascii="Times New Roman" w:hAnsi="Times New Roman" w:cs="Times New Roman"/>
          <w:sz w:val="24"/>
          <w:szCs w:val="24"/>
        </w:rPr>
      </w:pPr>
    </w:p>
    <w:p w:rsidR="00B84287" w:rsidRPr="005B24C9" w:rsidRDefault="00B84287" w:rsidP="00B84287">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C0696F">
        <w:rPr>
          <w:rFonts w:ascii="Times New Roman" w:hAnsi="Times New Roman" w:cs="Times New Roman"/>
          <w:sz w:val="24"/>
          <w:szCs w:val="24"/>
        </w:rPr>
        <w:tab/>
      </w:r>
      <w:r w:rsidR="00C0696F">
        <w:rPr>
          <w:rFonts w:ascii="Times New Roman" w:hAnsi="Times New Roman" w:cs="Times New Roman"/>
          <w:sz w:val="24"/>
          <w:szCs w:val="24"/>
        </w:rPr>
        <w:tab/>
      </w:r>
      <w:r w:rsidRPr="005B24C9">
        <w:rPr>
          <w:rFonts w:ascii="Times New Roman" w:hAnsi="Times New Roman" w:cs="Times New Roman"/>
          <w:sz w:val="24"/>
          <w:szCs w:val="24"/>
        </w:rPr>
        <w:tab/>
      </w:r>
      <w:r w:rsidRPr="005B24C9">
        <w:rPr>
          <w:rFonts w:ascii="Times New Roman" w:hAnsi="Times New Roman" w:cs="Times New Roman"/>
          <w:sz w:val="24"/>
          <w:szCs w:val="24"/>
        </w:rPr>
        <w:tab/>
      </w:r>
      <w:r w:rsidRPr="005B24C9">
        <w:rPr>
          <w:rFonts w:ascii="Times New Roman" w:hAnsi="Times New Roman" w:cs="Times New Roman"/>
          <w:sz w:val="24"/>
          <w:szCs w:val="24"/>
        </w:rPr>
        <w:tab/>
      </w:r>
      <w:r w:rsidRPr="005B24C9">
        <w:rPr>
          <w:rFonts w:ascii="Times New Roman" w:hAnsi="Times New Roman" w:cs="Times New Roman"/>
          <w:sz w:val="24"/>
          <w:szCs w:val="24"/>
        </w:rPr>
        <w:tab/>
      </w:r>
      <w:r w:rsidRPr="005B24C9">
        <w:rPr>
          <w:rFonts w:ascii="Times New Roman" w:hAnsi="Times New Roman" w:cs="Times New Roman"/>
          <w:sz w:val="24"/>
          <w:szCs w:val="24"/>
        </w:rPr>
        <w:tab/>
      </w:r>
      <w:r w:rsidRPr="005B24C9">
        <w:rPr>
          <w:rFonts w:ascii="Times New Roman" w:hAnsi="Times New Roman" w:cs="Times New Roman"/>
          <w:sz w:val="24"/>
          <w:szCs w:val="24"/>
        </w:rPr>
        <w:tab/>
      </w:r>
      <w:r>
        <w:rPr>
          <w:rFonts w:ascii="Times New Roman" w:hAnsi="Times New Roman" w:cs="Times New Roman"/>
          <w:sz w:val="24"/>
          <w:szCs w:val="24"/>
        </w:rPr>
        <w:t xml:space="preserve">    </w:t>
      </w:r>
      <w:r w:rsidRPr="005B24C9">
        <w:rPr>
          <w:rFonts w:ascii="Times New Roman" w:hAnsi="Times New Roman" w:cs="Times New Roman"/>
          <w:sz w:val="24"/>
          <w:szCs w:val="24"/>
        </w:rPr>
        <w:t xml:space="preserve">Predsjednik vijeća </w:t>
      </w:r>
    </w:p>
    <w:p w:rsidR="00C0696F" w:rsidRDefault="00B84287" w:rsidP="00587FA9">
      <w:pPr>
        <w:pStyle w:val="Bezproreda"/>
        <w:rPr>
          <w:rFonts w:ascii="Times New Roman" w:hAnsi="Times New Roman" w:cs="Times New Roman"/>
          <w:sz w:val="24"/>
          <w:szCs w:val="24"/>
        </w:rPr>
      </w:pPr>
      <w:r w:rsidRPr="005B24C9">
        <w:rPr>
          <w:rFonts w:ascii="Times New Roman" w:hAnsi="Times New Roman" w:cs="Times New Roman"/>
          <w:sz w:val="24"/>
          <w:szCs w:val="24"/>
        </w:rPr>
        <w:t xml:space="preserve"> </w:t>
      </w:r>
      <w:r>
        <w:rPr>
          <w:rFonts w:ascii="Times New Roman" w:hAnsi="Times New Roman" w:cs="Times New Roman"/>
          <w:sz w:val="24"/>
          <w:szCs w:val="24"/>
        </w:rPr>
        <w:t xml:space="preserve">  </w:t>
      </w:r>
      <w:r w:rsidR="00C0696F">
        <w:rPr>
          <w:rFonts w:ascii="Times New Roman" w:hAnsi="Times New Roman" w:cs="Times New Roman"/>
          <w:sz w:val="24"/>
          <w:szCs w:val="24"/>
        </w:rPr>
        <w:tab/>
      </w:r>
      <w:r w:rsidR="00C0696F">
        <w:rPr>
          <w:rFonts w:ascii="Times New Roman" w:hAnsi="Times New Roman" w:cs="Times New Roman"/>
          <w:sz w:val="24"/>
          <w:szCs w:val="24"/>
        </w:rPr>
        <w:tab/>
      </w:r>
      <w:r w:rsidR="00C0696F">
        <w:rPr>
          <w:rFonts w:ascii="Times New Roman" w:hAnsi="Times New Roman" w:cs="Times New Roman"/>
          <w:sz w:val="24"/>
          <w:szCs w:val="24"/>
        </w:rPr>
        <w:tab/>
      </w:r>
      <w:r w:rsidR="00C0696F">
        <w:rPr>
          <w:rFonts w:ascii="Times New Roman" w:hAnsi="Times New Roman" w:cs="Times New Roman"/>
          <w:sz w:val="24"/>
          <w:szCs w:val="24"/>
        </w:rPr>
        <w:tab/>
      </w:r>
      <w:r w:rsidR="00C0696F">
        <w:rPr>
          <w:rFonts w:ascii="Times New Roman" w:hAnsi="Times New Roman" w:cs="Times New Roman"/>
          <w:sz w:val="24"/>
          <w:szCs w:val="24"/>
        </w:rPr>
        <w:tab/>
      </w:r>
      <w:r w:rsidR="00C0696F">
        <w:rPr>
          <w:rFonts w:ascii="Times New Roman" w:hAnsi="Times New Roman" w:cs="Times New Roman"/>
          <w:sz w:val="24"/>
          <w:szCs w:val="24"/>
        </w:rPr>
        <w:tab/>
        <w:t xml:space="preserve">                   </w:t>
      </w:r>
      <w:r w:rsidRPr="005B24C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24C9">
        <w:rPr>
          <w:rFonts w:ascii="Times New Roman" w:hAnsi="Times New Roman" w:cs="Times New Roman"/>
          <w:sz w:val="24"/>
          <w:szCs w:val="24"/>
        </w:rPr>
        <w:t xml:space="preserve"> </w:t>
      </w:r>
      <w:r>
        <w:rPr>
          <w:rFonts w:ascii="Times New Roman" w:hAnsi="Times New Roman" w:cs="Times New Roman"/>
          <w:sz w:val="24"/>
          <w:szCs w:val="24"/>
        </w:rPr>
        <w:t>Drago Grubeša</w:t>
      </w:r>
      <w:r w:rsidR="00C0696F">
        <w:rPr>
          <w:rFonts w:ascii="Times New Roman" w:hAnsi="Times New Roman" w:cs="Times New Roman"/>
          <w:sz w:val="24"/>
          <w:szCs w:val="24"/>
        </w:rPr>
        <w:t>, v.r.</w:t>
      </w:r>
    </w:p>
    <w:p w:rsidR="00C0696F" w:rsidRDefault="00C0696F" w:rsidP="00587FA9">
      <w:pPr>
        <w:pStyle w:val="Bezproreda"/>
        <w:rPr>
          <w:rFonts w:ascii="Times New Roman" w:hAnsi="Times New Roman" w:cs="Times New Roman"/>
          <w:sz w:val="24"/>
          <w:szCs w:val="24"/>
        </w:rPr>
      </w:pPr>
    </w:p>
    <w:p w:rsidR="00AD2E9C" w:rsidRDefault="00AD2E9C" w:rsidP="00587FA9">
      <w:pPr>
        <w:pStyle w:val="Bezproreda"/>
        <w:rPr>
          <w:rFonts w:ascii="Times New Roman" w:hAnsi="Times New Roman" w:cs="Times New Roman"/>
          <w:sz w:val="24"/>
          <w:szCs w:val="24"/>
        </w:rPr>
      </w:pPr>
      <w:bookmarkStart w:id="0" w:name="_GoBack"/>
      <w:bookmarkEnd w:id="0"/>
    </w:p>
    <w:sectPr w:rsidR="00AD2E9C" w:rsidSect="000258D5">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BC" w:rsidRDefault="00CB06BC" w:rsidP="00CB06BC">
      <w:pPr>
        <w:spacing w:after="0" w:line="240" w:lineRule="auto"/>
      </w:pPr>
      <w:r>
        <w:separator/>
      </w:r>
    </w:p>
  </w:endnote>
  <w:endnote w:type="continuationSeparator" w:id="0">
    <w:p w:rsidR="00CB06BC" w:rsidRDefault="00CB06BC" w:rsidP="00CB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BC" w:rsidRDefault="00CB06BC" w:rsidP="00CB06BC">
      <w:pPr>
        <w:spacing w:after="0" w:line="240" w:lineRule="auto"/>
      </w:pPr>
      <w:r>
        <w:separator/>
      </w:r>
    </w:p>
  </w:footnote>
  <w:footnote w:type="continuationSeparator" w:id="0">
    <w:p w:rsidR="00CB06BC" w:rsidRDefault="00CB06BC" w:rsidP="00CB0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D5" w:rsidRPr="000258D5" w:rsidRDefault="000258D5" w:rsidP="000258D5">
    <w:pPr>
      <w:pStyle w:val="Zaglavlje"/>
      <w:rPr>
        <w:rFonts w:ascii="Times New Roman" w:hAnsi="Times New Roman"/>
        <w:sz w:val="24"/>
        <w:szCs w:val="24"/>
      </w:rPr>
    </w:pPr>
    <w:r>
      <w:tab/>
    </w:r>
    <w:sdt>
      <w:sdtPr>
        <w:id w:val="459313107"/>
        <w:docPartObj>
          <w:docPartGallery w:val="Page Numbers (Top of Page)"/>
          <w:docPartUnique/>
        </w:docPartObj>
      </w:sdtPr>
      <w:sdtEndPr>
        <w:rPr>
          <w:rFonts w:ascii="Times New Roman" w:hAnsi="Times New Roman"/>
          <w:sz w:val="24"/>
          <w:szCs w:val="24"/>
        </w:rPr>
      </w:sdtEndPr>
      <w:sdtContent>
        <w:r w:rsidRPr="000258D5">
          <w:rPr>
            <w:rFonts w:ascii="Times New Roman" w:hAnsi="Times New Roman"/>
            <w:sz w:val="24"/>
            <w:szCs w:val="24"/>
          </w:rPr>
          <w:fldChar w:fldCharType="begin"/>
        </w:r>
        <w:r w:rsidRPr="000258D5">
          <w:rPr>
            <w:rFonts w:ascii="Times New Roman" w:hAnsi="Times New Roman"/>
            <w:sz w:val="24"/>
            <w:szCs w:val="24"/>
          </w:rPr>
          <w:instrText>PAGE   \* MERGEFORMAT</w:instrText>
        </w:r>
        <w:r w:rsidRPr="000258D5">
          <w:rPr>
            <w:rFonts w:ascii="Times New Roman" w:hAnsi="Times New Roman"/>
            <w:sz w:val="24"/>
            <w:szCs w:val="24"/>
          </w:rPr>
          <w:fldChar w:fldCharType="separate"/>
        </w:r>
        <w:r w:rsidR="00021AE2">
          <w:rPr>
            <w:rFonts w:ascii="Times New Roman" w:hAnsi="Times New Roman"/>
            <w:noProof/>
            <w:sz w:val="24"/>
            <w:szCs w:val="24"/>
          </w:rPr>
          <w:t>5</w:t>
        </w:r>
        <w:r w:rsidRPr="000258D5">
          <w:rPr>
            <w:rFonts w:ascii="Times New Roman" w:hAnsi="Times New Roman"/>
            <w:sz w:val="24"/>
            <w:szCs w:val="24"/>
          </w:rPr>
          <w:fldChar w:fldCharType="end"/>
        </w:r>
      </w:sdtContent>
    </w:sdt>
    <w:r>
      <w:rPr>
        <w:rFonts w:ascii="Times New Roman" w:hAnsi="Times New Roman"/>
        <w:sz w:val="24"/>
        <w:szCs w:val="24"/>
      </w:rPr>
      <w:tab/>
    </w:r>
    <w:r w:rsidRPr="000258D5">
      <w:rPr>
        <w:rFonts w:ascii="Times New Roman" w:hAnsi="Times New Roman"/>
        <w:sz w:val="24"/>
        <w:szCs w:val="24"/>
      </w:rPr>
      <w:t>Poslovni broj</w:t>
    </w:r>
    <w:r w:rsidR="0049098A">
      <w:rPr>
        <w:rFonts w:ascii="Times New Roman" w:hAnsi="Times New Roman"/>
        <w:sz w:val="24"/>
        <w:szCs w:val="24"/>
      </w:rPr>
      <w:t xml:space="preserve"> Gž R-59</w:t>
    </w:r>
    <w:r w:rsidR="0059792D">
      <w:rPr>
        <w:rFonts w:ascii="Times New Roman" w:hAnsi="Times New Roman"/>
        <w:sz w:val="24"/>
        <w:szCs w:val="24"/>
      </w:rPr>
      <w:t>/2019</w:t>
    </w:r>
    <w:r w:rsidRPr="000258D5">
      <w:rPr>
        <w:rFonts w:ascii="Times New Roman" w:hAnsi="Times New Roman"/>
        <w:sz w:val="24"/>
        <w:szCs w:val="24"/>
      </w:rPr>
      <w:t>-2</w:t>
    </w:r>
  </w:p>
  <w:p w:rsidR="000258D5" w:rsidRPr="000258D5" w:rsidRDefault="000258D5" w:rsidP="000258D5">
    <w:pPr>
      <w:pStyle w:val="Zaglavlje"/>
      <w:rPr>
        <w:rFonts w:ascii="Times New Roman" w:hAnsi="Times New Roman"/>
        <w:sz w:val="24"/>
        <w:szCs w:val="24"/>
      </w:rPr>
    </w:pPr>
  </w:p>
  <w:p w:rsidR="00CB06BC" w:rsidRDefault="00CB06BC" w:rsidP="000258D5">
    <w:pPr>
      <w:pStyle w:val="Zaglavlje"/>
      <w:tabs>
        <w:tab w:val="clear" w:pos="4536"/>
        <w:tab w:val="clear"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D5" w:rsidRDefault="000258D5">
    <w:pPr>
      <w:pStyle w:val="Zaglavlje"/>
      <w:jc w:val="center"/>
    </w:pPr>
  </w:p>
  <w:p w:rsidR="000258D5" w:rsidRDefault="000258D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7B5"/>
    <w:multiLevelType w:val="hybridMultilevel"/>
    <w:tmpl w:val="4E6CE046"/>
    <w:lvl w:ilvl="0" w:tplc="76B22A58">
      <w:start w:val="1"/>
      <w:numFmt w:val="upperRoman"/>
      <w:lvlText w:val="%1."/>
      <w:lvlJc w:val="left"/>
      <w:pPr>
        <w:tabs>
          <w:tab w:val="num" w:pos="1440"/>
        </w:tabs>
        <w:ind w:left="1440" w:hanging="720"/>
      </w:pPr>
      <w:rPr>
        <w:b w:val="0"/>
      </w:rPr>
    </w:lvl>
    <w:lvl w:ilvl="1" w:tplc="2C5E9BF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5CFB5555"/>
    <w:multiLevelType w:val="hybridMultilevel"/>
    <w:tmpl w:val="C11CC8F0"/>
    <w:lvl w:ilvl="0" w:tplc="639A9EC0">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60AC777A"/>
    <w:multiLevelType w:val="hybridMultilevel"/>
    <w:tmpl w:val="937CA9FE"/>
    <w:lvl w:ilvl="0" w:tplc="130AB48A">
      <w:start w:val="3"/>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78181385"/>
    <w:multiLevelType w:val="hybridMultilevel"/>
    <w:tmpl w:val="8C0663B4"/>
    <w:lvl w:ilvl="0" w:tplc="70E8D164">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55"/>
    <w:rsid w:val="00000A5A"/>
    <w:rsid w:val="00002AE3"/>
    <w:rsid w:val="00005248"/>
    <w:rsid w:val="00021AE2"/>
    <w:rsid w:val="000258D5"/>
    <w:rsid w:val="00026988"/>
    <w:rsid w:val="00036686"/>
    <w:rsid w:val="0005395D"/>
    <w:rsid w:val="00061DF1"/>
    <w:rsid w:val="00062BDA"/>
    <w:rsid w:val="000648C4"/>
    <w:rsid w:val="0007300B"/>
    <w:rsid w:val="00075FA7"/>
    <w:rsid w:val="0008520F"/>
    <w:rsid w:val="00086481"/>
    <w:rsid w:val="00097EAC"/>
    <w:rsid w:val="000B499B"/>
    <w:rsid w:val="000B5038"/>
    <w:rsid w:val="000D55DF"/>
    <w:rsid w:val="000E494B"/>
    <w:rsid w:val="000E6A2B"/>
    <w:rsid w:val="0011770F"/>
    <w:rsid w:val="00121047"/>
    <w:rsid w:val="00123583"/>
    <w:rsid w:val="00124488"/>
    <w:rsid w:val="00130B49"/>
    <w:rsid w:val="001358F6"/>
    <w:rsid w:val="00165B50"/>
    <w:rsid w:val="00183736"/>
    <w:rsid w:val="0018579A"/>
    <w:rsid w:val="001B3469"/>
    <w:rsid w:val="001E125F"/>
    <w:rsid w:val="001F307D"/>
    <w:rsid w:val="001F6278"/>
    <w:rsid w:val="0020603E"/>
    <w:rsid w:val="00222D3E"/>
    <w:rsid w:val="002242C0"/>
    <w:rsid w:val="00224D00"/>
    <w:rsid w:val="002607E7"/>
    <w:rsid w:val="00260CF0"/>
    <w:rsid w:val="00263C35"/>
    <w:rsid w:val="00266363"/>
    <w:rsid w:val="002725C5"/>
    <w:rsid w:val="00274517"/>
    <w:rsid w:val="00280DDA"/>
    <w:rsid w:val="002872E6"/>
    <w:rsid w:val="002B3AB7"/>
    <w:rsid w:val="002B643B"/>
    <w:rsid w:val="002E1200"/>
    <w:rsid w:val="002E73DB"/>
    <w:rsid w:val="002E73E7"/>
    <w:rsid w:val="002F5967"/>
    <w:rsid w:val="0033093E"/>
    <w:rsid w:val="0033139B"/>
    <w:rsid w:val="0034220C"/>
    <w:rsid w:val="003574F5"/>
    <w:rsid w:val="00361EF8"/>
    <w:rsid w:val="00376AC5"/>
    <w:rsid w:val="003D7018"/>
    <w:rsid w:val="003E1EAD"/>
    <w:rsid w:val="004006CA"/>
    <w:rsid w:val="0040536D"/>
    <w:rsid w:val="00411E9B"/>
    <w:rsid w:val="004136E4"/>
    <w:rsid w:val="00414D55"/>
    <w:rsid w:val="00423850"/>
    <w:rsid w:val="004302CB"/>
    <w:rsid w:val="00436973"/>
    <w:rsid w:val="0044779D"/>
    <w:rsid w:val="004508CF"/>
    <w:rsid w:val="0045226D"/>
    <w:rsid w:val="00474B6D"/>
    <w:rsid w:val="00483481"/>
    <w:rsid w:val="0049098A"/>
    <w:rsid w:val="004968A3"/>
    <w:rsid w:val="004B484E"/>
    <w:rsid w:val="004C612F"/>
    <w:rsid w:val="004C6260"/>
    <w:rsid w:val="004E4641"/>
    <w:rsid w:val="004E4678"/>
    <w:rsid w:val="004E4BD0"/>
    <w:rsid w:val="00526C25"/>
    <w:rsid w:val="005617D6"/>
    <w:rsid w:val="005660F4"/>
    <w:rsid w:val="00577D0A"/>
    <w:rsid w:val="005849DD"/>
    <w:rsid w:val="005863DD"/>
    <w:rsid w:val="00587FA9"/>
    <w:rsid w:val="0059792D"/>
    <w:rsid w:val="005A466A"/>
    <w:rsid w:val="005C32AB"/>
    <w:rsid w:val="005F048B"/>
    <w:rsid w:val="00613BE6"/>
    <w:rsid w:val="006268A7"/>
    <w:rsid w:val="00626BD2"/>
    <w:rsid w:val="00642A77"/>
    <w:rsid w:val="00653301"/>
    <w:rsid w:val="00665AA0"/>
    <w:rsid w:val="006872A5"/>
    <w:rsid w:val="00690696"/>
    <w:rsid w:val="00692528"/>
    <w:rsid w:val="00696006"/>
    <w:rsid w:val="00697CBE"/>
    <w:rsid w:val="00701B86"/>
    <w:rsid w:val="007046DF"/>
    <w:rsid w:val="007049E8"/>
    <w:rsid w:val="00713434"/>
    <w:rsid w:val="007353B1"/>
    <w:rsid w:val="00743F3A"/>
    <w:rsid w:val="007466F2"/>
    <w:rsid w:val="00752D86"/>
    <w:rsid w:val="00771EB3"/>
    <w:rsid w:val="007750DE"/>
    <w:rsid w:val="00777A5C"/>
    <w:rsid w:val="00782B35"/>
    <w:rsid w:val="007857CF"/>
    <w:rsid w:val="0079315E"/>
    <w:rsid w:val="007A2017"/>
    <w:rsid w:val="007B3D90"/>
    <w:rsid w:val="007C2015"/>
    <w:rsid w:val="007E0000"/>
    <w:rsid w:val="007E009F"/>
    <w:rsid w:val="007E6815"/>
    <w:rsid w:val="007F3D60"/>
    <w:rsid w:val="00824C73"/>
    <w:rsid w:val="0082733F"/>
    <w:rsid w:val="00832E2B"/>
    <w:rsid w:val="00843F87"/>
    <w:rsid w:val="00845CBD"/>
    <w:rsid w:val="008536A7"/>
    <w:rsid w:val="00865769"/>
    <w:rsid w:val="0087080A"/>
    <w:rsid w:val="00890EB5"/>
    <w:rsid w:val="0089110F"/>
    <w:rsid w:val="00896F0A"/>
    <w:rsid w:val="008B7CEF"/>
    <w:rsid w:val="008B7DB9"/>
    <w:rsid w:val="008F26D8"/>
    <w:rsid w:val="00902C69"/>
    <w:rsid w:val="009065D3"/>
    <w:rsid w:val="009319E9"/>
    <w:rsid w:val="009322A9"/>
    <w:rsid w:val="00933E28"/>
    <w:rsid w:val="00937C47"/>
    <w:rsid w:val="00947D0B"/>
    <w:rsid w:val="0095333E"/>
    <w:rsid w:val="0098748F"/>
    <w:rsid w:val="009A633E"/>
    <w:rsid w:val="009B755F"/>
    <w:rsid w:val="009C027D"/>
    <w:rsid w:val="009D2360"/>
    <w:rsid w:val="009E791D"/>
    <w:rsid w:val="009F6FF7"/>
    <w:rsid w:val="00A115E9"/>
    <w:rsid w:val="00A26D5D"/>
    <w:rsid w:val="00A30EBC"/>
    <w:rsid w:val="00A42EC7"/>
    <w:rsid w:val="00A5421E"/>
    <w:rsid w:val="00A623C9"/>
    <w:rsid w:val="00A64D9D"/>
    <w:rsid w:val="00AA3F5C"/>
    <w:rsid w:val="00AB4C9A"/>
    <w:rsid w:val="00AC0478"/>
    <w:rsid w:val="00AD071B"/>
    <w:rsid w:val="00AD1736"/>
    <w:rsid w:val="00AD2E9C"/>
    <w:rsid w:val="00AD30F5"/>
    <w:rsid w:val="00AD37B4"/>
    <w:rsid w:val="00AD7393"/>
    <w:rsid w:val="00AE457C"/>
    <w:rsid w:val="00AF19C1"/>
    <w:rsid w:val="00AF3320"/>
    <w:rsid w:val="00AF365F"/>
    <w:rsid w:val="00B117C4"/>
    <w:rsid w:val="00B26A4B"/>
    <w:rsid w:val="00B34BFF"/>
    <w:rsid w:val="00B37ED7"/>
    <w:rsid w:val="00B5328A"/>
    <w:rsid w:val="00B611A5"/>
    <w:rsid w:val="00B66DEC"/>
    <w:rsid w:val="00B84287"/>
    <w:rsid w:val="00BB3697"/>
    <w:rsid w:val="00BC7589"/>
    <w:rsid w:val="00BE24EE"/>
    <w:rsid w:val="00BF4C3D"/>
    <w:rsid w:val="00BF6E3A"/>
    <w:rsid w:val="00C0696F"/>
    <w:rsid w:val="00C3454F"/>
    <w:rsid w:val="00C42112"/>
    <w:rsid w:val="00C43E41"/>
    <w:rsid w:val="00C444BB"/>
    <w:rsid w:val="00C875F2"/>
    <w:rsid w:val="00C93A5B"/>
    <w:rsid w:val="00C94350"/>
    <w:rsid w:val="00C9765F"/>
    <w:rsid w:val="00CB06BC"/>
    <w:rsid w:val="00CB06E4"/>
    <w:rsid w:val="00CB20AF"/>
    <w:rsid w:val="00D0531C"/>
    <w:rsid w:val="00D14C34"/>
    <w:rsid w:val="00D66DCD"/>
    <w:rsid w:val="00D66DD8"/>
    <w:rsid w:val="00D7658B"/>
    <w:rsid w:val="00D81D48"/>
    <w:rsid w:val="00DB7666"/>
    <w:rsid w:val="00DC4EA2"/>
    <w:rsid w:val="00DD3E72"/>
    <w:rsid w:val="00DE065C"/>
    <w:rsid w:val="00DF1FDC"/>
    <w:rsid w:val="00DF3D9D"/>
    <w:rsid w:val="00E106E1"/>
    <w:rsid w:val="00E22715"/>
    <w:rsid w:val="00E238E5"/>
    <w:rsid w:val="00E312A1"/>
    <w:rsid w:val="00E316CC"/>
    <w:rsid w:val="00E45DC4"/>
    <w:rsid w:val="00E518D4"/>
    <w:rsid w:val="00E51B27"/>
    <w:rsid w:val="00E70365"/>
    <w:rsid w:val="00E71A0A"/>
    <w:rsid w:val="00E92AB5"/>
    <w:rsid w:val="00EC6EE8"/>
    <w:rsid w:val="00EE5D3F"/>
    <w:rsid w:val="00EF6B1E"/>
    <w:rsid w:val="00F10517"/>
    <w:rsid w:val="00F10663"/>
    <w:rsid w:val="00F4385B"/>
    <w:rsid w:val="00F611D9"/>
    <w:rsid w:val="00F633D4"/>
    <w:rsid w:val="00F66298"/>
    <w:rsid w:val="00F71C63"/>
    <w:rsid w:val="00F86DC8"/>
    <w:rsid w:val="00F96001"/>
    <w:rsid w:val="00FB31BF"/>
    <w:rsid w:val="00FB7226"/>
    <w:rsid w:val="00FC1607"/>
    <w:rsid w:val="00FC2B8A"/>
    <w:rsid w:val="00FC5E7C"/>
    <w:rsid w:val="00FE6459"/>
    <w:rsid w:val="00FE74B8"/>
    <w:rsid w:val="00FF2D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B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B06BC"/>
    <w:pPr>
      <w:spacing w:after="0" w:line="240" w:lineRule="auto"/>
    </w:pPr>
  </w:style>
  <w:style w:type="paragraph" w:styleId="Zaglavlje">
    <w:name w:val="header"/>
    <w:basedOn w:val="Normal"/>
    <w:link w:val="ZaglavljeChar"/>
    <w:uiPriority w:val="99"/>
    <w:unhideWhenUsed/>
    <w:rsid w:val="00CB06B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06BC"/>
    <w:rPr>
      <w:rFonts w:ascii="Calibri" w:eastAsia="Calibri" w:hAnsi="Calibri" w:cs="Times New Roman"/>
    </w:rPr>
  </w:style>
  <w:style w:type="paragraph" w:styleId="Podnoje">
    <w:name w:val="footer"/>
    <w:basedOn w:val="Normal"/>
    <w:link w:val="PodnojeChar"/>
    <w:uiPriority w:val="99"/>
    <w:unhideWhenUsed/>
    <w:rsid w:val="00CB06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06BC"/>
    <w:rPr>
      <w:rFonts w:ascii="Calibri" w:eastAsia="Calibri" w:hAnsi="Calibri" w:cs="Times New Roman"/>
    </w:rPr>
  </w:style>
  <w:style w:type="paragraph" w:styleId="Tekstbalonia">
    <w:name w:val="Balloon Text"/>
    <w:basedOn w:val="Normal"/>
    <w:link w:val="TekstbaloniaChar"/>
    <w:uiPriority w:val="99"/>
    <w:semiHidden/>
    <w:unhideWhenUsed/>
    <w:rsid w:val="00DF1F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1FDC"/>
    <w:rPr>
      <w:rFonts w:ascii="Tahoma" w:eastAsia="Calibri" w:hAnsi="Tahoma" w:cs="Tahoma"/>
      <w:sz w:val="16"/>
      <w:szCs w:val="16"/>
    </w:rPr>
  </w:style>
  <w:style w:type="paragraph" w:customStyle="1" w:styleId="VSVerzija">
    <w:name w:val="VS_Verzija"/>
    <w:basedOn w:val="Normal"/>
    <w:rsid w:val="000258D5"/>
    <w:pPr>
      <w:spacing w:after="0" w:line="240" w:lineRule="auto"/>
      <w:jc w:val="both"/>
    </w:pPr>
    <w:rPr>
      <w:rFonts w:ascii="Times New Roman" w:eastAsia="Times New Roman" w:hAnsi="Times New Roman"/>
      <w:sz w:val="24"/>
      <w:szCs w:val="24"/>
      <w:lang w:eastAsia="hr-HR"/>
    </w:rPr>
  </w:style>
  <w:style w:type="paragraph" w:styleId="Tijeloteksta">
    <w:name w:val="Body Text"/>
    <w:basedOn w:val="Normal"/>
    <w:link w:val="TijelotekstaChar"/>
    <w:semiHidden/>
    <w:unhideWhenUsed/>
    <w:rsid w:val="00FF2D7B"/>
    <w:pPr>
      <w:spacing w:after="0" w:line="240" w:lineRule="auto"/>
      <w:jc w:val="both"/>
    </w:pPr>
    <w:rPr>
      <w:rFonts w:ascii="Times New Roman" w:eastAsia="Times New Roman" w:hAnsi="Times New Roman"/>
      <w:sz w:val="20"/>
      <w:szCs w:val="20"/>
      <w:lang w:eastAsia="hr-HR"/>
    </w:rPr>
  </w:style>
  <w:style w:type="character" w:customStyle="1" w:styleId="TijelotekstaChar">
    <w:name w:val="Tijelo teksta Char"/>
    <w:basedOn w:val="Zadanifontodlomka"/>
    <w:link w:val="Tijeloteksta"/>
    <w:semiHidden/>
    <w:rsid w:val="00FF2D7B"/>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FF2D7B"/>
    <w:pPr>
      <w:spacing w:after="0" w:line="240" w:lineRule="auto"/>
      <w:ind w:left="708"/>
    </w:pPr>
    <w:rPr>
      <w:rFonts w:ascii="Times New Roman" w:eastAsia="Times New Roman" w:hAnsi="Times New Roman"/>
      <w:sz w:val="20"/>
      <w:szCs w:val="20"/>
      <w:lang w:val="en-AU" w:eastAsia="hr-HR"/>
    </w:rPr>
  </w:style>
  <w:style w:type="character" w:styleId="Tekstrezerviranogmjesta">
    <w:name w:val="Placeholder Text"/>
    <w:basedOn w:val="Zadanifontodlomka"/>
    <w:uiPriority w:val="99"/>
    <w:semiHidden/>
    <w:rsid w:val="009D2360"/>
    <w:rPr>
      <w:color w:val="808080"/>
      <w:bdr w:val="none" w:sz="0" w:space="0" w:color="auto"/>
      <w:shd w:val="clear" w:color="auto" w:fill="auto"/>
    </w:rPr>
  </w:style>
  <w:style w:type="character" w:customStyle="1" w:styleId="eSPISCCParagraphDefaultFont">
    <w:name w:val="eSPIS_CC_Paragraph Default Font"/>
    <w:basedOn w:val="Zadanifontodlomka"/>
    <w:rsid w:val="009D2360"/>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9D2360"/>
    <w:rPr>
      <w:rFonts w:ascii="Times New Roman" w:hAnsi="Times New Roman"/>
      <w:sz w:val="24"/>
      <w:szCs w:val="24"/>
      <w:bdr w:val="none" w:sz="0" w:space="0" w:color="auto"/>
      <w:shd w:val="clear" w:color="auto" w:fill="FFFFCC"/>
      <w:lang w:val="hr-HR"/>
    </w:rPr>
  </w:style>
  <w:style w:type="character" w:customStyle="1" w:styleId="PozadinaSvijetloCrvena">
    <w:name w:val="Pozadina_SvijetloCrvena"/>
    <w:basedOn w:val="eSPISCCParagraphDefaultFont"/>
    <w:rsid w:val="009D2360"/>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9D2360"/>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6B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B06BC"/>
    <w:pPr>
      <w:spacing w:after="0" w:line="240" w:lineRule="auto"/>
    </w:pPr>
  </w:style>
  <w:style w:type="paragraph" w:styleId="Zaglavlje">
    <w:name w:val="header"/>
    <w:basedOn w:val="Normal"/>
    <w:link w:val="ZaglavljeChar"/>
    <w:uiPriority w:val="99"/>
    <w:unhideWhenUsed/>
    <w:rsid w:val="00CB06B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06BC"/>
    <w:rPr>
      <w:rFonts w:ascii="Calibri" w:eastAsia="Calibri" w:hAnsi="Calibri" w:cs="Times New Roman"/>
    </w:rPr>
  </w:style>
  <w:style w:type="paragraph" w:styleId="Podnoje">
    <w:name w:val="footer"/>
    <w:basedOn w:val="Normal"/>
    <w:link w:val="PodnojeChar"/>
    <w:uiPriority w:val="99"/>
    <w:unhideWhenUsed/>
    <w:rsid w:val="00CB06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06BC"/>
    <w:rPr>
      <w:rFonts w:ascii="Calibri" w:eastAsia="Calibri" w:hAnsi="Calibri" w:cs="Times New Roman"/>
    </w:rPr>
  </w:style>
  <w:style w:type="paragraph" w:styleId="Tekstbalonia">
    <w:name w:val="Balloon Text"/>
    <w:basedOn w:val="Normal"/>
    <w:link w:val="TekstbaloniaChar"/>
    <w:uiPriority w:val="99"/>
    <w:semiHidden/>
    <w:unhideWhenUsed/>
    <w:rsid w:val="00DF1FD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1FDC"/>
    <w:rPr>
      <w:rFonts w:ascii="Tahoma" w:eastAsia="Calibri" w:hAnsi="Tahoma" w:cs="Tahoma"/>
      <w:sz w:val="16"/>
      <w:szCs w:val="16"/>
    </w:rPr>
  </w:style>
  <w:style w:type="paragraph" w:customStyle="1" w:styleId="VSVerzija">
    <w:name w:val="VS_Verzija"/>
    <w:basedOn w:val="Normal"/>
    <w:rsid w:val="000258D5"/>
    <w:pPr>
      <w:spacing w:after="0" w:line="240" w:lineRule="auto"/>
      <w:jc w:val="both"/>
    </w:pPr>
    <w:rPr>
      <w:rFonts w:ascii="Times New Roman" w:eastAsia="Times New Roman" w:hAnsi="Times New Roman"/>
      <w:sz w:val="24"/>
      <w:szCs w:val="24"/>
      <w:lang w:eastAsia="hr-HR"/>
    </w:rPr>
  </w:style>
  <w:style w:type="paragraph" w:styleId="Tijeloteksta">
    <w:name w:val="Body Text"/>
    <w:basedOn w:val="Normal"/>
    <w:link w:val="TijelotekstaChar"/>
    <w:semiHidden/>
    <w:unhideWhenUsed/>
    <w:rsid w:val="00FF2D7B"/>
    <w:pPr>
      <w:spacing w:after="0" w:line="240" w:lineRule="auto"/>
      <w:jc w:val="both"/>
    </w:pPr>
    <w:rPr>
      <w:rFonts w:ascii="Times New Roman" w:eastAsia="Times New Roman" w:hAnsi="Times New Roman"/>
      <w:sz w:val="20"/>
      <w:szCs w:val="20"/>
      <w:lang w:eastAsia="hr-HR"/>
    </w:rPr>
  </w:style>
  <w:style w:type="character" w:customStyle="1" w:styleId="TijelotekstaChar">
    <w:name w:val="Tijelo teksta Char"/>
    <w:basedOn w:val="Zadanifontodlomka"/>
    <w:link w:val="Tijeloteksta"/>
    <w:semiHidden/>
    <w:rsid w:val="00FF2D7B"/>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FF2D7B"/>
    <w:pPr>
      <w:spacing w:after="0" w:line="240" w:lineRule="auto"/>
      <w:ind w:left="708"/>
    </w:pPr>
    <w:rPr>
      <w:rFonts w:ascii="Times New Roman" w:eastAsia="Times New Roman" w:hAnsi="Times New Roman"/>
      <w:sz w:val="20"/>
      <w:szCs w:val="20"/>
      <w:lang w:val="en-AU" w:eastAsia="hr-HR"/>
    </w:rPr>
  </w:style>
  <w:style w:type="character" w:styleId="Tekstrezerviranogmjesta">
    <w:name w:val="Placeholder Text"/>
    <w:basedOn w:val="Zadanifontodlomka"/>
    <w:uiPriority w:val="99"/>
    <w:semiHidden/>
    <w:rsid w:val="009D2360"/>
    <w:rPr>
      <w:color w:val="808080"/>
      <w:bdr w:val="none" w:sz="0" w:space="0" w:color="auto"/>
      <w:shd w:val="clear" w:color="auto" w:fill="auto"/>
    </w:rPr>
  </w:style>
  <w:style w:type="character" w:customStyle="1" w:styleId="eSPISCCParagraphDefaultFont">
    <w:name w:val="eSPIS_CC_Paragraph Default Font"/>
    <w:basedOn w:val="Zadanifontodlomka"/>
    <w:rsid w:val="009D2360"/>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9D2360"/>
    <w:rPr>
      <w:rFonts w:ascii="Times New Roman" w:hAnsi="Times New Roman"/>
      <w:sz w:val="24"/>
      <w:szCs w:val="24"/>
      <w:bdr w:val="none" w:sz="0" w:space="0" w:color="auto"/>
      <w:shd w:val="clear" w:color="auto" w:fill="FFFFCC"/>
      <w:lang w:val="hr-HR"/>
    </w:rPr>
  </w:style>
  <w:style w:type="character" w:customStyle="1" w:styleId="PozadinaSvijetloCrvena">
    <w:name w:val="Pozadina_SvijetloCrvena"/>
    <w:basedOn w:val="eSPISCCParagraphDefaultFont"/>
    <w:rsid w:val="009D2360"/>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9D2360"/>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335">
      <w:bodyDiv w:val="1"/>
      <w:marLeft w:val="0"/>
      <w:marRight w:val="0"/>
      <w:marTop w:val="0"/>
      <w:marBottom w:val="0"/>
      <w:divBdr>
        <w:top w:val="none" w:sz="0" w:space="0" w:color="auto"/>
        <w:left w:val="none" w:sz="0" w:space="0" w:color="auto"/>
        <w:bottom w:val="none" w:sz="0" w:space="0" w:color="auto"/>
        <w:right w:val="none" w:sz="0" w:space="0" w:color="auto"/>
      </w:divBdr>
    </w:div>
    <w:div w:id="562721764">
      <w:bodyDiv w:val="1"/>
      <w:marLeft w:val="0"/>
      <w:marRight w:val="0"/>
      <w:marTop w:val="0"/>
      <w:marBottom w:val="0"/>
      <w:divBdr>
        <w:top w:val="none" w:sz="0" w:space="0" w:color="auto"/>
        <w:left w:val="none" w:sz="0" w:space="0" w:color="auto"/>
        <w:bottom w:val="none" w:sz="0" w:space="0" w:color="auto"/>
        <w:right w:val="none" w:sz="0" w:space="0" w:color="auto"/>
      </w:divBdr>
    </w:div>
    <w:div w:id="729110848">
      <w:bodyDiv w:val="1"/>
      <w:marLeft w:val="0"/>
      <w:marRight w:val="0"/>
      <w:marTop w:val="0"/>
      <w:marBottom w:val="0"/>
      <w:divBdr>
        <w:top w:val="none" w:sz="0" w:space="0" w:color="auto"/>
        <w:left w:val="none" w:sz="0" w:space="0" w:color="auto"/>
        <w:bottom w:val="none" w:sz="0" w:space="0" w:color="auto"/>
        <w:right w:val="none" w:sz="0" w:space="0" w:color="auto"/>
      </w:divBdr>
    </w:div>
    <w:div w:id="1152259598">
      <w:bodyDiv w:val="1"/>
      <w:marLeft w:val="0"/>
      <w:marRight w:val="0"/>
      <w:marTop w:val="0"/>
      <w:marBottom w:val="0"/>
      <w:divBdr>
        <w:top w:val="none" w:sz="0" w:space="0" w:color="auto"/>
        <w:left w:val="none" w:sz="0" w:space="0" w:color="auto"/>
        <w:bottom w:val="none" w:sz="0" w:space="0" w:color="auto"/>
        <w:right w:val="none" w:sz="0" w:space="0" w:color="auto"/>
      </w:divBdr>
    </w:div>
    <w:div w:id="1617905834">
      <w:bodyDiv w:val="1"/>
      <w:marLeft w:val="0"/>
      <w:marRight w:val="0"/>
      <w:marTop w:val="0"/>
      <w:marBottom w:val="0"/>
      <w:divBdr>
        <w:top w:val="none" w:sz="0" w:space="0" w:color="auto"/>
        <w:left w:val="none" w:sz="0" w:space="0" w:color="auto"/>
        <w:bottom w:val="none" w:sz="0" w:space="0" w:color="auto"/>
        <w:right w:val="none" w:sz="0" w:space="0" w:color="auto"/>
      </w:divBdr>
    </w:div>
    <w:div w:id="1676225074">
      <w:bodyDiv w:val="1"/>
      <w:marLeft w:val="0"/>
      <w:marRight w:val="0"/>
      <w:marTop w:val="0"/>
      <w:marBottom w:val="0"/>
      <w:divBdr>
        <w:top w:val="none" w:sz="0" w:space="0" w:color="auto"/>
        <w:left w:val="none" w:sz="0" w:space="0" w:color="auto"/>
        <w:bottom w:val="none" w:sz="0" w:space="0" w:color="auto"/>
        <w:right w:val="none" w:sz="0" w:space="0" w:color="auto"/>
      </w:divBdr>
    </w:div>
    <w:div w:id="1913735972">
      <w:bodyDiv w:val="1"/>
      <w:marLeft w:val="0"/>
      <w:marRight w:val="0"/>
      <w:marTop w:val="0"/>
      <w:marBottom w:val="0"/>
      <w:divBdr>
        <w:top w:val="none" w:sz="0" w:space="0" w:color="auto"/>
        <w:left w:val="none" w:sz="0" w:space="0" w:color="auto"/>
        <w:bottom w:val="none" w:sz="0" w:space="0" w:color="auto"/>
        <w:right w:val="none" w:sz="0" w:space="0" w:color="auto"/>
      </w:divBdr>
    </w:div>
    <w:div w:id="21121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21. ožujka 2019.</izvorni_sadrzaj>
    <derivirana_varijabla naziv="DomainObject.DatumDonosenjaOdluke_1">21. ožujka 2019.</derivirana_varijabla>
  </DomainObject.DatumDonosenjaOdluke>
  <DomainObject.DatumOvrsnosti>
    <izvorni_sadrzaj/>
    <derivirana_varijabla naziv="DomainObject.DatumOvrsnosti_1"/>
  </DomainObject.DatumOvrsnosti>
  <DomainObject.DatumPravomocnosti>
    <izvorni_sadrzaj>21. ožujka 2019.</izvorni_sadrzaj>
    <derivirana_varijabla naziv="DomainObject.DatumPravomocnosti_1">21. ožujka 2019.</derivirana_varijabla>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Gž R-59/2019-2</izvorni_sadrzaj>
    <derivirana_varijabla naziv="DomainObject.Oznaka_1">Gž R-59/2019-2</derivirana_varijabla>
  </DomainObject.Oznaka>
  <DomainObject.DonositeljOdluke.Ime>
    <izvorni_sadrzaj>Branka</izvorni_sadrzaj>
    <derivirana_varijabla naziv="DomainObject.DonositeljOdluke.Ime_1">Branka</derivirana_varijabla>
  </DomainObject.DonositeljOdluke.Ime>
  <DomainObject.DonositeljOdluke.Prezime>
    <izvorni_sadrzaj>Guljaš</izvorni_sadrzaj>
    <derivirana_varijabla naziv="DomainObject.DonositeljOdluke.Prezime_1">Guljaš</derivirana_varijabla>
  </DomainObject.DonositeljOdluke.Prezime>
  <DomainObject.DonositeljOdluke.Oib>
    <izvorni_sadrzaj/>
    <derivirana_varijabla naziv="DomainObject.DonositeljOdluke.Oib_1"/>
  </DomainObject.DonositeljOdluke.Oib>
  <DomainObject.BrojStranica>
    <izvorni_sadrzaj>6</izvorni_sadrzaj>
    <derivirana_varijabla naziv="DomainObject.BrojStranica_1">6</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59</izvorni_sadrzaj>
    <derivirana_varijabla naziv="DomainObject.Predmet.Broj_1">59</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11. veljače 2019.</izvorni_sadrzaj>
    <derivirana_varijabla naziv="DomainObject.Predmet.DatumOsnivanja_1">11. veljače 2019.</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R-59/2019</izvorni_sadrzaj>
    <derivirana_varijabla naziv="DomainObject.Predmet.OznakaBroj_1">Gž R-59/2019</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LIBERTAS - DUBROVNIK d.o.o. za prijevoz putnika, putnička agencija</izvorni_sadrzaj>
    <derivirana_varijabla naziv="DomainObject.Predmet.ProtustrankaFormated_1">  LIBERTAS - DUBROVNIK d.o.o. za prijevoz putnika, putnička agencija</derivirana_varijabla>
  </DomainObject.Predmet.ProtustrankaFormated>
  <DomainObject.Predmet.ProtustrankaFormatedOIB>
    <izvorni_sadrzaj>  LIBERTAS - DUBROVNIK d.o.o. za prijevoz putnika, putnička agencija, OIB 36411681446</izvorni_sadrzaj>
    <derivirana_varijabla naziv="DomainObject.Predmet.ProtustrankaFormatedOIB_1">  LIBERTAS - DUBROVNIK d.o.o. za prijevoz putnika, putnička agencija, OIB 36411681446</derivirana_varijabla>
  </DomainObject.Predmet.ProtustrankaFormatedOIB>
  <DomainObject.Predmet.ProtustrankaFormatedWithAdress>
    <izvorni_sadrzaj> LIBERTAS - DUBROVNIK d.o.o. za prijevoz putnika, putnička agencija, Ogarići 12, 20236 Komolac</izvorni_sadrzaj>
    <derivirana_varijabla naziv="DomainObject.Predmet.ProtustrankaFormatedWithAdress_1"> LIBERTAS - DUBROVNIK d.o.o. za prijevoz putnika, putnička agencija, Ogarići 12, 20236 Komolac</derivirana_varijabla>
  </DomainObject.Predmet.ProtustrankaFormatedWithAdress>
  <DomainObject.Predmet.ProtustrankaFormatedWithAdressOIB>
    <izvorni_sadrzaj> LIBERTAS - DUBROVNIK d.o.o. za prijevoz putnika, putnička agencija, OIB 36411681446, Ogarići 12, 20236 Komolac</izvorni_sadrzaj>
    <derivirana_varijabla naziv="DomainObject.Predmet.ProtustrankaFormatedWithAdressOIB_1"> LIBERTAS - DUBROVNIK d.o.o. za prijevoz putnika, putnička agencija, OIB 36411681446, Ogarići 12, 20236 Komolac</derivirana_varijabla>
  </DomainObject.Predmet.ProtustrankaFormatedWithAdressOIB>
  <DomainObject.Predmet.ProtustrankaWithAdress>
    <izvorni_sadrzaj>LIBERTAS - DUBROVNIK d.o.o. za prijevoz putnika, putnička agencija Ogarići 12, 20236 Komolac</izvorni_sadrzaj>
    <derivirana_varijabla naziv="DomainObject.Predmet.ProtustrankaWithAdress_1">LIBERTAS - DUBROVNIK d.o.o. za prijevoz putnika, putnička agencija Ogarići 12, 20236 Komolac</derivirana_varijabla>
  </DomainObject.Predmet.ProtustrankaWithAdress>
  <DomainObject.Predmet.ProtustrankaWithAdressOIB>
    <izvorni_sadrzaj>LIBERTAS - DUBROVNIK d.o.o. za prijevoz putnika, putnička agencija, OIB 36411681446, Ogarići 12, 20236 Komolac</izvorni_sadrzaj>
    <derivirana_varijabla naziv="DomainObject.Predmet.ProtustrankaWithAdressOIB_1">LIBERTAS - DUBROVNIK d.o.o. za prijevoz putnika, putnička agencija, OIB 36411681446, Ogarići 12, 20236 Komolac</derivirana_varijabla>
  </DomainObject.Predmet.ProtustrankaWithAdressOIB>
  <DomainObject.Predmet.ProtustrankaNazivFormated>
    <izvorni_sadrzaj>LIBERTAS - DUBROVNIK d.o.o. za prijevoz putnika, putnička agencija</izvorni_sadrzaj>
    <derivirana_varijabla naziv="DomainObject.Predmet.ProtustrankaNazivFormated_1">LIBERTAS - DUBROVNIK d.o.o. za prijevoz putnika, putnička agencija</derivirana_varijabla>
  </DomainObject.Predmet.ProtustrankaNazivFormated>
  <DomainObject.Predmet.ProtustrankaNazivFormatedOIB>
    <izvorni_sadrzaj>LIBERTAS - DUBROVNIK d.o.o. za prijevoz putnika, putnička agencija, OIB 36411681446</izvorni_sadrzaj>
    <derivirana_varijabla naziv="DomainObject.Predmet.ProtustrankaNazivFormatedOIB_1">LIBERTAS - DUBROVNIK d.o.o. za prijevoz putnika, putnička agencija, OIB 36411681446</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4. Gž referada</izvorni_sadrzaj>
    <derivirana_varijabla naziv="DomainObject.Predmet.Referada.Naziv_1">4. Gž referada</derivirana_varijabla>
  </DomainObject.Predmet.Referada.Naziv>
  <DomainObject.Predmet.Referada.Oznaka>
    <izvorni_sadrzaj>4. Gž referada</izvorni_sadrzaj>
    <derivirana_varijabla naziv="DomainObject.Predmet.Referada.Oznaka_1">4.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Branka Guljaš</izvorni_sadrzaj>
    <derivirana_varijabla naziv="DomainObject.Predmet.Referada.Sudac_1">Branka Guljaš</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Mateo Tolja</izvorni_sadrzaj>
    <derivirana_varijabla naziv="DomainObject.Predmet.StrankaFormated_1">  Mateo Tolja</derivirana_varijabla>
  </DomainObject.Predmet.StrankaFormated>
  <DomainObject.Predmet.StrankaFormatedOIB>
    <izvorni_sadrzaj>  Mateo Tolja, OIB 88996233800</izvorni_sadrzaj>
    <derivirana_varijabla naziv="DomainObject.Predmet.StrankaFormatedOIB_1">  Mateo Tolja, OIB 88996233800</derivirana_varijabla>
  </DomainObject.Predmet.StrankaFormatedOIB>
  <DomainObject.Predmet.StrankaFormatedWithAdress>
    <izvorni_sadrzaj> Mateo Tolja, Za Kapelicom 18, 20000 Dubrovnik</izvorni_sadrzaj>
    <derivirana_varijabla naziv="DomainObject.Predmet.StrankaFormatedWithAdress_1"> Mateo Tolja, Za Kapelicom 18, 20000 Dubrovnik</derivirana_varijabla>
  </DomainObject.Predmet.StrankaFormatedWithAdress>
  <DomainObject.Predmet.StrankaFormatedWithAdressOIB>
    <izvorni_sadrzaj> Mateo Tolja, OIB 88996233800, Za Kapelicom 18, 20000 Dubrovnik</izvorni_sadrzaj>
    <derivirana_varijabla naziv="DomainObject.Predmet.StrankaFormatedWithAdressOIB_1"> Mateo Tolja, OIB 88996233800, Za Kapelicom 18, 20000 Dubrovnik</derivirana_varijabla>
  </DomainObject.Predmet.StrankaFormatedWithAdressOIB>
  <DomainObject.Predmet.StrankaWithAdress>
    <izvorni_sadrzaj>Mateo Tolja Za Kapelicom 18,20000 Dubrovnik</izvorni_sadrzaj>
    <derivirana_varijabla naziv="DomainObject.Predmet.StrankaWithAdress_1">Mateo Tolja Za Kapelicom 18,20000 Dubrovnik</derivirana_varijabla>
  </DomainObject.Predmet.StrankaWithAdress>
  <DomainObject.Predmet.StrankaWithAdressOIB>
    <izvorni_sadrzaj>Mateo Tolja, OIB 88996233800, Za Kapelicom 18,20000 Dubrovnik</izvorni_sadrzaj>
    <derivirana_varijabla naziv="DomainObject.Predmet.StrankaWithAdressOIB_1">Mateo Tolja, OIB 88996233800, Za Kapelicom 18,20000 Dubrovnik</derivirana_varijabla>
  </DomainObject.Predmet.StrankaWithAdressOIB>
  <DomainObject.Predmet.StrankaNazivFormated>
    <izvorni_sadrzaj>Mateo Tolja</izvorni_sadrzaj>
    <derivirana_varijabla naziv="DomainObject.Predmet.StrankaNazivFormated_1">Mateo Tolja</derivirana_varijabla>
  </DomainObject.Predmet.StrankaNazivFormated>
  <DomainObject.Predmet.StrankaNazivFormatedOIB>
    <izvorni_sadrzaj>Mateo Tolja, OIB 88996233800</izvorni_sadrzaj>
    <derivirana_varijabla naziv="DomainObject.Predmet.StrankaNazivFormatedOIB_1">Mateo Tolja, OIB 88996233800</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4. Gž referada</izvorni_sadrzaj>
    <derivirana_varijabla naziv="DomainObject.Predmet.TrenutnaLokacijaSpisa.Naziv_1">4.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Statusno (prestanak, otkaz, status, utvrđenje)</izvorni_sadrzaj>
    <derivirana_varijabla naziv="DomainObject.Predmet.VrstaSpora.Naziv_1">Statusno (prestanak, otkaz, status, utvrđenje)</derivirana_varijabla>
  </DomainObject.Predmet.VrstaSpora.Naziv>
  <DomainObject.Predmet.Zapisnicar>
    <izvorni_sadrzaj>Meri Marjančević</izvorni_sadrzaj>
    <derivirana_varijabla naziv="DomainObject.Predmet.Zapisnicar_1">Meri Marjančević</derivirana_varijabla>
  </DomainObject.Predmet.Zapisnicar>
  <DomainObject.Predmet.StrankaListFormated>
    <izvorni_sadrzaj>
      <item>Mateo Tolja</item>
    </izvorni_sadrzaj>
    <derivirana_varijabla naziv="DomainObject.Predmet.StrankaListFormated_1">
      <item>Mateo Tolja</item>
    </derivirana_varijabla>
  </DomainObject.Predmet.StrankaListFormated>
  <DomainObject.Predmet.StrankaListFormatedOIB>
    <izvorni_sadrzaj>
      <item>Mateo Tolja, OIB 88996233800</item>
    </izvorni_sadrzaj>
    <derivirana_varijabla naziv="DomainObject.Predmet.StrankaListFormatedOIB_1">
      <item>Mateo Tolja, OIB 88996233800</item>
    </derivirana_varijabla>
  </DomainObject.Predmet.StrankaListFormatedOIB>
  <DomainObject.Predmet.StrankaListFormatedWithAdress>
    <izvorni_sadrzaj>
      <item>Mateo Tolja, Za Kapelicom 18, 20000 Dubrovnik</item>
    </izvorni_sadrzaj>
    <derivirana_varijabla naziv="DomainObject.Predmet.StrankaListFormatedWithAdress_1">
      <item>Mateo Tolja, Za Kapelicom 18, 20000 Dubrovnik</item>
    </derivirana_varijabla>
  </DomainObject.Predmet.StrankaListFormatedWithAdress>
  <DomainObject.Predmet.StrankaListFormatedWithAdressOIB>
    <izvorni_sadrzaj>
      <item>Mateo Tolja, OIB 88996233800, Za Kapelicom 18, 20000 Dubrovnik</item>
    </izvorni_sadrzaj>
    <derivirana_varijabla naziv="DomainObject.Predmet.StrankaListFormatedWithAdressOIB_1">
      <item>Mateo Tolja, OIB 88996233800, Za Kapelicom 18, 20000 Dubrovnik</item>
    </derivirana_varijabla>
  </DomainObject.Predmet.StrankaListFormatedWithAdressOIB>
  <DomainObject.Predmet.StrankaListNazivFormated>
    <izvorni_sadrzaj>
      <item>Mateo Tolja</item>
    </izvorni_sadrzaj>
    <derivirana_varijabla naziv="DomainObject.Predmet.StrankaListNazivFormated_1">
      <item>Mateo Tolja</item>
    </derivirana_varijabla>
  </DomainObject.Predmet.StrankaListNazivFormated>
  <DomainObject.Predmet.StrankaListNazivFormatedOIB>
    <izvorni_sadrzaj>
      <item>Mateo Tolja, OIB 88996233800</item>
    </izvorni_sadrzaj>
    <derivirana_varijabla naziv="DomainObject.Predmet.StrankaListNazivFormatedOIB_1">
      <item>Mateo Tolja, OIB 88996233800</item>
    </derivirana_varijabla>
  </DomainObject.Predmet.StrankaListNazivFormatedOIB>
  <DomainObject.Predmet.ProtuStrankaListFormated>
    <izvorni_sadrzaj>
      <item>LIBERTAS - DUBROVNIK d.o.o. za prijevoz putnika, putnička agencija</item>
    </izvorni_sadrzaj>
    <derivirana_varijabla naziv="DomainObject.Predmet.ProtuStrankaListFormated_1">
      <item>LIBERTAS - DUBROVNIK d.o.o. za prijevoz putnika, putnička agencija</item>
    </derivirana_varijabla>
  </DomainObject.Predmet.ProtuStrankaListFormated>
  <DomainObject.Predmet.ProtuStrankaListFormatedOIB>
    <izvorni_sadrzaj>
      <item>LIBERTAS - DUBROVNIK d.o.o. za prijevoz putnika, putnička agencija, OIB 36411681446</item>
    </izvorni_sadrzaj>
    <derivirana_varijabla naziv="DomainObject.Predmet.ProtuStrankaListFormatedOIB_1">
      <item>LIBERTAS - DUBROVNIK d.o.o. za prijevoz putnika, putnička agencija, OIB 36411681446</item>
    </derivirana_varijabla>
  </DomainObject.Predmet.ProtuStrankaListFormatedOIB>
  <DomainObject.Predmet.ProtuStrankaListFormatedWithAdress>
    <izvorni_sadrzaj>
      <item>LIBERTAS - DUBROVNIK d.o.o. za prijevoz putnika, putnička agencija, Ogarići 12, 20236 Komolac</item>
    </izvorni_sadrzaj>
    <derivirana_varijabla naziv="DomainObject.Predmet.ProtuStrankaListFormatedWithAdress_1">
      <item>LIBERTAS - DUBROVNIK d.o.o. za prijevoz putnika, putnička agencija, Ogarići 12, 20236 Komolac</item>
    </derivirana_varijabla>
  </DomainObject.Predmet.ProtuStrankaListFormatedWithAdress>
  <DomainObject.Predmet.ProtuStrankaListFormatedWithAdressOIB>
    <izvorni_sadrzaj>
      <item>LIBERTAS - DUBROVNIK d.o.o. za prijevoz putnika, putnička agencija, OIB 36411681446, Ogarići 12, 20236 Komolac</item>
    </izvorni_sadrzaj>
    <derivirana_varijabla naziv="DomainObject.Predmet.ProtuStrankaListFormatedWithAdressOIB_1">
      <item>LIBERTAS - DUBROVNIK d.o.o. za prijevoz putnika, putnička agencija, OIB 36411681446, Ogarići 12, 20236 Komolac</item>
    </derivirana_varijabla>
  </DomainObject.Predmet.ProtuStrankaListFormatedWithAdressOIB>
  <DomainObject.Predmet.ProtuStrankaListNazivFormated>
    <izvorni_sadrzaj>
      <item>LIBERTAS - DUBROVNIK d.o.o. za prijevoz putnika, putnička agencija</item>
    </izvorni_sadrzaj>
    <derivirana_varijabla naziv="DomainObject.Predmet.ProtuStrankaListNazivFormated_1">
      <item>LIBERTAS - DUBROVNIK d.o.o. za prijevoz putnika, putnička agencija</item>
    </derivirana_varijabla>
  </DomainObject.Predmet.ProtuStrankaListNazivFormated>
  <DomainObject.Predmet.ProtuStrankaListNazivFormatedOIB>
    <izvorni_sadrzaj>
      <item>LIBERTAS - DUBROVNIK d.o.o. za prijevoz putnika, putnička agencija, OIB 36411681446</item>
    </izvorni_sadrzaj>
    <derivirana_varijabla naziv="DomainObject.Predmet.ProtuStrankaListNazivFormatedOIB_1">
      <item>LIBERTAS - DUBROVNIK d.o.o. za prijevoz putnika, putnička agencija, OIB 36411681446</item>
    </derivirana_varijabla>
  </DomainObject.Predmet.ProtuStrankaListNazivFormatedOIB>
  <DomainObject.Predmet.OstaliListFormated>
    <izvorni_sadrzaj>
      <item>Odv. Lovro Zovko</item>
      <item>odv. druš. Jakšić i Partneri</item>
      <item>Franko Mekišić</item>
      <item>Vedran Gjenero</item>
      <item>Kristina Hendić</item>
      <item>Nikolina Šoletić</item>
      <item>Ivica Vojvodić</item>
    </izvorni_sadrzaj>
    <derivirana_varijabla naziv="DomainObject.Predmet.OstaliListFormated_1">
      <item>Odv. Lovro Zovko</item>
      <item>odv. druš. Jakšić i Partneri</item>
      <item>Franko Mekišić</item>
      <item>Vedran Gjenero</item>
      <item>Kristina Hendić</item>
      <item>Nikolina Šoletić</item>
      <item>Ivica Vojvodić</item>
    </derivirana_varijabla>
  </DomainObject.Predmet.OstaliListFormated>
  <DomainObject.Predmet.OstaliListFormatedOIB>
    <izvorni_sadrzaj>
      <item>Odv. Lovro Zovko</item>
      <item>odv. druš. Jakšić i Partneri</item>
      <item>Franko Mekišić</item>
      <item>Vedran Gjenero</item>
      <item>Kristina Hendić</item>
      <item>Nikolina Šoletić</item>
      <item>Ivica Vojvodić</item>
    </izvorni_sadrzaj>
    <derivirana_varijabla naziv="DomainObject.Predmet.OstaliListFormatedOIB_1">
      <item>Odv. Lovro Zovko</item>
      <item>odv. druš. Jakšić i Partneri</item>
      <item>Franko Mekišić</item>
      <item>Vedran Gjenero</item>
      <item>Kristina Hendić</item>
      <item>Nikolina Šoletić</item>
      <item>Ivica Vojvodić</item>
    </derivirana_varijabla>
  </DomainObject.Predmet.OstaliListFormatedOIB>
  <DomainObject.Predmet.OstaliListFormatedWithAdress>
    <izvorni_sadrzaj>
      <item>Odv. Lovro Zovko, Ognjeslava Utješanovića 1, 10000 Zagreb</item>
      <item>odv. druš. Jakšić i Partneri</item>
      <item>Franko Mekišić</item>
      <item>Vedran Gjenero</item>
      <item>Kristina Hendić</item>
      <item>Nikolina Šoletić</item>
      <item>Ivica Vojvodić</item>
    </izvorni_sadrzaj>
    <derivirana_varijabla naziv="DomainObject.Predmet.OstaliListFormatedWithAdress_1">
      <item>Odv. Lovro Zovko, Ognjeslava Utješanovića 1, 10000 Zagreb</item>
      <item>odv. druš. Jakšić i Partneri</item>
      <item>Franko Mekišić</item>
      <item>Vedran Gjenero</item>
      <item>Kristina Hendić</item>
      <item>Nikolina Šoletić</item>
      <item>Ivica Vojvodić</item>
    </derivirana_varijabla>
  </DomainObject.Predmet.OstaliListFormatedWithAdress>
  <DomainObject.Predmet.OstaliListFormatedWithAdressOIB>
    <izvorni_sadrzaj>
      <item>Odv. Lovro Zovko, Ognjeslava Utješanovića 1, 10000 Zagreb</item>
      <item>odv. druš. Jakšić i Partneri</item>
      <item>Franko Mekišić</item>
      <item>Vedran Gjenero</item>
      <item>Kristina Hendić</item>
      <item>Nikolina Šoletić</item>
      <item>Ivica Vojvodić</item>
    </izvorni_sadrzaj>
    <derivirana_varijabla naziv="DomainObject.Predmet.OstaliListFormatedWithAdressOIB_1">
      <item>Odv. Lovro Zovko, Ognjeslava Utješanovića 1, 10000 Zagreb</item>
      <item>odv. druš. Jakšić i Partneri</item>
      <item>Franko Mekišić</item>
      <item>Vedran Gjenero</item>
      <item>Kristina Hendić</item>
      <item>Nikolina Šoletić</item>
      <item>Ivica Vojvodić</item>
    </derivirana_varijabla>
  </DomainObject.Predmet.OstaliListFormatedWithAdressOIB>
  <DomainObject.Predmet.OstaliListNazivFormated>
    <izvorni_sadrzaj>
      <item>Odv. Lovro Zovko</item>
      <item>odv. druš. Jakšić i Partneri</item>
      <item>Franko Mekišić</item>
      <item>Vedran Gjenero</item>
      <item>Kristina Hendić</item>
      <item>Nikolina Šoletić</item>
      <item>Ivica Vojvodić</item>
    </izvorni_sadrzaj>
    <derivirana_varijabla naziv="DomainObject.Predmet.OstaliListNazivFormated_1">
      <item>Odv. Lovro Zovko</item>
      <item>odv. druš. Jakšić i Partneri</item>
      <item>Franko Mekišić</item>
      <item>Vedran Gjenero</item>
      <item>Kristina Hendić</item>
      <item>Nikolina Šoletić</item>
      <item>Ivica Vojvodić</item>
    </derivirana_varijabla>
  </DomainObject.Predmet.OstaliListNazivFormated>
  <DomainObject.Predmet.OstaliListNazivFormatedOIB>
    <izvorni_sadrzaj>
      <item>Odv. Lovro Zovko</item>
      <item>odv. druš. Jakšić i Partneri</item>
      <item>Franko Mekišić</item>
      <item>Vedran Gjenero</item>
      <item>Kristina Hendić</item>
      <item>Nikolina Šoletić</item>
      <item>Ivica Vojvodić</item>
    </izvorni_sadrzaj>
    <derivirana_varijabla naziv="DomainObject.Predmet.OstaliListNazivFormatedOIB_1">
      <item>Odv. Lovro Zovko</item>
      <item>odv. druš. Jakšić i Partneri</item>
      <item>Franko Mekišić</item>
      <item>Vedran Gjenero</item>
      <item>Kristina Hendić</item>
      <item>Nikolina Šoletić</item>
      <item>Ivica Vojvodić</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11. travnja 2019.</izvorni_sadrzaj>
    <derivirana_varijabla naziv="DomainObject.Datum_1">11. travnja 2019.</derivirana_varijabla>
  </DomainObject.Datum>
  <DomainObject.PoslovniBrojDokumenta>
    <izvorni_sadrzaj>Gž R-59/2019-2</izvorni_sadrzaj>
    <derivirana_varijabla naziv="DomainObject.PoslovniBrojDokumenta_1">Gž R-59/2019-2</derivirana_varijabla>
  </DomainObject.PoslovniBrojDokumenta>
  <DomainObject.Predmet.StrankaIDrugi>
    <izvorni_sadrzaj>Mateo Tolja</izvorni_sadrzaj>
    <derivirana_varijabla naziv="DomainObject.Predmet.StrankaIDrugi_1">Mateo Tolja</derivirana_varijabla>
  </DomainObject.Predmet.StrankaIDrugi>
  <DomainObject.Predmet.ProtustrankaIDrugi>
    <izvorni_sadrzaj>LIBERTAS - DUBROVNIK d.o.o. za prijevoz putnika, putnička agencija</izvorni_sadrzaj>
    <derivirana_varijabla naziv="DomainObject.Predmet.ProtustrankaIDrugi_1">LIBERTAS - DUBROVNIK d.o.o. za prijevoz putnika, putnička agencija</derivirana_varijabla>
  </DomainObject.Predmet.ProtustrankaIDrugi>
  <DomainObject.Predmet.StrankaIDrugiAdressOIB>
    <izvorni_sadrzaj>Mateo Tolja, OIB 88996233800, Za Kapelicom 18, 20000 Dubrovnik</izvorni_sadrzaj>
    <derivirana_varijabla naziv="DomainObject.Predmet.StrankaIDrugiAdressOIB_1">Mateo Tolja, OIB 88996233800, Za Kapelicom 18, 20000 Dubrovnik</derivirana_varijabla>
  </DomainObject.Predmet.StrankaIDrugiAdressOIB>
  <DomainObject.Predmet.ProtustrankaIDrugiAdressOIB>
    <izvorni_sadrzaj>LIBERTAS - DUBROVNIK d.o.o. za prijevoz putnika, putnička agencija, OIB 36411681446, Ogarići 12, 20236 Komolac</izvorni_sadrzaj>
    <derivirana_varijabla naziv="DomainObject.Predmet.ProtustrankaIDrugiAdressOIB_1">LIBERTAS - DUBROVNIK d.o.o. za prijevoz putnika, putnička agencija, OIB 36411681446, Ogarići 12, 20236 Komolac</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LIBERTAS - DUBROVNIK d.o.o. za prijevoz putnika, putnička agencija</item>
      <item>Mateo Tolja</item>
      <item>Odv. Lovro Zovko</item>
      <item>odv. druš. Jakšić i Partneri</item>
      <item>Franko Mekišić</item>
      <item>Vedran Gjenero</item>
      <item>Kristina Hendić</item>
      <item>Nikolina Šoletić</item>
      <item>Ivica Vojvodić</item>
    </izvorni_sadrzaj>
    <derivirana_varijabla naziv="DomainObject.Predmet.SudioniciListNaziv_1">
      <item>LIBERTAS - DUBROVNIK d.o.o. za prijevoz putnika, putnička agencija</item>
      <item>Mateo Tolja</item>
      <item>Odv. Lovro Zovko</item>
      <item>odv. druš. Jakšić i Partneri</item>
      <item>Franko Mekišić</item>
      <item>Vedran Gjenero</item>
      <item>Kristina Hendić</item>
      <item>Nikolina Šoletić</item>
      <item>Ivica Vojvodić</item>
    </derivirana_varijabla>
  </DomainObject.Predmet.SudioniciListNaziv>
  <DomainObject.Predmet.SudioniciListAdressOIB>
    <izvorni_sadrzaj>
      <item>LIBERTAS - DUBROVNIK d.o.o. za prijevoz putnika, putnička agencija, OIB 36411681446, Ogarići 12,20236 Komolac</item>
      <item>Mateo Tolja, OIB 88996233800, Za Kapelicom 18,20000 Dubrovnik</item>
      <item>Odv. Lovro Zovko, Ognjeslava Utješanovića 1,10000 Zagreb</item>
      <item>odv. druš. Jakšić i Partneri</item>
      <item>Franko Mekišić</item>
      <item>Vedran Gjenero</item>
      <item>Kristina Hendić</item>
      <item>Nikolina Šoletić</item>
      <item>Ivica Vojvodić</item>
    </izvorni_sadrzaj>
    <derivirana_varijabla naziv="DomainObject.Predmet.SudioniciListAdressOIB_1">
      <item>LIBERTAS - DUBROVNIK d.o.o. za prijevoz putnika, putnička agencija, OIB 36411681446, Ogarići 12,20236 Komolac</item>
      <item>Mateo Tolja, OIB 88996233800, Za Kapelicom 18,20000 Dubrovnik</item>
      <item>Odv. Lovro Zovko, Ognjeslava Utješanovića 1,10000 Zagreb</item>
      <item>odv. druš. Jakšić i Partneri</item>
      <item>Franko Mekišić</item>
      <item>Vedran Gjenero</item>
      <item>Kristina Hendić</item>
      <item>Nikolina Šoletić</item>
      <item>Ivica Vojvodić</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36411681446</item>
      <item>, OIB 88996233800</item>
      <item>, OIB null</item>
      <item>, OIB null</item>
      <item>, OIB null</item>
      <item>, OIB null</item>
      <item>, OIB null</item>
      <item>, OIB null</item>
      <item>, OIB null</item>
    </izvorni_sadrzaj>
    <derivirana_varijabla naziv="DomainObject.Predmet.SudioniciListNazivOIB_1">
      <item>, OIB 36411681446</item>
      <item>, OIB 88996233800</item>
      <item>, OIB null</item>
      <item>, OIB null</item>
      <item>, OIB null</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Pr-122/2018</izvorni_sadrzaj>
    <derivirana_varijabla naziv="DomainObject.Predmet.OznakaNizestupanjskogPredmeta_1">Pr-122/2018</derivirana_varijabla>
  </DomainObject.Predmet.OznakaNizestupanjskogPredmeta>
  <DomainObject.Predmet.NazivNizestupanjskogSuda>
    <izvorni_sadrzaj>Općinski sud u Dubrovniku</izvorni_sadrzaj>
    <derivirana_varijabla naziv="DomainObject.Predmet.NazivNizestupanjskogSuda_1">Općinski sud u Dubrovniku</derivirana_varijabla>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
    <derivirana_varijabla naziv="DomainObject.PredzadnjaOdlukaIzPredmeta.DatumDonosenjaOdluke_1"/>
  </DomainObject.PredzadnjaOdlukaIzPredmeta.DatumDonosenjaOdluke>
  <DomainObject.PredzadnjaOdlukaIzPredmeta.Oznaka>
    <izvorni_sadrzaj/>
    <derivirana_varijabla naziv="DomainObject.PredzadnjaOdlukaIzPredmeta.Oznaka_1"/>
  </DomainObject.PredzadnjaOdlukaIzPredmeta.Oznak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98858E9C-7FF8-4DF5-A594-69706D379F8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5</Pages>
  <Words>1930</Words>
  <Characters>11007</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 Ribić</dc:creator>
  <cp:lastModifiedBy>Manda Neferanović</cp:lastModifiedBy>
  <cp:revision>2</cp:revision>
  <cp:lastPrinted>2019-04-11T05:46:00Z</cp:lastPrinted>
  <dcterms:created xsi:type="dcterms:W3CDTF">2020-07-01T10:05:00Z</dcterms:created>
  <dcterms:modified xsi:type="dcterms:W3CDTF">2020-07-01T10:05:00Z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Gž R-59/2019-2 / Odluka - Presuda i rješenje (Gž-R-59.2019..docx)</vt:lpwstr>
  </property>
  <property fmtid="{D5CDD505-2E9C-101B-9397-08002B2CF9AE}" pid="4" name="CC_coloring">
    <vt:bool>false</vt:bool>
  </property>
  <property fmtid="{D5CDD505-2E9C-101B-9397-08002B2CF9AE}" pid="5" name="BrojStranica">
    <vt:i4>6</vt:i4>
  </property>
</Properties>
</file>