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BF6698" w:rsidRPr="00B92B86" w:rsidTr="00B72FA7">
        <w:trPr>
          <w:gridBefore w:val="1"/>
          <w:gridAfter w:val="1"/>
          <w:wBefore w:w="410" w:type="dxa"/>
          <w:wAfter w:w="608" w:type="dxa"/>
        </w:trPr>
        <w:tc>
          <w:tcPr>
            <w:tcW w:w="3302" w:type="dxa"/>
            <w:shd w:val="clear" w:color="auto" w:fill="auto"/>
          </w:tcPr>
          <w:p w:rsidR="00BF6698" w:rsidRPr="00043122" w:rsidRDefault="00BF6698" w:rsidP="00B72FA7">
            <w:pPr>
              <w:jc w:val="center"/>
              <w:rPr>
                <w:sz w:val="24"/>
                <w:szCs w:val="24"/>
              </w:rPr>
            </w:pPr>
            <w:r>
              <w:rPr>
                <w:noProof/>
                <w:sz w:val="24"/>
                <w:szCs w:val="24"/>
                <w:lang w:eastAsia="hr-HR"/>
              </w:rPr>
              <w:drawing>
                <wp:inline distT="0" distB="0" distL="0" distR="0" wp14:anchorId="2B0E1E17" wp14:editId="57A526CE">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BF6698" w:rsidRPr="009077C2" w:rsidRDefault="00BF6698" w:rsidP="00B72FA7">
            <w:pPr>
              <w:jc w:val="center"/>
              <w:rPr>
                <w:sz w:val="24"/>
                <w:szCs w:val="24"/>
              </w:rPr>
            </w:pPr>
            <w:r>
              <w:rPr>
                <w:sz w:val="24"/>
                <w:szCs w:val="24"/>
              </w:rPr>
              <w:t>R</w:t>
            </w:r>
            <w:r w:rsidRPr="009077C2">
              <w:rPr>
                <w:sz w:val="24"/>
                <w:szCs w:val="24"/>
              </w:rPr>
              <w:t xml:space="preserve">epublika </w:t>
            </w:r>
            <w:r>
              <w:rPr>
                <w:sz w:val="24"/>
                <w:szCs w:val="24"/>
              </w:rPr>
              <w:t>H</w:t>
            </w:r>
            <w:r w:rsidRPr="009077C2">
              <w:rPr>
                <w:sz w:val="24"/>
                <w:szCs w:val="24"/>
              </w:rPr>
              <w:t>rvatska</w:t>
            </w:r>
          </w:p>
          <w:p w:rsidR="00BF6698" w:rsidRDefault="00BF6698" w:rsidP="00B72FA7">
            <w:pPr>
              <w:jc w:val="center"/>
              <w:rPr>
                <w:sz w:val="24"/>
                <w:szCs w:val="24"/>
              </w:rPr>
            </w:pPr>
            <w:r>
              <w:rPr>
                <w:sz w:val="24"/>
                <w:szCs w:val="24"/>
              </w:rPr>
              <w:t>Ž</w:t>
            </w:r>
            <w:r w:rsidRPr="009077C2">
              <w:rPr>
                <w:sz w:val="24"/>
                <w:szCs w:val="24"/>
              </w:rPr>
              <w:t xml:space="preserve">upanijski sud u </w:t>
            </w:r>
            <w:r>
              <w:rPr>
                <w:sz w:val="24"/>
                <w:szCs w:val="24"/>
              </w:rPr>
              <w:t xml:space="preserve">Osijeku </w:t>
            </w:r>
          </w:p>
          <w:p w:rsidR="00BF6698" w:rsidRDefault="00BF6698" w:rsidP="00B72FA7">
            <w:pPr>
              <w:jc w:val="center"/>
              <w:rPr>
                <w:sz w:val="24"/>
                <w:szCs w:val="24"/>
              </w:rPr>
            </w:pPr>
            <w:r>
              <w:rPr>
                <w:sz w:val="24"/>
                <w:szCs w:val="24"/>
              </w:rPr>
              <w:t>Osijek, Europska avenija 7</w:t>
            </w:r>
          </w:p>
          <w:p w:rsidR="00BF6698" w:rsidRPr="00043122" w:rsidRDefault="00BF6698" w:rsidP="00B72FA7">
            <w:pPr>
              <w:jc w:val="center"/>
              <w:rPr>
                <w:sz w:val="24"/>
                <w:szCs w:val="24"/>
              </w:rPr>
            </w:pPr>
          </w:p>
        </w:tc>
      </w:tr>
      <w:tr w:rsidR="00BF6698" w:rsidRPr="00974EE9" w:rsidTr="00B72FA7">
        <w:tblPrEx>
          <w:tblCellMar>
            <w:left w:w="0" w:type="dxa"/>
            <w:right w:w="0" w:type="dxa"/>
          </w:tblCellMar>
          <w:tblLook w:val="01E0" w:firstRow="1" w:lastRow="1" w:firstColumn="1" w:lastColumn="1" w:noHBand="0" w:noVBand="0"/>
        </w:tblPrEx>
        <w:tc>
          <w:tcPr>
            <w:tcW w:w="4320" w:type="dxa"/>
            <w:gridSpan w:val="3"/>
          </w:tcPr>
          <w:p w:rsidR="00BF6698" w:rsidRPr="00974EE9" w:rsidRDefault="00BF6698" w:rsidP="00B72FA7">
            <w:pPr>
              <w:pStyle w:val="VSVerzija"/>
              <w:jc w:val="right"/>
            </w:pPr>
          </w:p>
        </w:tc>
      </w:tr>
    </w:tbl>
    <w:p w:rsidR="00BF6698" w:rsidRDefault="00BF6698" w:rsidP="006F3951">
      <w:pPr>
        <w:jc w:val="both"/>
        <w:rPr>
          <w:sz w:val="24"/>
          <w:szCs w:val="24"/>
        </w:rPr>
      </w:pPr>
    </w:p>
    <w:p w:rsidR="00BF6698" w:rsidRPr="00B72FA7" w:rsidRDefault="00BF6698" w:rsidP="00B72FA7">
      <w:pPr>
        <w:rPr>
          <w:sz w:val="24"/>
          <w:szCs w:val="24"/>
        </w:rPr>
      </w:pPr>
    </w:p>
    <w:p w:rsidR="00BF6698" w:rsidRPr="00B72FA7" w:rsidRDefault="00BF6698" w:rsidP="00B72FA7">
      <w:pPr>
        <w:rPr>
          <w:sz w:val="24"/>
          <w:szCs w:val="24"/>
        </w:rPr>
      </w:pPr>
    </w:p>
    <w:p w:rsidR="00BF6698" w:rsidRDefault="00BF6698" w:rsidP="006F3951">
      <w:pPr>
        <w:jc w:val="both"/>
        <w:rPr>
          <w:sz w:val="24"/>
          <w:szCs w:val="24"/>
        </w:rPr>
      </w:pPr>
    </w:p>
    <w:p w:rsidR="00BF6698" w:rsidRDefault="00BF6698" w:rsidP="006F3951">
      <w:pPr>
        <w:jc w:val="both"/>
        <w:rPr>
          <w:sz w:val="24"/>
          <w:szCs w:val="24"/>
        </w:rPr>
      </w:pPr>
    </w:p>
    <w:p w:rsidR="00BF6698" w:rsidRDefault="00BF6698" w:rsidP="00BF6698">
      <w:pPr>
        <w:jc w:val="right"/>
        <w:rPr>
          <w:sz w:val="24"/>
          <w:szCs w:val="24"/>
        </w:rPr>
      </w:pPr>
    </w:p>
    <w:p w:rsidR="00BF6698" w:rsidRDefault="00BF6698" w:rsidP="00BF6698">
      <w:pPr>
        <w:jc w:val="right"/>
        <w:rPr>
          <w:sz w:val="24"/>
          <w:szCs w:val="24"/>
        </w:rPr>
      </w:pPr>
    </w:p>
    <w:p w:rsidR="00BF6698" w:rsidRDefault="00BF6698" w:rsidP="00BF6698">
      <w:pPr>
        <w:jc w:val="right"/>
        <w:rPr>
          <w:sz w:val="24"/>
          <w:szCs w:val="24"/>
        </w:rPr>
      </w:pPr>
      <w:proofErr w:type="spellStart"/>
      <w:r>
        <w:rPr>
          <w:sz w:val="24"/>
          <w:szCs w:val="24"/>
        </w:rPr>
        <w:t>Gž</w:t>
      </w:r>
      <w:proofErr w:type="spellEnd"/>
      <w:r>
        <w:rPr>
          <w:sz w:val="24"/>
          <w:szCs w:val="24"/>
        </w:rPr>
        <w:t xml:space="preserve"> R-683/2016-2</w:t>
      </w:r>
    </w:p>
    <w:p w:rsidR="00783122" w:rsidRDefault="00783122" w:rsidP="00107536">
      <w:pPr>
        <w:jc w:val="right"/>
        <w:rPr>
          <w:sz w:val="24"/>
          <w:szCs w:val="24"/>
        </w:rPr>
      </w:pPr>
    </w:p>
    <w:p w:rsidR="0072110D" w:rsidRDefault="0072110D" w:rsidP="00107536">
      <w:pPr>
        <w:jc w:val="right"/>
        <w:rPr>
          <w:sz w:val="24"/>
          <w:szCs w:val="24"/>
        </w:rPr>
      </w:pPr>
    </w:p>
    <w:p w:rsidR="00107536" w:rsidRDefault="00107536" w:rsidP="00047F5D">
      <w:pPr>
        <w:rPr>
          <w:sz w:val="24"/>
          <w:szCs w:val="24"/>
        </w:rPr>
      </w:pPr>
    </w:p>
    <w:p w:rsidR="00107536" w:rsidRDefault="00107536" w:rsidP="00107536">
      <w:pPr>
        <w:jc w:val="center"/>
        <w:rPr>
          <w:sz w:val="24"/>
          <w:szCs w:val="24"/>
        </w:rPr>
      </w:pPr>
      <w:r>
        <w:rPr>
          <w:sz w:val="24"/>
          <w:szCs w:val="24"/>
        </w:rPr>
        <w:t>U</w:t>
      </w:r>
      <w:r w:rsidR="00CF3EF4">
        <w:rPr>
          <w:sz w:val="24"/>
          <w:szCs w:val="24"/>
        </w:rPr>
        <w:t xml:space="preserve"> </w:t>
      </w:r>
      <w:r>
        <w:rPr>
          <w:sz w:val="24"/>
          <w:szCs w:val="24"/>
        </w:rPr>
        <w:t xml:space="preserve"> I</w:t>
      </w:r>
      <w:r w:rsidR="00CF3EF4">
        <w:rPr>
          <w:sz w:val="24"/>
          <w:szCs w:val="24"/>
        </w:rPr>
        <w:t xml:space="preserve"> </w:t>
      </w:r>
      <w:r>
        <w:rPr>
          <w:sz w:val="24"/>
          <w:szCs w:val="24"/>
        </w:rPr>
        <w:t>M</w:t>
      </w:r>
      <w:r w:rsidR="00CF3EF4">
        <w:rPr>
          <w:sz w:val="24"/>
          <w:szCs w:val="24"/>
        </w:rPr>
        <w:t xml:space="preserve"> </w:t>
      </w:r>
      <w:r>
        <w:rPr>
          <w:sz w:val="24"/>
          <w:szCs w:val="24"/>
        </w:rPr>
        <w:t>E</w:t>
      </w:r>
      <w:r w:rsidR="00CF3EF4">
        <w:rPr>
          <w:sz w:val="24"/>
          <w:szCs w:val="24"/>
        </w:rPr>
        <w:t xml:space="preserve"> </w:t>
      </w:r>
      <w:r>
        <w:rPr>
          <w:sz w:val="24"/>
          <w:szCs w:val="24"/>
        </w:rPr>
        <w:t xml:space="preserve"> R</w:t>
      </w:r>
      <w:r w:rsidR="00CF3EF4">
        <w:rPr>
          <w:sz w:val="24"/>
          <w:szCs w:val="24"/>
        </w:rPr>
        <w:t xml:space="preserve"> </w:t>
      </w:r>
      <w:r>
        <w:rPr>
          <w:sz w:val="24"/>
          <w:szCs w:val="24"/>
        </w:rPr>
        <w:t>E</w:t>
      </w:r>
      <w:r w:rsidR="00CF3EF4">
        <w:rPr>
          <w:sz w:val="24"/>
          <w:szCs w:val="24"/>
        </w:rPr>
        <w:t xml:space="preserve"> </w:t>
      </w:r>
      <w:r>
        <w:rPr>
          <w:sz w:val="24"/>
          <w:szCs w:val="24"/>
        </w:rPr>
        <w:t>P</w:t>
      </w:r>
      <w:r w:rsidR="00CF3EF4">
        <w:rPr>
          <w:sz w:val="24"/>
          <w:szCs w:val="24"/>
        </w:rPr>
        <w:t xml:space="preserve"> </w:t>
      </w:r>
      <w:r>
        <w:rPr>
          <w:sz w:val="24"/>
          <w:szCs w:val="24"/>
        </w:rPr>
        <w:t>U</w:t>
      </w:r>
      <w:r w:rsidR="00CF3EF4">
        <w:rPr>
          <w:sz w:val="24"/>
          <w:szCs w:val="24"/>
        </w:rPr>
        <w:t xml:space="preserve"> </w:t>
      </w:r>
      <w:r>
        <w:rPr>
          <w:sz w:val="24"/>
          <w:szCs w:val="24"/>
        </w:rPr>
        <w:t>B</w:t>
      </w:r>
      <w:r w:rsidR="00CF3EF4">
        <w:rPr>
          <w:sz w:val="24"/>
          <w:szCs w:val="24"/>
        </w:rPr>
        <w:t xml:space="preserve"> </w:t>
      </w:r>
      <w:r>
        <w:rPr>
          <w:sz w:val="24"/>
          <w:szCs w:val="24"/>
        </w:rPr>
        <w:t>L</w:t>
      </w:r>
      <w:r w:rsidR="00CF3EF4">
        <w:rPr>
          <w:sz w:val="24"/>
          <w:szCs w:val="24"/>
        </w:rPr>
        <w:t xml:space="preserve"> </w:t>
      </w:r>
      <w:r>
        <w:rPr>
          <w:sz w:val="24"/>
          <w:szCs w:val="24"/>
        </w:rPr>
        <w:t>I</w:t>
      </w:r>
      <w:r w:rsidR="00CF3EF4">
        <w:rPr>
          <w:sz w:val="24"/>
          <w:szCs w:val="24"/>
        </w:rPr>
        <w:t xml:space="preserve"> </w:t>
      </w:r>
      <w:r>
        <w:rPr>
          <w:sz w:val="24"/>
          <w:szCs w:val="24"/>
        </w:rPr>
        <w:t>K</w:t>
      </w:r>
      <w:r w:rsidR="00CF3EF4">
        <w:rPr>
          <w:sz w:val="24"/>
          <w:szCs w:val="24"/>
        </w:rPr>
        <w:t xml:space="preserve"> </w:t>
      </w:r>
      <w:r>
        <w:rPr>
          <w:sz w:val="24"/>
          <w:szCs w:val="24"/>
        </w:rPr>
        <w:t>E</w:t>
      </w:r>
      <w:r w:rsidR="00CF3EF4">
        <w:rPr>
          <w:sz w:val="24"/>
          <w:szCs w:val="24"/>
        </w:rPr>
        <w:t xml:space="preserve"> </w:t>
      </w:r>
      <w:r>
        <w:rPr>
          <w:sz w:val="24"/>
          <w:szCs w:val="24"/>
        </w:rPr>
        <w:t xml:space="preserve"> H</w:t>
      </w:r>
      <w:r w:rsidR="00CF3EF4">
        <w:rPr>
          <w:sz w:val="24"/>
          <w:szCs w:val="24"/>
        </w:rPr>
        <w:t xml:space="preserve"> </w:t>
      </w:r>
      <w:r>
        <w:rPr>
          <w:sz w:val="24"/>
          <w:szCs w:val="24"/>
        </w:rPr>
        <w:t>R</w:t>
      </w:r>
      <w:r w:rsidR="00CF3EF4">
        <w:rPr>
          <w:sz w:val="24"/>
          <w:szCs w:val="24"/>
        </w:rPr>
        <w:t xml:space="preserve"> </w:t>
      </w:r>
      <w:r>
        <w:rPr>
          <w:sz w:val="24"/>
          <w:szCs w:val="24"/>
        </w:rPr>
        <w:t>V</w:t>
      </w:r>
      <w:r w:rsidR="00CF3EF4">
        <w:rPr>
          <w:sz w:val="24"/>
          <w:szCs w:val="24"/>
        </w:rPr>
        <w:t xml:space="preserve"> </w:t>
      </w:r>
      <w:r>
        <w:rPr>
          <w:sz w:val="24"/>
          <w:szCs w:val="24"/>
        </w:rPr>
        <w:t>A</w:t>
      </w:r>
      <w:r w:rsidR="00CF3EF4">
        <w:rPr>
          <w:sz w:val="24"/>
          <w:szCs w:val="24"/>
        </w:rPr>
        <w:t xml:space="preserve"> </w:t>
      </w:r>
      <w:r>
        <w:rPr>
          <w:sz w:val="24"/>
          <w:szCs w:val="24"/>
        </w:rPr>
        <w:t>T</w:t>
      </w:r>
      <w:r w:rsidR="00CF3EF4">
        <w:rPr>
          <w:sz w:val="24"/>
          <w:szCs w:val="24"/>
        </w:rPr>
        <w:t xml:space="preserve"> </w:t>
      </w:r>
      <w:r>
        <w:rPr>
          <w:sz w:val="24"/>
          <w:szCs w:val="24"/>
        </w:rPr>
        <w:t>S</w:t>
      </w:r>
      <w:r w:rsidR="00CF3EF4">
        <w:rPr>
          <w:sz w:val="24"/>
          <w:szCs w:val="24"/>
        </w:rPr>
        <w:t xml:space="preserve"> </w:t>
      </w:r>
      <w:r>
        <w:rPr>
          <w:sz w:val="24"/>
          <w:szCs w:val="24"/>
        </w:rPr>
        <w:t>K</w:t>
      </w:r>
      <w:r w:rsidR="00CF3EF4">
        <w:rPr>
          <w:sz w:val="24"/>
          <w:szCs w:val="24"/>
        </w:rPr>
        <w:t xml:space="preserve"> </w:t>
      </w:r>
      <w:r>
        <w:rPr>
          <w:sz w:val="24"/>
          <w:szCs w:val="24"/>
        </w:rPr>
        <w:t xml:space="preserve">E </w:t>
      </w:r>
    </w:p>
    <w:p w:rsidR="00107536" w:rsidRDefault="00107536" w:rsidP="00107536">
      <w:pPr>
        <w:jc w:val="center"/>
        <w:rPr>
          <w:sz w:val="24"/>
          <w:szCs w:val="24"/>
        </w:rPr>
      </w:pPr>
    </w:p>
    <w:p w:rsidR="006611A2" w:rsidRDefault="00107536" w:rsidP="00107536">
      <w:pPr>
        <w:jc w:val="center"/>
        <w:rPr>
          <w:sz w:val="24"/>
          <w:szCs w:val="24"/>
        </w:rPr>
      </w:pPr>
      <w:r>
        <w:rPr>
          <w:sz w:val="24"/>
          <w:szCs w:val="24"/>
        </w:rPr>
        <w:t>P R E S U D A</w:t>
      </w:r>
    </w:p>
    <w:p w:rsidR="00C70298" w:rsidRDefault="00C70298" w:rsidP="00107536">
      <w:pPr>
        <w:jc w:val="center"/>
        <w:rPr>
          <w:sz w:val="24"/>
          <w:szCs w:val="24"/>
        </w:rPr>
      </w:pPr>
    </w:p>
    <w:p w:rsidR="003E7FD3" w:rsidRDefault="003E7FD3" w:rsidP="00107536">
      <w:pPr>
        <w:jc w:val="center"/>
        <w:rPr>
          <w:sz w:val="24"/>
          <w:szCs w:val="24"/>
        </w:rPr>
      </w:pPr>
    </w:p>
    <w:p w:rsidR="00BF6698" w:rsidRDefault="00BF6698" w:rsidP="00C70298">
      <w:pPr>
        <w:jc w:val="both"/>
        <w:rPr>
          <w:sz w:val="24"/>
          <w:szCs w:val="24"/>
        </w:rPr>
      </w:pPr>
    </w:p>
    <w:p w:rsidR="00C70298" w:rsidRDefault="00C70298" w:rsidP="00C70298">
      <w:pPr>
        <w:jc w:val="both"/>
        <w:rPr>
          <w:sz w:val="24"/>
          <w:szCs w:val="24"/>
        </w:rPr>
      </w:pPr>
      <w:r>
        <w:rPr>
          <w:sz w:val="24"/>
          <w:szCs w:val="24"/>
        </w:rPr>
        <w:tab/>
      </w:r>
      <w:r w:rsidR="00761FB2">
        <w:rPr>
          <w:sz w:val="24"/>
          <w:szCs w:val="24"/>
        </w:rPr>
        <w:t xml:space="preserve">Županijski sud u Osijeku, u vijeću sastavljenom od sudaca toga suda Branke Guljaš, kao predsjednika vijeća, Drage </w:t>
      </w:r>
      <w:proofErr w:type="spellStart"/>
      <w:r w:rsidR="00761FB2">
        <w:rPr>
          <w:sz w:val="24"/>
          <w:szCs w:val="24"/>
        </w:rPr>
        <w:t>Grubeše</w:t>
      </w:r>
      <w:proofErr w:type="spellEnd"/>
      <w:r w:rsidR="00761FB2">
        <w:rPr>
          <w:sz w:val="24"/>
          <w:szCs w:val="24"/>
        </w:rPr>
        <w:t>, kao suca izvjestitelja i člana vijeća i Josipa Gabrića, kao člana vijeća, u pravnoj stv</w:t>
      </w:r>
      <w:r w:rsidR="000A5BBE">
        <w:rPr>
          <w:sz w:val="24"/>
          <w:szCs w:val="24"/>
        </w:rPr>
        <w:t>ari tužitelja-</w:t>
      </w:r>
      <w:proofErr w:type="spellStart"/>
      <w:r w:rsidR="000A5BBE">
        <w:rPr>
          <w:sz w:val="24"/>
          <w:szCs w:val="24"/>
        </w:rPr>
        <w:t>protutuženika</w:t>
      </w:r>
      <w:proofErr w:type="spellEnd"/>
      <w:r w:rsidR="000A5BBE">
        <w:rPr>
          <w:sz w:val="24"/>
          <w:szCs w:val="24"/>
        </w:rPr>
        <w:t xml:space="preserve"> Đ</w:t>
      </w:r>
      <w:r w:rsidR="00BF6698">
        <w:rPr>
          <w:sz w:val="24"/>
          <w:szCs w:val="24"/>
        </w:rPr>
        <w:t>.</w:t>
      </w:r>
      <w:r w:rsidR="000A5BBE">
        <w:rPr>
          <w:sz w:val="24"/>
          <w:szCs w:val="24"/>
        </w:rPr>
        <w:t xml:space="preserve"> M</w:t>
      </w:r>
      <w:r w:rsidR="00BF6698">
        <w:rPr>
          <w:sz w:val="24"/>
          <w:szCs w:val="24"/>
        </w:rPr>
        <w:t>.</w:t>
      </w:r>
      <w:r w:rsidR="000A5BBE">
        <w:rPr>
          <w:sz w:val="24"/>
          <w:szCs w:val="24"/>
        </w:rPr>
        <w:t xml:space="preserve"> iz Z</w:t>
      </w:r>
      <w:r w:rsidR="00BF6698">
        <w:rPr>
          <w:sz w:val="24"/>
          <w:szCs w:val="24"/>
        </w:rPr>
        <w:t>.</w:t>
      </w:r>
      <w:r w:rsidR="000A5BBE">
        <w:rPr>
          <w:sz w:val="24"/>
          <w:szCs w:val="24"/>
        </w:rPr>
        <w:t xml:space="preserve">, </w:t>
      </w:r>
      <w:r w:rsidR="00BF6698">
        <w:rPr>
          <w:sz w:val="24"/>
          <w:szCs w:val="24"/>
        </w:rPr>
        <w:t>…</w:t>
      </w:r>
      <w:r w:rsidR="000A5BBE">
        <w:rPr>
          <w:sz w:val="24"/>
          <w:szCs w:val="24"/>
        </w:rPr>
        <w:t>, L</w:t>
      </w:r>
      <w:r w:rsidR="00BF6698">
        <w:rPr>
          <w:sz w:val="24"/>
          <w:szCs w:val="24"/>
        </w:rPr>
        <w:t>.</w:t>
      </w:r>
      <w:r w:rsidR="000A5BBE">
        <w:rPr>
          <w:sz w:val="24"/>
          <w:szCs w:val="24"/>
        </w:rPr>
        <w:t xml:space="preserve">, OIB </w:t>
      </w:r>
      <w:r w:rsidR="00BF6698">
        <w:rPr>
          <w:sz w:val="24"/>
          <w:szCs w:val="24"/>
        </w:rPr>
        <w:t>…, zastupanog po punomoćniku A.</w:t>
      </w:r>
      <w:r w:rsidR="000A5BBE">
        <w:rPr>
          <w:sz w:val="24"/>
          <w:szCs w:val="24"/>
        </w:rPr>
        <w:t xml:space="preserve"> H</w:t>
      </w:r>
      <w:r w:rsidR="00BF6698">
        <w:rPr>
          <w:sz w:val="24"/>
          <w:szCs w:val="24"/>
        </w:rPr>
        <w:t>.</w:t>
      </w:r>
      <w:r w:rsidR="000A5BBE">
        <w:rPr>
          <w:sz w:val="24"/>
          <w:szCs w:val="24"/>
        </w:rPr>
        <w:t>, odvjetniku iz Z</w:t>
      </w:r>
      <w:r w:rsidR="00BF6698">
        <w:rPr>
          <w:sz w:val="24"/>
          <w:szCs w:val="24"/>
        </w:rPr>
        <w:t>.</w:t>
      </w:r>
      <w:r w:rsidR="000A5BBE">
        <w:rPr>
          <w:sz w:val="24"/>
          <w:szCs w:val="24"/>
        </w:rPr>
        <w:t>, protiv tuženika-</w:t>
      </w:r>
      <w:proofErr w:type="spellStart"/>
      <w:r w:rsidR="000A5BBE">
        <w:rPr>
          <w:sz w:val="24"/>
          <w:szCs w:val="24"/>
        </w:rPr>
        <w:t>protutužitelja</w:t>
      </w:r>
      <w:proofErr w:type="spellEnd"/>
      <w:r w:rsidR="000A5BBE">
        <w:rPr>
          <w:sz w:val="24"/>
          <w:szCs w:val="24"/>
        </w:rPr>
        <w:t xml:space="preserve"> Z</w:t>
      </w:r>
      <w:r w:rsidR="00BF6698">
        <w:rPr>
          <w:sz w:val="24"/>
          <w:szCs w:val="24"/>
        </w:rPr>
        <w:t>.</w:t>
      </w:r>
      <w:r w:rsidR="000A5BBE">
        <w:rPr>
          <w:sz w:val="24"/>
          <w:szCs w:val="24"/>
        </w:rPr>
        <w:t xml:space="preserve"> h</w:t>
      </w:r>
      <w:r w:rsidR="00BF6698">
        <w:rPr>
          <w:sz w:val="24"/>
          <w:szCs w:val="24"/>
        </w:rPr>
        <w:t>.</w:t>
      </w:r>
      <w:r w:rsidR="000A5BBE">
        <w:rPr>
          <w:sz w:val="24"/>
          <w:szCs w:val="24"/>
        </w:rPr>
        <w:t xml:space="preserve"> d.o.o., P</w:t>
      </w:r>
      <w:r w:rsidR="00BF6698">
        <w:rPr>
          <w:sz w:val="24"/>
          <w:szCs w:val="24"/>
        </w:rPr>
        <w:t>.</w:t>
      </w:r>
      <w:r w:rsidR="000A5BBE">
        <w:rPr>
          <w:sz w:val="24"/>
          <w:szCs w:val="24"/>
        </w:rPr>
        <w:t xml:space="preserve"> Z</w:t>
      </w:r>
      <w:r w:rsidR="00BF6698">
        <w:rPr>
          <w:sz w:val="24"/>
          <w:szCs w:val="24"/>
        </w:rPr>
        <w:t>.</w:t>
      </w:r>
      <w:r w:rsidR="000A5BBE">
        <w:rPr>
          <w:sz w:val="24"/>
          <w:szCs w:val="24"/>
        </w:rPr>
        <w:t xml:space="preserve"> e</w:t>
      </w:r>
      <w:r w:rsidR="00BF6698">
        <w:rPr>
          <w:sz w:val="24"/>
          <w:szCs w:val="24"/>
        </w:rPr>
        <w:t>.</w:t>
      </w:r>
      <w:r w:rsidR="000A5BBE">
        <w:rPr>
          <w:sz w:val="24"/>
          <w:szCs w:val="24"/>
        </w:rPr>
        <w:t xml:space="preserve"> t</w:t>
      </w:r>
      <w:r w:rsidR="00BF6698">
        <w:rPr>
          <w:sz w:val="24"/>
          <w:szCs w:val="24"/>
        </w:rPr>
        <w:t>.</w:t>
      </w:r>
      <w:r w:rsidR="000A5BBE">
        <w:rPr>
          <w:sz w:val="24"/>
          <w:szCs w:val="24"/>
        </w:rPr>
        <w:t>, Z</w:t>
      </w:r>
      <w:r w:rsidR="00BF6698">
        <w:rPr>
          <w:sz w:val="24"/>
          <w:szCs w:val="24"/>
        </w:rPr>
        <w:t>.</w:t>
      </w:r>
      <w:r w:rsidR="000A5BBE">
        <w:rPr>
          <w:sz w:val="24"/>
          <w:szCs w:val="24"/>
        </w:rPr>
        <w:t xml:space="preserve">, </w:t>
      </w:r>
      <w:r w:rsidR="00BF6698">
        <w:rPr>
          <w:sz w:val="24"/>
          <w:szCs w:val="24"/>
        </w:rPr>
        <w:t>…</w:t>
      </w:r>
      <w:r w:rsidR="000A5BBE">
        <w:rPr>
          <w:sz w:val="24"/>
          <w:szCs w:val="24"/>
        </w:rPr>
        <w:t xml:space="preserve">, OIB </w:t>
      </w:r>
      <w:r w:rsidR="00BF6698">
        <w:rPr>
          <w:sz w:val="24"/>
          <w:szCs w:val="24"/>
        </w:rPr>
        <w:t>…</w:t>
      </w:r>
      <w:r w:rsidR="000A5BBE">
        <w:rPr>
          <w:sz w:val="24"/>
          <w:szCs w:val="24"/>
        </w:rPr>
        <w:t>, zastupan po punomoćnicima O</w:t>
      </w:r>
      <w:r w:rsidR="00BF6698">
        <w:rPr>
          <w:sz w:val="24"/>
          <w:szCs w:val="24"/>
        </w:rPr>
        <w:t>.</w:t>
      </w:r>
      <w:r w:rsidR="000A5BBE">
        <w:rPr>
          <w:sz w:val="24"/>
          <w:szCs w:val="24"/>
        </w:rPr>
        <w:t xml:space="preserve"> d</w:t>
      </w:r>
      <w:r w:rsidR="00BF6698">
        <w:rPr>
          <w:sz w:val="24"/>
          <w:szCs w:val="24"/>
        </w:rPr>
        <w:t>.</w:t>
      </w:r>
      <w:r w:rsidR="000A5BBE">
        <w:rPr>
          <w:sz w:val="24"/>
          <w:szCs w:val="24"/>
        </w:rPr>
        <w:t xml:space="preserve"> K</w:t>
      </w:r>
      <w:r w:rsidR="00BF6698">
        <w:rPr>
          <w:sz w:val="24"/>
          <w:szCs w:val="24"/>
        </w:rPr>
        <w:t>.</w:t>
      </w:r>
      <w:r w:rsidR="000A5BBE">
        <w:rPr>
          <w:sz w:val="24"/>
          <w:szCs w:val="24"/>
        </w:rPr>
        <w:t xml:space="preserve"> i p</w:t>
      </w:r>
      <w:r w:rsidR="00BF6698">
        <w:rPr>
          <w:sz w:val="24"/>
          <w:szCs w:val="24"/>
        </w:rPr>
        <w:t>.</w:t>
      </w:r>
      <w:r w:rsidR="000A5BBE">
        <w:rPr>
          <w:sz w:val="24"/>
          <w:szCs w:val="24"/>
        </w:rPr>
        <w:t xml:space="preserve"> iz Z</w:t>
      </w:r>
      <w:r w:rsidR="00BF6698">
        <w:rPr>
          <w:sz w:val="24"/>
          <w:szCs w:val="24"/>
        </w:rPr>
        <w:t>.</w:t>
      </w:r>
      <w:r w:rsidR="000A5BBE">
        <w:rPr>
          <w:sz w:val="24"/>
          <w:szCs w:val="24"/>
        </w:rPr>
        <w:t xml:space="preserve">, radi nedopuštenosti otkaza, </w:t>
      </w:r>
      <w:r w:rsidR="00D140E9">
        <w:rPr>
          <w:sz w:val="24"/>
          <w:szCs w:val="24"/>
        </w:rPr>
        <w:t xml:space="preserve">odlučujući o žalbi tužitelja i tuženika protiv presude Općinskog radnog suda u Zagrebu br. </w:t>
      </w:r>
      <w:proofErr w:type="spellStart"/>
      <w:r w:rsidR="00D140E9">
        <w:rPr>
          <w:sz w:val="24"/>
          <w:szCs w:val="24"/>
        </w:rPr>
        <w:t>Pr</w:t>
      </w:r>
      <w:proofErr w:type="spellEnd"/>
      <w:r w:rsidR="00D140E9">
        <w:rPr>
          <w:sz w:val="24"/>
          <w:szCs w:val="24"/>
        </w:rPr>
        <w:t>-964/16-44. od 20. listopada 2016. godine, u sjednici vijeća održanoj dana 1</w:t>
      </w:r>
      <w:r w:rsidR="00D0582A">
        <w:rPr>
          <w:sz w:val="24"/>
          <w:szCs w:val="24"/>
        </w:rPr>
        <w:t>5</w:t>
      </w:r>
      <w:r w:rsidR="00D140E9">
        <w:rPr>
          <w:sz w:val="24"/>
          <w:szCs w:val="24"/>
        </w:rPr>
        <w:t xml:space="preserve">. prosinca 2016. godine, </w:t>
      </w:r>
    </w:p>
    <w:p w:rsidR="00D140E9" w:rsidRDefault="00D140E9" w:rsidP="00C70298">
      <w:pPr>
        <w:jc w:val="both"/>
        <w:rPr>
          <w:sz w:val="24"/>
          <w:szCs w:val="24"/>
        </w:rPr>
      </w:pPr>
    </w:p>
    <w:p w:rsidR="00D140E9" w:rsidRDefault="00D140E9" w:rsidP="00C70298">
      <w:pPr>
        <w:jc w:val="both"/>
        <w:rPr>
          <w:sz w:val="24"/>
          <w:szCs w:val="24"/>
        </w:rPr>
      </w:pPr>
    </w:p>
    <w:p w:rsidR="00D140E9" w:rsidRDefault="00D140E9" w:rsidP="00D140E9">
      <w:pPr>
        <w:jc w:val="center"/>
        <w:rPr>
          <w:sz w:val="24"/>
          <w:szCs w:val="24"/>
        </w:rPr>
      </w:pPr>
      <w:r>
        <w:rPr>
          <w:sz w:val="24"/>
          <w:szCs w:val="24"/>
        </w:rPr>
        <w:t xml:space="preserve">p r e s u d i o    j e </w:t>
      </w:r>
    </w:p>
    <w:p w:rsidR="00D140E9" w:rsidRDefault="00D140E9" w:rsidP="004A3CF2">
      <w:pPr>
        <w:rPr>
          <w:sz w:val="24"/>
          <w:szCs w:val="24"/>
        </w:rPr>
      </w:pPr>
    </w:p>
    <w:p w:rsidR="003E7FD3" w:rsidRDefault="003E7FD3" w:rsidP="004A3CF2">
      <w:pPr>
        <w:rPr>
          <w:sz w:val="24"/>
          <w:szCs w:val="24"/>
        </w:rPr>
      </w:pPr>
    </w:p>
    <w:p w:rsidR="00D140E9" w:rsidRDefault="00D140E9" w:rsidP="00D140E9">
      <w:pPr>
        <w:jc w:val="both"/>
        <w:rPr>
          <w:sz w:val="24"/>
          <w:szCs w:val="24"/>
        </w:rPr>
      </w:pPr>
      <w:r>
        <w:rPr>
          <w:sz w:val="24"/>
          <w:szCs w:val="24"/>
        </w:rPr>
        <w:tab/>
        <w:t>I/ Žalba tužitelj</w:t>
      </w:r>
      <w:r w:rsidR="002B5729">
        <w:rPr>
          <w:sz w:val="24"/>
          <w:szCs w:val="24"/>
        </w:rPr>
        <w:t>a-</w:t>
      </w:r>
      <w:proofErr w:type="spellStart"/>
      <w:r w:rsidR="002B5729">
        <w:rPr>
          <w:sz w:val="24"/>
          <w:szCs w:val="24"/>
        </w:rPr>
        <w:t>protutuženika</w:t>
      </w:r>
      <w:proofErr w:type="spellEnd"/>
      <w:r w:rsidR="002B5729">
        <w:rPr>
          <w:sz w:val="24"/>
          <w:szCs w:val="24"/>
        </w:rPr>
        <w:t xml:space="preserve"> se odbija kao n</w:t>
      </w:r>
      <w:r>
        <w:rPr>
          <w:sz w:val="24"/>
          <w:szCs w:val="24"/>
        </w:rPr>
        <w:t xml:space="preserve">eosnovana i potvrđuje presuda suda prvog stupnja br. </w:t>
      </w:r>
      <w:proofErr w:type="spellStart"/>
      <w:r>
        <w:rPr>
          <w:sz w:val="24"/>
          <w:szCs w:val="24"/>
        </w:rPr>
        <w:t>Pr</w:t>
      </w:r>
      <w:proofErr w:type="spellEnd"/>
      <w:r>
        <w:rPr>
          <w:sz w:val="24"/>
          <w:szCs w:val="24"/>
        </w:rPr>
        <w:t>-964/16-44. od 20. listopada 2016. godine u pobijanom</w:t>
      </w:r>
      <w:r w:rsidR="00856932">
        <w:rPr>
          <w:sz w:val="24"/>
          <w:szCs w:val="24"/>
        </w:rPr>
        <w:t xml:space="preserve"> odbijajućem dijelu (</w:t>
      </w:r>
      <w:proofErr w:type="spellStart"/>
      <w:r w:rsidR="00856932">
        <w:rPr>
          <w:sz w:val="24"/>
          <w:szCs w:val="24"/>
        </w:rPr>
        <w:t>toč</w:t>
      </w:r>
      <w:proofErr w:type="spellEnd"/>
      <w:r w:rsidR="00856932">
        <w:rPr>
          <w:sz w:val="24"/>
          <w:szCs w:val="24"/>
        </w:rPr>
        <w:t xml:space="preserve">. 1. do 4. izreke). </w:t>
      </w:r>
    </w:p>
    <w:p w:rsidR="00856932" w:rsidRDefault="00856932" w:rsidP="00D140E9">
      <w:pPr>
        <w:jc w:val="both"/>
        <w:rPr>
          <w:sz w:val="24"/>
          <w:szCs w:val="24"/>
        </w:rPr>
      </w:pPr>
    </w:p>
    <w:p w:rsidR="00856932" w:rsidRDefault="00856932" w:rsidP="00D140E9">
      <w:pPr>
        <w:jc w:val="both"/>
        <w:rPr>
          <w:sz w:val="24"/>
          <w:szCs w:val="24"/>
        </w:rPr>
      </w:pPr>
      <w:r>
        <w:rPr>
          <w:sz w:val="24"/>
          <w:szCs w:val="24"/>
        </w:rPr>
        <w:tab/>
        <w:t xml:space="preserve">Tužitelju se ne dosuđuje trošak žalbe. </w:t>
      </w:r>
    </w:p>
    <w:p w:rsidR="00856932" w:rsidRDefault="00856932" w:rsidP="00D140E9">
      <w:pPr>
        <w:jc w:val="both"/>
        <w:rPr>
          <w:sz w:val="24"/>
          <w:szCs w:val="24"/>
        </w:rPr>
      </w:pPr>
    </w:p>
    <w:p w:rsidR="00856932" w:rsidRDefault="00856932" w:rsidP="00D140E9">
      <w:pPr>
        <w:jc w:val="both"/>
        <w:rPr>
          <w:sz w:val="24"/>
          <w:szCs w:val="24"/>
        </w:rPr>
      </w:pPr>
      <w:r>
        <w:rPr>
          <w:sz w:val="24"/>
          <w:szCs w:val="24"/>
        </w:rPr>
        <w:tab/>
        <w:t>II/ Žalba tuženika-</w:t>
      </w:r>
      <w:proofErr w:type="spellStart"/>
      <w:r>
        <w:rPr>
          <w:sz w:val="24"/>
          <w:szCs w:val="24"/>
        </w:rPr>
        <w:t>protutužitelja</w:t>
      </w:r>
      <w:proofErr w:type="spellEnd"/>
      <w:r>
        <w:rPr>
          <w:sz w:val="24"/>
          <w:szCs w:val="24"/>
        </w:rPr>
        <w:t xml:space="preserve"> se odbija kao neosnovana i potvrđuje presuda suda prvog stupnja u pobijanom odbijajućem dijelu (st. II/ </w:t>
      </w:r>
      <w:proofErr w:type="spellStart"/>
      <w:r>
        <w:rPr>
          <w:sz w:val="24"/>
          <w:szCs w:val="24"/>
        </w:rPr>
        <w:t>toč</w:t>
      </w:r>
      <w:proofErr w:type="spellEnd"/>
      <w:r>
        <w:rPr>
          <w:sz w:val="24"/>
          <w:szCs w:val="24"/>
        </w:rPr>
        <w:t xml:space="preserve">. I. i II. izreke). </w:t>
      </w:r>
    </w:p>
    <w:p w:rsidR="00856932" w:rsidRDefault="00856932" w:rsidP="00D140E9">
      <w:pPr>
        <w:jc w:val="both"/>
        <w:rPr>
          <w:sz w:val="24"/>
          <w:szCs w:val="24"/>
        </w:rPr>
      </w:pPr>
    </w:p>
    <w:p w:rsidR="00856932" w:rsidRDefault="00856932" w:rsidP="00D140E9">
      <w:pPr>
        <w:jc w:val="both"/>
        <w:rPr>
          <w:sz w:val="24"/>
          <w:szCs w:val="24"/>
        </w:rPr>
      </w:pPr>
      <w:r>
        <w:rPr>
          <w:sz w:val="24"/>
          <w:szCs w:val="24"/>
        </w:rPr>
        <w:tab/>
        <w:t>Tuženiku-</w:t>
      </w:r>
      <w:proofErr w:type="spellStart"/>
      <w:r>
        <w:rPr>
          <w:sz w:val="24"/>
          <w:szCs w:val="24"/>
        </w:rPr>
        <w:t>protutužitelju</w:t>
      </w:r>
      <w:proofErr w:type="spellEnd"/>
      <w:r>
        <w:rPr>
          <w:sz w:val="24"/>
          <w:szCs w:val="24"/>
        </w:rPr>
        <w:t xml:space="preserve"> se ne dosuđuje trošak žalbe. </w:t>
      </w:r>
    </w:p>
    <w:p w:rsidR="00856932" w:rsidRDefault="00856932" w:rsidP="00D140E9">
      <w:pPr>
        <w:jc w:val="both"/>
        <w:rPr>
          <w:sz w:val="24"/>
          <w:szCs w:val="24"/>
        </w:rPr>
      </w:pPr>
    </w:p>
    <w:p w:rsidR="00856932" w:rsidRDefault="00856932" w:rsidP="00D140E9">
      <w:pPr>
        <w:jc w:val="both"/>
        <w:rPr>
          <w:sz w:val="24"/>
          <w:szCs w:val="24"/>
        </w:rPr>
      </w:pPr>
    </w:p>
    <w:p w:rsidR="00856932" w:rsidRDefault="00856932" w:rsidP="00856932">
      <w:pPr>
        <w:jc w:val="center"/>
        <w:rPr>
          <w:sz w:val="24"/>
          <w:szCs w:val="24"/>
        </w:rPr>
      </w:pPr>
      <w:r>
        <w:rPr>
          <w:sz w:val="24"/>
          <w:szCs w:val="24"/>
        </w:rPr>
        <w:t xml:space="preserve">Obrazloženje </w:t>
      </w:r>
    </w:p>
    <w:p w:rsidR="00856932" w:rsidRDefault="00856932" w:rsidP="00856932">
      <w:pPr>
        <w:jc w:val="center"/>
        <w:rPr>
          <w:sz w:val="24"/>
          <w:szCs w:val="24"/>
        </w:rPr>
      </w:pPr>
    </w:p>
    <w:p w:rsidR="003E7FD3" w:rsidRDefault="003E7FD3" w:rsidP="00856932">
      <w:pPr>
        <w:jc w:val="center"/>
        <w:rPr>
          <w:sz w:val="24"/>
          <w:szCs w:val="24"/>
        </w:rPr>
      </w:pPr>
    </w:p>
    <w:p w:rsidR="00856932" w:rsidRDefault="00856932" w:rsidP="00856932">
      <w:pPr>
        <w:jc w:val="both"/>
        <w:rPr>
          <w:sz w:val="24"/>
          <w:szCs w:val="24"/>
        </w:rPr>
      </w:pPr>
      <w:r>
        <w:rPr>
          <w:sz w:val="24"/>
          <w:szCs w:val="24"/>
        </w:rPr>
        <w:tab/>
        <w:t xml:space="preserve">Presudom suda prvog stupnja suđeno je: </w:t>
      </w:r>
    </w:p>
    <w:p w:rsidR="00856932" w:rsidRPr="00654479" w:rsidRDefault="00856932" w:rsidP="00856932">
      <w:pPr>
        <w:jc w:val="both"/>
        <w:rPr>
          <w:sz w:val="24"/>
          <w:szCs w:val="24"/>
        </w:rPr>
      </w:pPr>
    </w:p>
    <w:p w:rsidR="00654479" w:rsidRPr="00654479" w:rsidRDefault="00654479" w:rsidP="00654479">
      <w:pPr>
        <w:ind w:firstLine="708"/>
        <w:jc w:val="both"/>
        <w:rPr>
          <w:sz w:val="24"/>
          <w:szCs w:val="24"/>
        </w:rPr>
      </w:pPr>
      <w:r>
        <w:rPr>
          <w:sz w:val="24"/>
          <w:szCs w:val="24"/>
        </w:rPr>
        <w:t>"</w:t>
      </w:r>
      <w:r w:rsidRPr="00654479">
        <w:rPr>
          <w:sz w:val="24"/>
          <w:szCs w:val="24"/>
        </w:rPr>
        <w:t>I/   Odbija se tužbeni zahtjev koji glasi:</w:t>
      </w:r>
    </w:p>
    <w:p w:rsidR="00654479" w:rsidRPr="00654479" w:rsidRDefault="00654479" w:rsidP="00654479">
      <w:pPr>
        <w:jc w:val="both"/>
        <w:rPr>
          <w:sz w:val="24"/>
          <w:szCs w:val="24"/>
        </w:rPr>
      </w:pPr>
    </w:p>
    <w:p w:rsidR="00654479" w:rsidRPr="00654479" w:rsidRDefault="00654479" w:rsidP="00654479">
      <w:pPr>
        <w:ind w:firstLine="708"/>
        <w:jc w:val="both"/>
        <w:rPr>
          <w:sz w:val="24"/>
          <w:szCs w:val="24"/>
        </w:rPr>
      </w:pPr>
      <w:r w:rsidRPr="00654479">
        <w:rPr>
          <w:sz w:val="24"/>
          <w:szCs w:val="24"/>
        </w:rPr>
        <w:lastRenderedPageBreak/>
        <w:t>"1. Utvrđuje se da je nezakonit otkaz ugovora o radu na neodređeno vrijeme od dana 02.01.2007. godine koji je tuženik, Z</w:t>
      </w:r>
      <w:r w:rsidR="00BA31EF">
        <w:rPr>
          <w:sz w:val="24"/>
          <w:szCs w:val="24"/>
        </w:rPr>
        <w:t>.</w:t>
      </w:r>
      <w:r w:rsidRPr="00654479">
        <w:rPr>
          <w:sz w:val="24"/>
          <w:szCs w:val="24"/>
        </w:rPr>
        <w:t xml:space="preserve"> H</w:t>
      </w:r>
      <w:r w:rsidR="00BA31EF">
        <w:rPr>
          <w:sz w:val="24"/>
          <w:szCs w:val="24"/>
        </w:rPr>
        <w:t>.</w:t>
      </w:r>
      <w:r w:rsidRPr="00654479">
        <w:rPr>
          <w:sz w:val="24"/>
          <w:szCs w:val="24"/>
        </w:rPr>
        <w:t xml:space="preserve"> d.o.o. P</w:t>
      </w:r>
      <w:r w:rsidR="00BA31EF">
        <w:rPr>
          <w:sz w:val="24"/>
          <w:szCs w:val="24"/>
        </w:rPr>
        <w:t>.</w:t>
      </w:r>
      <w:r w:rsidRPr="00654479">
        <w:rPr>
          <w:sz w:val="24"/>
          <w:szCs w:val="24"/>
        </w:rPr>
        <w:t xml:space="preserve"> Z</w:t>
      </w:r>
      <w:r w:rsidR="00BA31EF">
        <w:rPr>
          <w:sz w:val="24"/>
          <w:szCs w:val="24"/>
        </w:rPr>
        <w:t>.</w:t>
      </w:r>
      <w:r w:rsidRPr="00654479">
        <w:rPr>
          <w:sz w:val="24"/>
          <w:szCs w:val="24"/>
        </w:rPr>
        <w:t xml:space="preserve"> e</w:t>
      </w:r>
      <w:r w:rsidR="00BA31EF">
        <w:rPr>
          <w:sz w:val="24"/>
          <w:szCs w:val="24"/>
        </w:rPr>
        <w:t>.</w:t>
      </w:r>
      <w:r w:rsidRPr="00654479">
        <w:rPr>
          <w:sz w:val="24"/>
          <w:szCs w:val="24"/>
        </w:rPr>
        <w:t xml:space="preserve"> t</w:t>
      </w:r>
      <w:r w:rsidR="00BA31EF">
        <w:rPr>
          <w:sz w:val="24"/>
          <w:szCs w:val="24"/>
        </w:rPr>
        <w:t>.</w:t>
      </w:r>
      <w:r w:rsidRPr="00654479">
        <w:rPr>
          <w:sz w:val="24"/>
          <w:szCs w:val="24"/>
        </w:rPr>
        <w:t>, Z</w:t>
      </w:r>
      <w:r w:rsidR="00BA31EF">
        <w:rPr>
          <w:sz w:val="24"/>
          <w:szCs w:val="24"/>
        </w:rPr>
        <w:t>.</w:t>
      </w:r>
      <w:r w:rsidRPr="00654479">
        <w:rPr>
          <w:sz w:val="24"/>
          <w:szCs w:val="24"/>
        </w:rPr>
        <w:t xml:space="preserve">, </w:t>
      </w:r>
      <w:r w:rsidR="00BA31EF">
        <w:rPr>
          <w:sz w:val="24"/>
          <w:szCs w:val="24"/>
        </w:rPr>
        <w:t>…</w:t>
      </w:r>
      <w:r w:rsidRPr="00654479">
        <w:rPr>
          <w:sz w:val="24"/>
          <w:szCs w:val="24"/>
        </w:rPr>
        <w:t xml:space="preserve">, OIB: </w:t>
      </w:r>
      <w:r w:rsidR="00BA31EF">
        <w:rPr>
          <w:sz w:val="24"/>
          <w:szCs w:val="24"/>
        </w:rPr>
        <w:t>…</w:t>
      </w:r>
      <w:r w:rsidRPr="00654479">
        <w:rPr>
          <w:sz w:val="24"/>
          <w:szCs w:val="24"/>
        </w:rPr>
        <w:t>, dao tužitelju Đ</w:t>
      </w:r>
      <w:r w:rsidR="00BA31EF">
        <w:rPr>
          <w:sz w:val="24"/>
          <w:szCs w:val="24"/>
        </w:rPr>
        <w:t>. M.</w:t>
      </w:r>
      <w:r w:rsidRPr="00654479">
        <w:rPr>
          <w:sz w:val="24"/>
          <w:szCs w:val="24"/>
        </w:rPr>
        <w:t xml:space="preserve"> iz Z</w:t>
      </w:r>
      <w:r w:rsidR="00BA31EF">
        <w:rPr>
          <w:sz w:val="24"/>
          <w:szCs w:val="24"/>
        </w:rPr>
        <w:t>.</w:t>
      </w:r>
      <w:r w:rsidRPr="00654479">
        <w:rPr>
          <w:sz w:val="24"/>
          <w:szCs w:val="24"/>
        </w:rPr>
        <w:t xml:space="preserve">, </w:t>
      </w:r>
      <w:r w:rsidR="00BA31EF">
        <w:rPr>
          <w:sz w:val="24"/>
          <w:szCs w:val="24"/>
        </w:rPr>
        <w:t>…</w:t>
      </w:r>
      <w:r w:rsidRPr="00654479">
        <w:rPr>
          <w:sz w:val="24"/>
          <w:szCs w:val="24"/>
        </w:rPr>
        <w:t>, L</w:t>
      </w:r>
      <w:r w:rsidR="00BA31EF">
        <w:rPr>
          <w:sz w:val="24"/>
          <w:szCs w:val="24"/>
        </w:rPr>
        <w:t>.</w:t>
      </w:r>
      <w:r w:rsidRPr="00654479">
        <w:rPr>
          <w:sz w:val="24"/>
          <w:szCs w:val="24"/>
        </w:rPr>
        <w:t xml:space="preserve">, OIB: </w:t>
      </w:r>
      <w:r w:rsidR="00BA31EF">
        <w:rPr>
          <w:sz w:val="24"/>
          <w:szCs w:val="24"/>
        </w:rPr>
        <w:t>…</w:t>
      </w:r>
      <w:r w:rsidRPr="00654479">
        <w:rPr>
          <w:sz w:val="24"/>
          <w:szCs w:val="24"/>
        </w:rPr>
        <w:t>, Odlukom o izvanrednom otkazu ugovora o radu od dana 02. travnja 2015. godine i da radni odnos nije prestao.</w:t>
      </w:r>
    </w:p>
    <w:p w:rsidR="00654479" w:rsidRPr="00654479" w:rsidRDefault="00654479" w:rsidP="00654479">
      <w:pPr>
        <w:ind w:firstLine="708"/>
        <w:jc w:val="both"/>
        <w:rPr>
          <w:sz w:val="24"/>
          <w:szCs w:val="24"/>
        </w:rPr>
      </w:pPr>
    </w:p>
    <w:p w:rsidR="00BA31EF" w:rsidRDefault="00654479" w:rsidP="00BA31EF">
      <w:pPr>
        <w:ind w:firstLine="708"/>
        <w:jc w:val="both"/>
        <w:rPr>
          <w:sz w:val="24"/>
          <w:szCs w:val="24"/>
        </w:rPr>
      </w:pPr>
      <w:r w:rsidRPr="00654479">
        <w:rPr>
          <w:sz w:val="24"/>
          <w:szCs w:val="24"/>
        </w:rPr>
        <w:t>2. Nalaže se tuženiku vratiti tužitelja na rad na posao i to na radno mjesto "VKV vozač autobusa" u PA P</w:t>
      </w:r>
      <w:r w:rsidR="00BA31EF">
        <w:rPr>
          <w:sz w:val="24"/>
          <w:szCs w:val="24"/>
        </w:rPr>
        <w:t>.</w:t>
      </w:r>
      <w:r w:rsidRPr="00654479">
        <w:rPr>
          <w:sz w:val="24"/>
          <w:szCs w:val="24"/>
        </w:rPr>
        <w:t xml:space="preserve"> u roku od osam dana.</w:t>
      </w:r>
    </w:p>
    <w:p w:rsidR="00BA31EF" w:rsidRDefault="00BA31EF" w:rsidP="00BA31EF">
      <w:pPr>
        <w:ind w:firstLine="708"/>
        <w:jc w:val="both"/>
        <w:rPr>
          <w:sz w:val="24"/>
          <w:szCs w:val="24"/>
        </w:rPr>
      </w:pPr>
    </w:p>
    <w:p w:rsidR="00654479" w:rsidRPr="00654479" w:rsidRDefault="00BA31EF" w:rsidP="00BA31EF">
      <w:pPr>
        <w:ind w:firstLine="708"/>
        <w:jc w:val="both"/>
        <w:rPr>
          <w:sz w:val="24"/>
          <w:szCs w:val="24"/>
        </w:rPr>
      </w:pPr>
      <w:r>
        <w:rPr>
          <w:sz w:val="24"/>
          <w:szCs w:val="24"/>
        </w:rPr>
        <w:t>3</w:t>
      </w:r>
      <w:r w:rsidR="00654479" w:rsidRPr="00654479">
        <w:rPr>
          <w:sz w:val="24"/>
          <w:szCs w:val="24"/>
        </w:rPr>
        <w:t>. Nalaže se tuženiku isplatiti tužitelju na ime neisplaćenih plaća za razdoblje od nezakonitog prestanka radnog odnosa, tj. od 02. travnja 2015. godine pa do kolovoza 2016. godine iznos 197.062,98 kuna zajedno s pripadajućom zakonskom zateznom kamatom tekućom od 02. travnja 2015. godine do 31. srpnja 2015. godine po stopi u visini eskontne stope HNB koja je vrijedila zadnjeg dana polugodišta koje je prethodilo tekućem polugodištu uvećanoj za pet postotnih poena, a od 01. kolovoza 2015. godine do isplate po prosječnoj kamatnoj stopi na stanje kredita odobrenih za razdoblje dulje od godine dana nefinancijskim trgovačkim društvima izračunatoj za referentno razdoblje koje prethodi tekućem polugodištu za tri postotna poena, koju kamatnu stopu utvrđuje HNB prema čl. 29. st. 2.i 8. Zakona o obveznim odnosima na pojedine iznose kako su dospijevali:</w:t>
      </w:r>
    </w:p>
    <w:p w:rsidR="00654479" w:rsidRPr="00654479" w:rsidRDefault="00654479" w:rsidP="00654479">
      <w:pPr>
        <w:jc w:val="both"/>
        <w:rPr>
          <w:sz w:val="24"/>
          <w:szCs w:val="24"/>
        </w:rPr>
      </w:pPr>
    </w:p>
    <w:p w:rsidR="00654479" w:rsidRPr="00654479" w:rsidRDefault="00654479" w:rsidP="00654479">
      <w:pPr>
        <w:jc w:val="both"/>
        <w:rPr>
          <w:sz w:val="24"/>
          <w:szCs w:val="24"/>
        </w:rPr>
      </w:pPr>
      <w:r>
        <w:rPr>
          <w:sz w:val="24"/>
          <w:szCs w:val="24"/>
        </w:rPr>
        <w:t xml:space="preserve">             </w:t>
      </w:r>
      <w:r w:rsidRPr="00654479">
        <w:rPr>
          <w:sz w:val="24"/>
          <w:szCs w:val="24"/>
        </w:rPr>
        <w:t xml:space="preserve">   - iznos od 10.814,43 kuna zajedno s kamatom tekućom od 16.05.2015. g. do isplate</w:t>
      </w:r>
    </w:p>
    <w:p w:rsidR="00654479" w:rsidRPr="00654479" w:rsidRDefault="00654479" w:rsidP="00654479">
      <w:pPr>
        <w:jc w:val="both"/>
        <w:rPr>
          <w:sz w:val="24"/>
          <w:szCs w:val="24"/>
        </w:rPr>
      </w:pPr>
      <w:r>
        <w:rPr>
          <w:sz w:val="24"/>
          <w:szCs w:val="24"/>
        </w:rPr>
        <w:tab/>
        <w:t xml:space="preserve">  </w:t>
      </w:r>
      <w:r w:rsidRPr="00654479">
        <w:rPr>
          <w:sz w:val="24"/>
          <w:szCs w:val="24"/>
        </w:rPr>
        <w:t xml:space="preserve">  - iznos od 12.416,57 kuna zajedno s kamatom tekućom od 16.06.2015. g. do isplate</w:t>
      </w:r>
    </w:p>
    <w:p w:rsidR="00654479" w:rsidRPr="00654479" w:rsidRDefault="00654479" w:rsidP="00654479">
      <w:pPr>
        <w:ind w:firstLine="708"/>
        <w:jc w:val="both"/>
        <w:rPr>
          <w:sz w:val="24"/>
          <w:szCs w:val="24"/>
        </w:rPr>
      </w:pPr>
      <w:r>
        <w:rPr>
          <w:sz w:val="24"/>
          <w:szCs w:val="24"/>
        </w:rPr>
        <w:t xml:space="preserve">   </w:t>
      </w:r>
      <w:r w:rsidRPr="00654479">
        <w:rPr>
          <w:sz w:val="24"/>
          <w:szCs w:val="24"/>
        </w:rPr>
        <w:t xml:space="preserve"> - iznos od 12.416,57 kuna zajedno s kamatom tekućom od 16.07.2015. g. do isplate</w:t>
      </w:r>
    </w:p>
    <w:p w:rsidR="00654479" w:rsidRPr="00654479" w:rsidRDefault="00654479" w:rsidP="00654479">
      <w:pPr>
        <w:jc w:val="both"/>
        <w:rPr>
          <w:sz w:val="24"/>
          <w:szCs w:val="24"/>
        </w:rPr>
      </w:pPr>
      <w:r>
        <w:rPr>
          <w:sz w:val="24"/>
          <w:szCs w:val="24"/>
        </w:rPr>
        <w:tab/>
        <w:t xml:space="preserve">   </w:t>
      </w:r>
      <w:r w:rsidRPr="00654479">
        <w:rPr>
          <w:sz w:val="24"/>
          <w:szCs w:val="24"/>
        </w:rPr>
        <w:t xml:space="preserve"> - iznos od 12.416,57 kuna zajedno s kamatom tekućom od 16.08.2015. g. do isplate</w:t>
      </w:r>
    </w:p>
    <w:p w:rsidR="00654479" w:rsidRPr="00654479" w:rsidRDefault="00654479" w:rsidP="00654479">
      <w:pPr>
        <w:jc w:val="both"/>
        <w:rPr>
          <w:sz w:val="24"/>
          <w:szCs w:val="24"/>
        </w:rPr>
      </w:pPr>
      <w:r>
        <w:rPr>
          <w:sz w:val="24"/>
          <w:szCs w:val="24"/>
        </w:rPr>
        <w:tab/>
        <w:t xml:space="preserve">   </w:t>
      </w:r>
      <w:r w:rsidRPr="00654479">
        <w:rPr>
          <w:sz w:val="24"/>
          <w:szCs w:val="24"/>
        </w:rPr>
        <w:t xml:space="preserve"> - iznos od 12.416,57 kuna zajedno s kamatom tekućom od 16.09.2015. g. do isplate</w:t>
      </w:r>
    </w:p>
    <w:p w:rsidR="00654479" w:rsidRPr="00654479" w:rsidRDefault="00654479" w:rsidP="00654479">
      <w:pPr>
        <w:jc w:val="both"/>
        <w:rPr>
          <w:sz w:val="24"/>
          <w:szCs w:val="24"/>
        </w:rPr>
      </w:pPr>
      <w:r>
        <w:rPr>
          <w:sz w:val="24"/>
          <w:szCs w:val="24"/>
        </w:rPr>
        <w:tab/>
        <w:t xml:space="preserve">  </w:t>
      </w:r>
      <w:r w:rsidRPr="00654479">
        <w:rPr>
          <w:sz w:val="24"/>
          <w:szCs w:val="24"/>
        </w:rPr>
        <w:t xml:space="preserve">  - iznos od 12.416,57 kuna zajedno s kamatom tekućom od 16.10.2015. g. do isplate</w:t>
      </w:r>
    </w:p>
    <w:p w:rsidR="00654479" w:rsidRPr="00654479" w:rsidRDefault="00654479" w:rsidP="00654479">
      <w:pPr>
        <w:jc w:val="both"/>
        <w:rPr>
          <w:sz w:val="24"/>
          <w:szCs w:val="24"/>
        </w:rPr>
      </w:pPr>
      <w:r>
        <w:rPr>
          <w:sz w:val="24"/>
          <w:szCs w:val="24"/>
        </w:rPr>
        <w:tab/>
        <w:t xml:space="preserve">  </w:t>
      </w:r>
      <w:r w:rsidRPr="00654479">
        <w:rPr>
          <w:sz w:val="24"/>
          <w:szCs w:val="24"/>
        </w:rPr>
        <w:t xml:space="preserve">  - iznos od 12.416,57 kuna zajedno s kamatom tekućom od 16.11.2015. g. do isplate</w:t>
      </w:r>
    </w:p>
    <w:p w:rsidR="00654479" w:rsidRPr="00654479" w:rsidRDefault="00654479" w:rsidP="00654479">
      <w:pPr>
        <w:jc w:val="both"/>
        <w:rPr>
          <w:sz w:val="24"/>
          <w:szCs w:val="24"/>
        </w:rPr>
      </w:pPr>
      <w:r>
        <w:rPr>
          <w:sz w:val="24"/>
          <w:szCs w:val="24"/>
        </w:rPr>
        <w:tab/>
        <w:t xml:space="preserve">    </w:t>
      </w:r>
      <w:r w:rsidRPr="00654479">
        <w:rPr>
          <w:sz w:val="24"/>
          <w:szCs w:val="24"/>
        </w:rPr>
        <w:t>- iznos od 12.416,57 kuna zajedno s kamatom tekućom od 16.12.2015. g. do isplate</w:t>
      </w:r>
    </w:p>
    <w:p w:rsidR="00654479" w:rsidRPr="00654479" w:rsidRDefault="00654479" w:rsidP="00654479">
      <w:pPr>
        <w:jc w:val="both"/>
        <w:rPr>
          <w:sz w:val="24"/>
          <w:szCs w:val="24"/>
        </w:rPr>
      </w:pPr>
      <w:r>
        <w:rPr>
          <w:sz w:val="24"/>
          <w:szCs w:val="24"/>
        </w:rPr>
        <w:t xml:space="preserve">               </w:t>
      </w:r>
      <w:r w:rsidRPr="00654479">
        <w:rPr>
          <w:sz w:val="24"/>
          <w:szCs w:val="24"/>
        </w:rPr>
        <w:t xml:space="preserve"> - iznos od 12.416,57 kuna zajedno s kamatom tekućom od 16.01.2016. g. do isplate</w:t>
      </w:r>
    </w:p>
    <w:p w:rsidR="00654479" w:rsidRPr="00654479" w:rsidRDefault="00654479" w:rsidP="00654479">
      <w:pPr>
        <w:jc w:val="both"/>
        <w:rPr>
          <w:sz w:val="24"/>
          <w:szCs w:val="24"/>
        </w:rPr>
      </w:pPr>
      <w:r>
        <w:rPr>
          <w:sz w:val="24"/>
          <w:szCs w:val="24"/>
        </w:rPr>
        <w:t xml:space="preserve">               </w:t>
      </w:r>
      <w:r w:rsidRPr="00654479">
        <w:rPr>
          <w:sz w:val="24"/>
          <w:szCs w:val="24"/>
        </w:rPr>
        <w:t xml:space="preserve"> - iznos od 12.416,57 kuna zajedno s kamatom tekućom od 16.02.2016. g. do isplate</w:t>
      </w:r>
    </w:p>
    <w:p w:rsidR="00654479" w:rsidRPr="00654479" w:rsidRDefault="00654479" w:rsidP="00654479">
      <w:pPr>
        <w:jc w:val="both"/>
        <w:rPr>
          <w:sz w:val="24"/>
          <w:szCs w:val="24"/>
        </w:rPr>
      </w:pPr>
      <w:r>
        <w:rPr>
          <w:sz w:val="24"/>
          <w:szCs w:val="24"/>
        </w:rPr>
        <w:t xml:space="preserve">               </w:t>
      </w:r>
      <w:r w:rsidRPr="00654479">
        <w:rPr>
          <w:sz w:val="24"/>
          <w:szCs w:val="24"/>
        </w:rPr>
        <w:t xml:space="preserve"> - iznos od 12.416,57 kuna zajedno s kamatom tekućom od 16.03.2016. g. do isplate</w:t>
      </w:r>
    </w:p>
    <w:p w:rsidR="00654479" w:rsidRPr="00654479" w:rsidRDefault="00654479" w:rsidP="00654479">
      <w:pPr>
        <w:jc w:val="both"/>
        <w:rPr>
          <w:sz w:val="24"/>
          <w:szCs w:val="24"/>
        </w:rPr>
      </w:pPr>
      <w:r>
        <w:rPr>
          <w:sz w:val="24"/>
          <w:szCs w:val="24"/>
        </w:rPr>
        <w:t xml:space="preserve">                </w:t>
      </w:r>
      <w:r w:rsidRPr="00654479">
        <w:rPr>
          <w:sz w:val="24"/>
          <w:szCs w:val="24"/>
        </w:rPr>
        <w:t>- iznos od 12.416,57 kuna zajedno s kamatom tekućom od 16.04.2016. g. do isplate</w:t>
      </w:r>
    </w:p>
    <w:p w:rsidR="00654479" w:rsidRPr="00654479" w:rsidRDefault="00654479" w:rsidP="00654479">
      <w:pPr>
        <w:jc w:val="both"/>
        <w:rPr>
          <w:sz w:val="24"/>
          <w:szCs w:val="24"/>
        </w:rPr>
      </w:pPr>
      <w:r w:rsidRPr="00654479">
        <w:rPr>
          <w:sz w:val="24"/>
          <w:szCs w:val="24"/>
        </w:rPr>
        <w:t xml:space="preserve">       </w:t>
      </w:r>
      <w:r>
        <w:rPr>
          <w:sz w:val="24"/>
          <w:szCs w:val="24"/>
        </w:rPr>
        <w:t xml:space="preserve">         </w:t>
      </w:r>
      <w:r w:rsidRPr="00654479">
        <w:rPr>
          <w:sz w:val="24"/>
          <w:szCs w:val="24"/>
        </w:rPr>
        <w:t>- iznos od 12.416,57 kuna zajedno s kamatom tekućom od 16.05.2016. g. do isplate</w:t>
      </w:r>
    </w:p>
    <w:p w:rsidR="00654479" w:rsidRPr="00654479" w:rsidRDefault="00654479" w:rsidP="00654479">
      <w:pPr>
        <w:jc w:val="both"/>
        <w:rPr>
          <w:sz w:val="24"/>
          <w:szCs w:val="24"/>
        </w:rPr>
      </w:pPr>
      <w:r>
        <w:rPr>
          <w:sz w:val="24"/>
          <w:szCs w:val="24"/>
        </w:rPr>
        <w:t xml:space="preserve">                </w:t>
      </w:r>
      <w:r w:rsidRPr="00654479">
        <w:rPr>
          <w:sz w:val="24"/>
          <w:szCs w:val="24"/>
        </w:rPr>
        <w:t>- iznos od 12.416,57 kuna zajedno s kamatom tekućom od 16.06.2016. g. do isplate</w:t>
      </w:r>
    </w:p>
    <w:p w:rsidR="00654479" w:rsidRPr="00654479" w:rsidRDefault="00654479" w:rsidP="00654479">
      <w:pPr>
        <w:jc w:val="both"/>
        <w:rPr>
          <w:sz w:val="24"/>
          <w:szCs w:val="24"/>
        </w:rPr>
      </w:pPr>
      <w:r>
        <w:rPr>
          <w:sz w:val="24"/>
          <w:szCs w:val="24"/>
        </w:rPr>
        <w:t xml:space="preserve">               </w:t>
      </w:r>
      <w:r w:rsidRPr="00654479">
        <w:rPr>
          <w:sz w:val="24"/>
          <w:szCs w:val="24"/>
        </w:rPr>
        <w:t xml:space="preserve"> - iznos od 12.416,57 kuna zajedno s kamatom tekućom od 16.07.2016. g. do isplate</w:t>
      </w:r>
    </w:p>
    <w:p w:rsidR="00654479" w:rsidRPr="00654479" w:rsidRDefault="00654479" w:rsidP="00654479">
      <w:pPr>
        <w:jc w:val="both"/>
        <w:rPr>
          <w:sz w:val="24"/>
          <w:szCs w:val="24"/>
        </w:rPr>
      </w:pPr>
      <w:r>
        <w:rPr>
          <w:sz w:val="24"/>
          <w:szCs w:val="24"/>
        </w:rPr>
        <w:t xml:space="preserve">                </w:t>
      </w:r>
      <w:r w:rsidRPr="00654479">
        <w:rPr>
          <w:sz w:val="24"/>
          <w:szCs w:val="24"/>
        </w:rPr>
        <w:t>- iznos od 12.416,57 kuna zajedno s kamatom tekućom od 16.08.2016. g. do isplate</w:t>
      </w:r>
    </w:p>
    <w:p w:rsidR="00654479" w:rsidRPr="00654479" w:rsidRDefault="00654479" w:rsidP="00654479">
      <w:pPr>
        <w:jc w:val="both"/>
        <w:rPr>
          <w:sz w:val="24"/>
          <w:szCs w:val="24"/>
        </w:rPr>
      </w:pPr>
      <w:r w:rsidRPr="00654479">
        <w:rPr>
          <w:sz w:val="24"/>
          <w:szCs w:val="24"/>
        </w:rPr>
        <w:tab/>
        <w:t xml:space="preserve">          sve u roku od 8 dana."</w:t>
      </w:r>
    </w:p>
    <w:p w:rsidR="00654479" w:rsidRPr="00654479" w:rsidRDefault="00654479" w:rsidP="00654479">
      <w:pPr>
        <w:jc w:val="both"/>
        <w:rPr>
          <w:sz w:val="24"/>
          <w:szCs w:val="24"/>
        </w:rPr>
      </w:pPr>
    </w:p>
    <w:p w:rsidR="00654479" w:rsidRPr="00654479" w:rsidRDefault="00654479" w:rsidP="00654479">
      <w:pPr>
        <w:jc w:val="both"/>
        <w:rPr>
          <w:sz w:val="24"/>
          <w:szCs w:val="24"/>
        </w:rPr>
      </w:pPr>
      <w:r w:rsidRPr="00654479">
        <w:rPr>
          <w:sz w:val="24"/>
          <w:szCs w:val="24"/>
        </w:rPr>
        <w:tab/>
        <w:t xml:space="preserve">     4. Nalaže se tuženiku nadoknaditi tužitelju trošak parničnog postupka u roku od 8 dana pod prijetnjom ovrhe."</w:t>
      </w:r>
    </w:p>
    <w:p w:rsidR="00654479" w:rsidRPr="00654479" w:rsidRDefault="00654479" w:rsidP="00654479">
      <w:pPr>
        <w:jc w:val="both"/>
        <w:rPr>
          <w:sz w:val="24"/>
          <w:szCs w:val="24"/>
        </w:rPr>
      </w:pPr>
    </w:p>
    <w:p w:rsidR="00654479" w:rsidRPr="00654479" w:rsidRDefault="00654479" w:rsidP="00654479">
      <w:pPr>
        <w:ind w:firstLine="708"/>
        <w:jc w:val="both"/>
        <w:rPr>
          <w:sz w:val="24"/>
          <w:szCs w:val="24"/>
        </w:rPr>
      </w:pPr>
      <w:r w:rsidRPr="00654479">
        <w:rPr>
          <w:sz w:val="24"/>
          <w:szCs w:val="24"/>
        </w:rPr>
        <w:t xml:space="preserve">II/ Odbija se </w:t>
      </w:r>
      <w:proofErr w:type="spellStart"/>
      <w:r w:rsidRPr="00654479">
        <w:rPr>
          <w:sz w:val="24"/>
          <w:szCs w:val="24"/>
        </w:rPr>
        <w:t>protutužbeni</w:t>
      </w:r>
      <w:proofErr w:type="spellEnd"/>
      <w:r w:rsidRPr="00654479">
        <w:rPr>
          <w:sz w:val="24"/>
          <w:szCs w:val="24"/>
        </w:rPr>
        <w:t xml:space="preserve"> zahtjev koji glasi:</w:t>
      </w:r>
    </w:p>
    <w:p w:rsidR="00654479" w:rsidRPr="00654479" w:rsidRDefault="00654479" w:rsidP="00654479">
      <w:pPr>
        <w:jc w:val="both"/>
        <w:rPr>
          <w:sz w:val="24"/>
          <w:szCs w:val="24"/>
        </w:rPr>
      </w:pPr>
    </w:p>
    <w:p w:rsidR="00654479" w:rsidRPr="00654479" w:rsidRDefault="00654479" w:rsidP="00654479">
      <w:pPr>
        <w:jc w:val="both"/>
        <w:rPr>
          <w:sz w:val="24"/>
          <w:szCs w:val="24"/>
        </w:rPr>
      </w:pPr>
      <w:r w:rsidRPr="00654479">
        <w:rPr>
          <w:sz w:val="24"/>
          <w:szCs w:val="24"/>
        </w:rPr>
        <w:tab/>
        <w:t xml:space="preserve">     "I.  Ugovor o radu zaključen između tužitelja i tuženika dana 05.04.1996. godine sudski se raskida s danom 09.04.2015.godine.</w:t>
      </w:r>
    </w:p>
    <w:p w:rsidR="00654479" w:rsidRPr="00654479" w:rsidRDefault="00654479" w:rsidP="00654479">
      <w:pPr>
        <w:jc w:val="both"/>
        <w:rPr>
          <w:sz w:val="24"/>
          <w:szCs w:val="24"/>
        </w:rPr>
      </w:pPr>
    </w:p>
    <w:p w:rsidR="00654479" w:rsidRDefault="00654479" w:rsidP="00654479">
      <w:pPr>
        <w:ind w:firstLine="708"/>
        <w:jc w:val="both"/>
        <w:rPr>
          <w:sz w:val="24"/>
          <w:szCs w:val="24"/>
        </w:rPr>
      </w:pPr>
      <w:r w:rsidRPr="00654479">
        <w:rPr>
          <w:sz w:val="24"/>
          <w:szCs w:val="24"/>
        </w:rPr>
        <w:t xml:space="preserve">       II. Nalaže se tužitelju-</w:t>
      </w:r>
      <w:proofErr w:type="spellStart"/>
      <w:r w:rsidRPr="00654479">
        <w:rPr>
          <w:sz w:val="24"/>
          <w:szCs w:val="24"/>
        </w:rPr>
        <w:t>protutuženiku</w:t>
      </w:r>
      <w:proofErr w:type="spellEnd"/>
      <w:r w:rsidRPr="00654479">
        <w:rPr>
          <w:sz w:val="24"/>
          <w:szCs w:val="24"/>
        </w:rPr>
        <w:t xml:space="preserve"> nadoknaditi prouzročeni parnični trošak tuženiku-</w:t>
      </w:r>
      <w:proofErr w:type="spellStart"/>
      <w:r w:rsidRPr="00654479">
        <w:rPr>
          <w:sz w:val="24"/>
          <w:szCs w:val="24"/>
        </w:rPr>
        <w:t>protutužitelju</w:t>
      </w:r>
      <w:proofErr w:type="spellEnd"/>
      <w:r w:rsidRPr="00654479">
        <w:rPr>
          <w:sz w:val="24"/>
          <w:szCs w:val="24"/>
        </w:rPr>
        <w:t xml:space="preserve"> u roku od 8 dana."</w:t>
      </w:r>
    </w:p>
    <w:p w:rsidR="009C2475" w:rsidRDefault="009C2475" w:rsidP="00654479">
      <w:pPr>
        <w:ind w:firstLine="708"/>
        <w:jc w:val="both"/>
        <w:rPr>
          <w:sz w:val="24"/>
          <w:szCs w:val="24"/>
        </w:rPr>
      </w:pPr>
    </w:p>
    <w:p w:rsidR="009C2475" w:rsidRDefault="009C2475" w:rsidP="00654479">
      <w:pPr>
        <w:ind w:firstLine="708"/>
        <w:jc w:val="both"/>
        <w:rPr>
          <w:sz w:val="24"/>
          <w:szCs w:val="24"/>
        </w:rPr>
      </w:pPr>
      <w:r>
        <w:rPr>
          <w:sz w:val="24"/>
          <w:szCs w:val="24"/>
        </w:rPr>
        <w:lastRenderedPageBreak/>
        <w:t>Tužitelj-</w:t>
      </w:r>
      <w:proofErr w:type="spellStart"/>
      <w:r>
        <w:rPr>
          <w:sz w:val="24"/>
          <w:szCs w:val="24"/>
        </w:rPr>
        <w:t>protutuženik</w:t>
      </w:r>
      <w:proofErr w:type="spellEnd"/>
      <w:r>
        <w:rPr>
          <w:sz w:val="24"/>
          <w:szCs w:val="24"/>
        </w:rPr>
        <w:t xml:space="preserve"> pravovremeno podnesenom žalbom pobija prvostupanjsku presudu u odbijajućem dijelu, te u odluci o trošku zbog svih žalbenih razloga iz čl. 353. st. 1. Zakona o parničnom postupku (NN br. 148/11.-pročišćeni tekst, 25/13, 28/13.) – dalje ZPP, s prijedlogom da se ista preinači u smislu žalbenih navoda ili ukine i predmet vrati prvostupanjskom sudu na ponovni postupak i dosudi trošak žalbe. </w:t>
      </w:r>
    </w:p>
    <w:p w:rsidR="009C2475" w:rsidRDefault="009C2475" w:rsidP="00654479">
      <w:pPr>
        <w:ind w:firstLine="708"/>
        <w:jc w:val="both"/>
        <w:rPr>
          <w:sz w:val="24"/>
          <w:szCs w:val="24"/>
        </w:rPr>
      </w:pPr>
    </w:p>
    <w:p w:rsidR="009C2475" w:rsidRDefault="00E938EC" w:rsidP="00654479">
      <w:pPr>
        <w:ind w:firstLine="708"/>
        <w:jc w:val="both"/>
        <w:rPr>
          <w:sz w:val="24"/>
          <w:szCs w:val="24"/>
        </w:rPr>
      </w:pPr>
      <w:r>
        <w:rPr>
          <w:sz w:val="24"/>
          <w:szCs w:val="24"/>
        </w:rPr>
        <w:t>Tuženik-</w:t>
      </w:r>
      <w:proofErr w:type="spellStart"/>
      <w:r>
        <w:rPr>
          <w:sz w:val="24"/>
          <w:szCs w:val="24"/>
        </w:rPr>
        <w:t>protutužitelj</w:t>
      </w:r>
      <w:proofErr w:type="spellEnd"/>
      <w:r>
        <w:rPr>
          <w:sz w:val="24"/>
          <w:szCs w:val="24"/>
        </w:rPr>
        <w:t xml:space="preserve"> pobija prvostupanjsku presudu pravovremeno podnesenom žalbom pod </w:t>
      </w:r>
      <w:proofErr w:type="spellStart"/>
      <w:r>
        <w:rPr>
          <w:sz w:val="24"/>
          <w:szCs w:val="24"/>
        </w:rPr>
        <w:t>toč</w:t>
      </w:r>
      <w:proofErr w:type="spellEnd"/>
      <w:r>
        <w:rPr>
          <w:sz w:val="24"/>
          <w:szCs w:val="24"/>
        </w:rPr>
        <w:t xml:space="preserve">. II izreke (odbijajući dio </w:t>
      </w:r>
      <w:proofErr w:type="spellStart"/>
      <w:r>
        <w:rPr>
          <w:sz w:val="24"/>
          <w:szCs w:val="24"/>
        </w:rPr>
        <w:t>protutužbenog</w:t>
      </w:r>
      <w:proofErr w:type="spellEnd"/>
      <w:r>
        <w:rPr>
          <w:sz w:val="24"/>
          <w:szCs w:val="24"/>
        </w:rPr>
        <w:t xml:space="preserve"> zahtjeva, te u odluci o trošku u odbijajućem dijelu) zbog svih zakonom predviđenih razloga, s prijedlogom da se prvostupanjska presuda u pobijanom dijelu preinači u smislu žalbenih navoda ili </w:t>
      </w:r>
      <w:proofErr w:type="spellStart"/>
      <w:r>
        <w:rPr>
          <w:sz w:val="24"/>
          <w:szCs w:val="24"/>
        </w:rPr>
        <w:t>podredno</w:t>
      </w:r>
      <w:proofErr w:type="spellEnd"/>
      <w:r>
        <w:rPr>
          <w:sz w:val="24"/>
          <w:szCs w:val="24"/>
        </w:rPr>
        <w:t xml:space="preserve"> ukine i predmet vrati prvostupanjskom sudu na ponovno odlučivanje i dosudi trošak žalbe. </w:t>
      </w:r>
    </w:p>
    <w:p w:rsidR="00E938EC" w:rsidRDefault="00E938EC" w:rsidP="00654479">
      <w:pPr>
        <w:ind w:firstLine="708"/>
        <w:jc w:val="both"/>
        <w:rPr>
          <w:sz w:val="24"/>
          <w:szCs w:val="24"/>
        </w:rPr>
      </w:pPr>
    </w:p>
    <w:p w:rsidR="00E938EC" w:rsidRDefault="00E938EC" w:rsidP="00E938EC">
      <w:pPr>
        <w:jc w:val="both"/>
        <w:rPr>
          <w:sz w:val="24"/>
          <w:szCs w:val="24"/>
        </w:rPr>
      </w:pPr>
      <w:r>
        <w:rPr>
          <w:sz w:val="24"/>
          <w:szCs w:val="24"/>
        </w:rPr>
        <w:tab/>
        <w:t xml:space="preserve">Odgovori na žalbe nisu podneseni. </w:t>
      </w:r>
    </w:p>
    <w:p w:rsidR="00E938EC" w:rsidRDefault="00E938EC" w:rsidP="00E938EC">
      <w:pPr>
        <w:jc w:val="both"/>
        <w:rPr>
          <w:sz w:val="24"/>
          <w:szCs w:val="24"/>
        </w:rPr>
      </w:pPr>
    </w:p>
    <w:p w:rsidR="00E938EC" w:rsidRDefault="00E938EC" w:rsidP="00E938EC">
      <w:pPr>
        <w:jc w:val="both"/>
        <w:rPr>
          <w:sz w:val="24"/>
          <w:szCs w:val="24"/>
        </w:rPr>
      </w:pPr>
      <w:r>
        <w:rPr>
          <w:sz w:val="24"/>
          <w:szCs w:val="24"/>
        </w:rPr>
        <w:tab/>
        <w:t xml:space="preserve">Žalbe nisu osnovane. </w:t>
      </w:r>
    </w:p>
    <w:p w:rsidR="00E938EC" w:rsidRDefault="00E938EC" w:rsidP="00E938EC">
      <w:pPr>
        <w:jc w:val="both"/>
        <w:rPr>
          <w:sz w:val="24"/>
          <w:szCs w:val="24"/>
        </w:rPr>
      </w:pPr>
    </w:p>
    <w:p w:rsidR="00E938EC" w:rsidRDefault="00E938EC" w:rsidP="00E938EC">
      <w:pPr>
        <w:jc w:val="both"/>
        <w:rPr>
          <w:sz w:val="24"/>
          <w:szCs w:val="24"/>
        </w:rPr>
      </w:pPr>
      <w:r>
        <w:rPr>
          <w:sz w:val="24"/>
          <w:szCs w:val="24"/>
        </w:rPr>
        <w:tab/>
        <w:t>Tuženik je dana</w:t>
      </w:r>
      <w:r w:rsidR="001F1733">
        <w:rPr>
          <w:sz w:val="24"/>
          <w:szCs w:val="24"/>
        </w:rPr>
        <w:t xml:space="preserve"> 2. travnja 2015. godine donio O</w:t>
      </w:r>
      <w:r>
        <w:rPr>
          <w:sz w:val="24"/>
          <w:szCs w:val="24"/>
        </w:rPr>
        <w:t>dluku o izvanrednom otkazu ugovora o radu za poslove vozača autobusa u P</w:t>
      </w:r>
      <w:r w:rsidR="000804B7">
        <w:rPr>
          <w:sz w:val="24"/>
          <w:szCs w:val="24"/>
        </w:rPr>
        <w:t>.</w:t>
      </w:r>
      <w:r>
        <w:rPr>
          <w:sz w:val="24"/>
          <w:szCs w:val="24"/>
        </w:rPr>
        <w:t xml:space="preserve"> </w:t>
      </w:r>
      <w:r w:rsidR="00883E66">
        <w:rPr>
          <w:sz w:val="24"/>
          <w:szCs w:val="24"/>
        </w:rPr>
        <w:t>j</w:t>
      </w:r>
      <w:r w:rsidR="000804B7">
        <w:rPr>
          <w:sz w:val="24"/>
          <w:szCs w:val="24"/>
        </w:rPr>
        <w:t>.</w:t>
      </w:r>
      <w:r w:rsidR="00883E66">
        <w:rPr>
          <w:sz w:val="24"/>
          <w:szCs w:val="24"/>
        </w:rPr>
        <w:t xml:space="preserve"> P</w:t>
      </w:r>
      <w:r w:rsidR="000804B7">
        <w:rPr>
          <w:sz w:val="24"/>
          <w:szCs w:val="24"/>
        </w:rPr>
        <w:t>.</w:t>
      </w:r>
      <w:r w:rsidR="00883E66">
        <w:rPr>
          <w:sz w:val="24"/>
          <w:szCs w:val="24"/>
        </w:rPr>
        <w:t xml:space="preserve"> i svoju O</w:t>
      </w:r>
      <w:r>
        <w:rPr>
          <w:sz w:val="24"/>
          <w:szCs w:val="24"/>
        </w:rPr>
        <w:t xml:space="preserve">dluku o otkazu br. </w:t>
      </w:r>
      <w:r w:rsidR="000804B7">
        <w:rPr>
          <w:sz w:val="24"/>
          <w:szCs w:val="24"/>
        </w:rPr>
        <w:t>..</w:t>
      </w:r>
      <w:r>
        <w:rPr>
          <w:sz w:val="24"/>
          <w:szCs w:val="24"/>
        </w:rPr>
        <w:t xml:space="preserve">. utemeljio na odredbi čl. 131. st. 2. i čl. 116. Zakona o radu (NN br. 93/14.) – dalje ZR, u svezi s čl. 132. TKU za radnike u </w:t>
      </w:r>
      <w:r w:rsidR="000804B7">
        <w:rPr>
          <w:sz w:val="24"/>
          <w:szCs w:val="24"/>
        </w:rPr>
        <w:t>trgovačkom</w:t>
      </w:r>
      <w:r>
        <w:rPr>
          <w:sz w:val="24"/>
          <w:szCs w:val="24"/>
        </w:rPr>
        <w:t xml:space="preserve"> društvu Z</w:t>
      </w:r>
      <w:r w:rsidR="000804B7">
        <w:rPr>
          <w:sz w:val="24"/>
          <w:szCs w:val="24"/>
        </w:rPr>
        <w:t>.</w:t>
      </w:r>
      <w:r>
        <w:rPr>
          <w:sz w:val="24"/>
          <w:szCs w:val="24"/>
        </w:rPr>
        <w:t xml:space="preserve"> h</w:t>
      </w:r>
      <w:r w:rsidR="000804B7">
        <w:rPr>
          <w:sz w:val="24"/>
          <w:szCs w:val="24"/>
        </w:rPr>
        <w:t>.</w:t>
      </w:r>
      <w:r>
        <w:rPr>
          <w:sz w:val="24"/>
          <w:szCs w:val="24"/>
        </w:rPr>
        <w:t xml:space="preserve"> d.o.o. (veljača 2002.g.). </w:t>
      </w:r>
    </w:p>
    <w:p w:rsidR="00E938EC" w:rsidRDefault="00E938EC" w:rsidP="00E938EC">
      <w:pPr>
        <w:jc w:val="both"/>
        <w:rPr>
          <w:sz w:val="24"/>
          <w:szCs w:val="24"/>
        </w:rPr>
      </w:pPr>
    </w:p>
    <w:p w:rsidR="004672D9" w:rsidRDefault="00E938EC" w:rsidP="00E938EC">
      <w:pPr>
        <w:jc w:val="both"/>
        <w:rPr>
          <w:sz w:val="24"/>
          <w:szCs w:val="24"/>
        </w:rPr>
      </w:pPr>
      <w:r>
        <w:rPr>
          <w:sz w:val="24"/>
          <w:szCs w:val="24"/>
        </w:rPr>
        <w:tab/>
      </w:r>
      <w:r w:rsidR="000D1936">
        <w:rPr>
          <w:sz w:val="24"/>
          <w:szCs w:val="24"/>
        </w:rPr>
        <w:t>Iz obrazloženja odluke tuženika proizlazi da je tuženik-</w:t>
      </w:r>
      <w:r w:rsidR="00883E66">
        <w:rPr>
          <w:sz w:val="24"/>
          <w:szCs w:val="24"/>
        </w:rPr>
        <w:t>poslodavac O</w:t>
      </w:r>
      <w:r w:rsidR="005B5A9D">
        <w:rPr>
          <w:sz w:val="24"/>
          <w:szCs w:val="24"/>
        </w:rPr>
        <w:t>dluku o otkazu donio iz razloga što je tužitelj-radnik na temelju lažne potvrde n</w:t>
      </w:r>
      <w:r w:rsidR="00883E66">
        <w:rPr>
          <w:sz w:val="24"/>
          <w:szCs w:val="24"/>
        </w:rPr>
        <w:t>a svoje ime o završenom ispitu S</w:t>
      </w:r>
      <w:r w:rsidR="001504DC">
        <w:rPr>
          <w:sz w:val="24"/>
          <w:szCs w:val="24"/>
        </w:rPr>
        <w:t>.</w:t>
      </w:r>
      <w:r w:rsidR="005B5A9D">
        <w:rPr>
          <w:sz w:val="24"/>
          <w:szCs w:val="24"/>
        </w:rPr>
        <w:t xml:space="preserve"> c</w:t>
      </w:r>
      <w:r w:rsidR="001504DC">
        <w:rPr>
          <w:sz w:val="24"/>
          <w:szCs w:val="24"/>
        </w:rPr>
        <w:t>.</w:t>
      </w:r>
      <w:r w:rsidR="005B5A9D">
        <w:rPr>
          <w:sz w:val="24"/>
          <w:szCs w:val="24"/>
        </w:rPr>
        <w:t xml:space="preserve"> u B</w:t>
      </w:r>
      <w:r w:rsidR="000804B7">
        <w:rPr>
          <w:sz w:val="24"/>
          <w:szCs w:val="24"/>
        </w:rPr>
        <w:t>.</w:t>
      </w:r>
      <w:r w:rsidR="005B5A9D">
        <w:rPr>
          <w:sz w:val="24"/>
          <w:szCs w:val="24"/>
        </w:rPr>
        <w:t xml:space="preserve">, škola za KV radnike, Odjel </w:t>
      </w:r>
      <w:proofErr w:type="spellStart"/>
      <w:r w:rsidR="005B5A9D">
        <w:rPr>
          <w:sz w:val="24"/>
          <w:szCs w:val="24"/>
        </w:rPr>
        <w:t>autosaobraćajni</w:t>
      </w:r>
      <w:proofErr w:type="spellEnd"/>
      <w:r w:rsidR="005B5A9D">
        <w:rPr>
          <w:sz w:val="24"/>
          <w:szCs w:val="24"/>
        </w:rPr>
        <w:t xml:space="preserve">, djelovodni br. </w:t>
      </w:r>
      <w:r w:rsidR="000804B7">
        <w:rPr>
          <w:sz w:val="24"/>
          <w:szCs w:val="24"/>
        </w:rPr>
        <w:t>..</w:t>
      </w:r>
      <w:r w:rsidR="005B5A9D">
        <w:rPr>
          <w:sz w:val="24"/>
          <w:szCs w:val="24"/>
        </w:rPr>
        <w:t>., redni broj glavne knjige završenog ispita 198 od 2. st</w:t>
      </w:r>
      <w:r w:rsidR="005D2EE1">
        <w:rPr>
          <w:sz w:val="24"/>
          <w:szCs w:val="24"/>
        </w:rPr>
        <w:t>udenog 1984. godine pribavio od neidentificirane osobe i neutvrđenog datuma k</w:t>
      </w:r>
      <w:r w:rsidR="007A54AA">
        <w:rPr>
          <w:sz w:val="24"/>
          <w:szCs w:val="24"/>
        </w:rPr>
        <w:t>od nadležnog ureda G</w:t>
      </w:r>
      <w:r w:rsidR="000804B7">
        <w:rPr>
          <w:sz w:val="24"/>
          <w:szCs w:val="24"/>
        </w:rPr>
        <w:t>.</w:t>
      </w:r>
      <w:r w:rsidR="007A54AA">
        <w:rPr>
          <w:sz w:val="24"/>
          <w:szCs w:val="24"/>
        </w:rPr>
        <w:t xml:space="preserve"> Z</w:t>
      </w:r>
      <w:r w:rsidR="000804B7">
        <w:rPr>
          <w:sz w:val="24"/>
          <w:szCs w:val="24"/>
        </w:rPr>
        <w:t xml:space="preserve">. </w:t>
      </w:r>
      <w:r w:rsidR="007A54AA">
        <w:rPr>
          <w:sz w:val="24"/>
          <w:szCs w:val="24"/>
        </w:rPr>
        <w:t>i ishodio upis srednje stručne spreme zanimanje "vozač motornih vozila za drumski saobraćaj</w:t>
      </w:r>
      <w:r w:rsidR="004672D9">
        <w:rPr>
          <w:sz w:val="24"/>
          <w:szCs w:val="24"/>
        </w:rPr>
        <w:t xml:space="preserve">-kvalificirani" u svoju radnu knjižicu, i da je time prekršio radne obveze iz čl. 123. st. 2. </w:t>
      </w:r>
      <w:proofErr w:type="spellStart"/>
      <w:r w:rsidR="004672D9">
        <w:rPr>
          <w:sz w:val="24"/>
          <w:szCs w:val="24"/>
        </w:rPr>
        <w:t>toč</w:t>
      </w:r>
      <w:proofErr w:type="spellEnd"/>
      <w:r w:rsidR="004672D9">
        <w:rPr>
          <w:sz w:val="24"/>
          <w:szCs w:val="24"/>
        </w:rPr>
        <w:t xml:space="preserve">. 1. i 7. TKU, i da stoga poslodavac više nema povjerenja u rad tužitelja, te da uz uvažavanje svih okolnosti i interesa obiju ugovornih strana nastavak radnog odnosa nije moguć. </w:t>
      </w:r>
    </w:p>
    <w:p w:rsidR="004672D9" w:rsidRDefault="004672D9" w:rsidP="00E938EC">
      <w:pPr>
        <w:jc w:val="both"/>
        <w:rPr>
          <w:sz w:val="24"/>
          <w:szCs w:val="24"/>
        </w:rPr>
      </w:pPr>
    </w:p>
    <w:p w:rsidR="007414F4" w:rsidRDefault="004672D9" w:rsidP="00E938EC">
      <w:pPr>
        <w:jc w:val="both"/>
        <w:rPr>
          <w:sz w:val="24"/>
          <w:szCs w:val="24"/>
        </w:rPr>
      </w:pPr>
      <w:r>
        <w:rPr>
          <w:sz w:val="24"/>
          <w:szCs w:val="24"/>
        </w:rPr>
        <w:tab/>
        <w:t>Nastavno, u odluci o otkazu tužen</w:t>
      </w:r>
      <w:r w:rsidR="007414F4">
        <w:rPr>
          <w:sz w:val="24"/>
          <w:szCs w:val="24"/>
        </w:rPr>
        <w:t>ik navodi da je do nevjerodostojnosti svjedodžbe JU M</w:t>
      </w:r>
      <w:r w:rsidR="003E7FD3">
        <w:rPr>
          <w:sz w:val="24"/>
          <w:szCs w:val="24"/>
        </w:rPr>
        <w:t>.</w:t>
      </w:r>
      <w:r w:rsidR="007414F4">
        <w:rPr>
          <w:sz w:val="24"/>
          <w:szCs w:val="24"/>
        </w:rPr>
        <w:t xml:space="preserve"> s</w:t>
      </w:r>
      <w:r w:rsidR="003E7FD3">
        <w:rPr>
          <w:sz w:val="24"/>
          <w:szCs w:val="24"/>
        </w:rPr>
        <w:t>.</w:t>
      </w:r>
      <w:r w:rsidR="007414F4">
        <w:rPr>
          <w:sz w:val="24"/>
          <w:szCs w:val="24"/>
        </w:rPr>
        <w:t xml:space="preserve"> š</w:t>
      </w:r>
      <w:r w:rsidR="003E7FD3">
        <w:rPr>
          <w:sz w:val="24"/>
          <w:szCs w:val="24"/>
        </w:rPr>
        <w:t>.</w:t>
      </w:r>
      <w:r w:rsidR="007414F4">
        <w:rPr>
          <w:sz w:val="24"/>
          <w:szCs w:val="24"/>
        </w:rPr>
        <w:t xml:space="preserve"> B</w:t>
      </w:r>
      <w:r w:rsidR="00200751">
        <w:rPr>
          <w:sz w:val="24"/>
          <w:szCs w:val="24"/>
        </w:rPr>
        <w:t>.</w:t>
      </w:r>
      <w:r w:rsidR="007414F4">
        <w:rPr>
          <w:sz w:val="24"/>
          <w:szCs w:val="24"/>
        </w:rPr>
        <w:t xml:space="preserve"> saznao na temelju odgovora ove škole od 17. ožujka 2015. godine. </w:t>
      </w:r>
    </w:p>
    <w:p w:rsidR="007414F4" w:rsidRDefault="007414F4" w:rsidP="00E938EC">
      <w:pPr>
        <w:jc w:val="both"/>
        <w:rPr>
          <w:sz w:val="24"/>
          <w:szCs w:val="24"/>
        </w:rPr>
      </w:pPr>
    </w:p>
    <w:p w:rsidR="007414F4" w:rsidRDefault="007414F4" w:rsidP="00E938EC">
      <w:pPr>
        <w:jc w:val="both"/>
        <w:rPr>
          <w:sz w:val="24"/>
          <w:szCs w:val="24"/>
        </w:rPr>
      </w:pPr>
      <w:r>
        <w:rPr>
          <w:sz w:val="24"/>
          <w:szCs w:val="24"/>
        </w:rPr>
        <w:tab/>
        <w:t xml:space="preserve">Prvostupanjski sud je utvrdio da je poslodavac na zakonit način proveo postupak otkazivanja i da je tužitelj pravovremeno zatražio sudsku zaštitu prava iz radnog odnosa (čl. 133. st. 2. ZR). </w:t>
      </w:r>
    </w:p>
    <w:p w:rsidR="007414F4" w:rsidRDefault="007414F4" w:rsidP="00E938EC">
      <w:pPr>
        <w:jc w:val="both"/>
        <w:rPr>
          <w:sz w:val="24"/>
          <w:szCs w:val="24"/>
        </w:rPr>
      </w:pPr>
    </w:p>
    <w:p w:rsidR="002B5CC8" w:rsidRDefault="007414F4" w:rsidP="00E938EC">
      <w:pPr>
        <w:jc w:val="both"/>
        <w:rPr>
          <w:sz w:val="24"/>
          <w:szCs w:val="24"/>
        </w:rPr>
      </w:pPr>
      <w:r>
        <w:rPr>
          <w:sz w:val="24"/>
          <w:szCs w:val="24"/>
        </w:rPr>
        <w:tab/>
      </w:r>
      <w:r w:rsidR="002B5CC8">
        <w:rPr>
          <w:sz w:val="24"/>
          <w:szCs w:val="24"/>
        </w:rPr>
        <w:t>Tužitelj je u tijeku postupka, a što ponavlja i u žalbi, prigovorio da je poslodavac saznao za činjenice za otkaz na kojima teme</w:t>
      </w:r>
      <w:r w:rsidR="009737BA">
        <w:rPr>
          <w:sz w:val="24"/>
          <w:szCs w:val="24"/>
        </w:rPr>
        <w:t>lji O</w:t>
      </w:r>
      <w:r w:rsidR="002B5CC8">
        <w:rPr>
          <w:sz w:val="24"/>
          <w:szCs w:val="24"/>
        </w:rPr>
        <w:t>dluku o otkazu dopisom od 14. studenog 2014. godine, koji je zaprimio 19. studen</w:t>
      </w:r>
      <w:r w:rsidR="009737BA">
        <w:rPr>
          <w:sz w:val="24"/>
          <w:szCs w:val="24"/>
        </w:rPr>
        <w:t>og 2014. godine, i da je stoga O</w:t>
      </w:r>
      <w:r w:rsidR="002B5CC8">
        <w:rPr>
          <w:sz w:val="24"/>
          <w:szCs w:val="24"/>
        </w:rPr>
        <w:t xml:space="preserve">dluka o otkazu nezakonita, jer je protekao </w:t>
      </w:r>
      <w:proofErr w:type="spellStart"/>
      <w:r w:rsidR="002B5CC8">
        <w:rPr>
          <w:sz w:val="24"/>
          <w:szCs w:val="24"/>
        </w:rPr>
        <w:t>prekluzivn</w:t>
      </w:r>
      <w:r w:rsidR="009737BA">
        <w:rPr>
          <w:sz w:val="24"/>
          <w:szCs w:val="24"/>
        </w:rPr>
        <w:t>i</w:t>
      </w:r>
      <w:proofErr w:type="spellEnd"/>
      <w:r w:rsidR="009737BA">
        <w:rPr>
          <w:sz w:val="24"/>
          <w:szCs w:val="24"/>
        </w:rPr>
        <w:t xml:space="preserve"> materijalni rok za donošenje O</w:t>
      </w:r>
      <w:r w:rsidR="002B5CC8">
        <w:rPr>
          <w:sz w:val="24"/>
          <w:szCs w:val="24"/>
        </w:rPr>
        <w:t xml:space="preserve">dluke o izvanrednom otkazu ugovora o radu iz čl. 116. st. 2. ZR. </w:t>
      </w:r>
    </w:p>
    <w:p w:rsidR="002B5CC8" w:rsidRDefault="002B5CC8" w:rsidP="00E938EC">
      <w:pPr>
        <w:jc w:val="both"/>
        <w:rPr>
          <w:sz w:val="24"/>
          <w:szCs w:val="24"/>
        </w:rPr>
      </w:pPr>
    </w:p>
    <w:p w:rsidR="00C458C2" w:rsidRDefault="002B5CC8" w:rsidP="00E938EC">
      <w:pPr>
        <w:jc w:val="both"/>
        <w:rPr>
          <w:sz w:val="24"/>
          <w:szCs w:val="24"/>
        </w:rPr>
      </w:pPr>
      <w:r>
        <w:rPr>
          <w:sz w:val="24"/>
          <w:szCs w:val="24"/>
        </w:rPr>
        <w:tab/>
      </w:r>
      <w:r w:rsidR="009737BA">
        <w:rPr>
          <w:sz w:val="24"/>
          <w:szCs w:val="24"/>
        </w:rPr>
        <w:t>Razmatrajući ovaj pri</w:t>
      </w:r>
      <w:r>
        <w:rPr>
          <w:sz w:val="24"/>
          <w:szCs w:val="24"/>
        </w:rPr>
        <w:t xml:space="preserve">govor tužitelja, ovaj sud je shvaćanja da je poslodavac saznao </w:t>
      </w:r>
      <w:r w:rsidR="00E3327C">
        <w:rPr>
          <w:sz w:val="24"/>
          <w:szCs w:val="24"/>
        </w:rPr>
        <w:t>da tužitelj u javnoj usta</w:t>
      </w:r>
      <w:r w:rsidR="002E0A7B">
        <w:rPr>
          <w:sz w:val="24"/>
          <w:szCs w:val="24"/>
        </w:rPr>
        <w:t>novi M</w:t>
      </w:r>
      <w:r w:rsidR="001504DC">
        <w:rPr>
          <w:sz w:val="24"/>
          <w:szCs w:val="24"/>
        </w:rPr>
        <w:t>.</w:t>
      </w:r>
      <w:r w:rsidR="002E0A7B">
        <w:rPr>
          <w:sz w:val="24"/>
          <w:szCs w:val="24"/>
        </w:rPr>
        <w:t xml:space="preserve"> š</w:t>
      </w:r>
      <w:r w:rsidR="001504DC">
        <w:rPr>
          <w:sz w:val="24"/>
          <w:szCs w:val="24"/>
        </w:rPr>
        <w:t>.</w:t>
      </w:r>
      <w:r w:rsidR="002E0A7B">
        <w:rPr>
          <w:sz w:val="24"/>
          <w:szCs w:val="24"/>
        </w:rPr>
        <w:t xml:space="preserve"> B</w:t>
      </w:r>
      <w:r w:rsidR="00200751">
        <w:rPr>
          <w:sz w:val="24"/>
          <w:szCs w:val="24"/>
        </w:rPr>
        <w:t>.</w:t>
      </w:r>
      <w:r w:rsidR="002E0A7B">
        <w:rPr>
          <w:sz w:val="24"/>
          <w:szCs w:val="24"/>
        </w:rPr>
        <w:t xml:space="preserve"> ni</w:t>
      </w:r>
      <w:r w:rsidR="00E3327C">
        <w:rPr>
          <w:sz w:val="24"/>
          <w:szCs w:val="24"/>
        </w:rPr>
        <w:t>j</w:t>
      </w:r>
      <w:r w:rsidR="002E0A7B">
        <w:rPr>
          <w:sz w:val="24"/>
          <w:szCs w:val="24"/>
        </w:rPr>
        <w:t>e</w:t>
      </w:r>
      <w:r w:rsidR="00E3327C">
        <w:rPr>
          <w:sz w:val="24"/>
          <w:szCs w:val="24"/>
        </w:rPr>
        <w:t xml:space="preserve"> završio u ovoj školi za KV vozača u drumskom saobraćaju, niti da mu je ova škola izdala svjedodžbu za KV vozača motornih vozila za drumski saobraćaj 23. ožujka 2015. godine, a ovlaštena osoba za do</w:t>
      </w:r>
      <w:r w:rsidR="00C458C2">
        <w:rPr>
          <w:sz w:val="24"/>
          <w:szCs w:val="24"/>
        </w:rPr>
        <w:t xml:space="preserve">nošenje odluke  </w:t>
      </w:r>
      <w:r w:rsidR="00C458C2">
        <w:rPr>
          <w:sz w:val="24"/>
          <w:szCs w:val="24"/>
        </w:rPr>
        <w:lastRenderedPageBreak/>
        <w:t xml:space="preserve">voditeljica Podružnice </w:t>
      </w:r>
      <w:proofErr w:type="spellStart"/>
      <w:r w:rsidR="00C458C2">
        <w:rPr>
          <w:sz w:val="24"/>
          <w:szCs w:val="24"/>
        </w:rPr>
        <w:t>Lj</w:t>
      </w:r>
      <w:proofErr w:type="spellEnd"/>
      <w:r w:rsidR="00200751">
        <w:rPr>
          <w:sz w:val="24"/>
          <w:szCs w:val="24"/>
        </w:rPr>
        <w:t>.</w:t>
      </w:r>
      <w:r w:rsidR="00C458C2">
        <w:rPr>
          <w:sz w:val="24"/>
          <w:szCs w:val="24"/>
        </w:rPr>
        <w:t xml:space="preserve"> R</w:t>
      </w:r>
      <w:r w:rsidR="00200751">
        <w:rPr>
          <w:sz w:val="24"/>
          <w:szCs w:val="24"/>
        </w:rPr>
        <w:t>.</w:t>
      </w:r>
      <w:r w:rsidR="00C458C2">
        <w:rPr>
          <w:sz w:val="24"/>
          <w:szCs w:val="24"/>
        </w:rPr>
        <w:t xml:space="preserve"> Ž</w:t>
      </w:r>
      <w:r w:rsidR="00200751">
        <w:rPr>
          <w:sz w:val="24"/>
          <w:szCs w:val="24"/>
        </w:rPr>
        <w:t>.</w:t>
      </w:r>
      <w:r w:rsidR="00C458C2">
        <w:rPr>
          <w:sz w:val="24"/>
          <w:szCs w:val="24"/>
        </w:rPr>
        <w:t xml:space="preserve"> 24. ožujka 2015. godine nakon što joj je pravna služba tuženika dostavila sve dokaze o provjerama vjerodostojnosti svjedodžbe. </w:t>
      </w:r>
    </w:p>
    <w:p w:rsidR="004A3CF2" w:rsidRDefault="00400845" w:rsidP="00E938EC">
      <w:pPr>
        <w:jc w:val="both"/>
        <w:rPr>
          <w:sz w:val="24"/>
          <w:szCs w:val="24"/>
        </w:rPr>
      </w:pPr>
      <w:r>
        <w:rPr>
          <w:sz w:val="24"/>
          <w:szCs w:val="24"/>
        </w:rPr>
        <w:tab/>
      </w:r>
    </w:p>
    <w:p w:rsidR="00400845" w:rsidRDefault="00400845" w:rsidP="004A3CF2">
      <w:pPr>
        <w:ind w:firstLine="708"/>
        <w:jc w:val="both"/>
        <w:rPr>
          <w:sz w:val="24"/>
          <w:szCs w:val="24"/>
        </w:rPr>
      </w:pPr>
      <w:r>
        <w:rPr>
          <w:sz w:val="24"/>
          <w:szCs w:val="24"/>
        </w:rPr>
        <w:t xml:space="preserve">Budući je  Odluku o otkazu poslodavac donio 2. travnja 2015. godine, suprotno navodima žalbe tužitelja, poslodavac je Odluku o otkazu donio prije isteka </w:t>
      </w:r>
      <w:proofErr w:type="spellStart"/>
      <w:r>
        <w:rPr>
          <w:sz w:val="24"/>
          <w:szCs w:val="24"/>
        </w:rPr>
        <w:t>prekluzivnog</w:t>
      </w:r>
      <w:proofErr w:type="spellEnd"/>
      <w:r>
        <w:rPr>
          <w:sz w:val="24"/>
          <w:szCs w:val="24"/>
        </w:rPr>
        <w:t xml:space="preserve"> roka od 15 dana iz čl. 116. st. 2. ZR. </w:t>
      </w:r>
    </w:p>
    <w:p w:rsidR="00400845" w:rsidRDefault="00400845" w:rsidP="00E938EC">
      <w:pPr>
        <w:jc w:val="both"/>
        <w:rPr>
          <w:sz w:val="24"/>
          <w:szCs w:val="24"/>
        </w:rPr>
      </w:pPr>
    </w:p>
    <w:p w:rsidR="00400845" w:rsidRDefault="00400845" w:rsidP="00E938EC">
      <w:pPr>
        <w:jc w:val="both"/>
        <w:rPr>
          <w:sz w:val="24"/>
          <w:szCs w:val="24"/>
        </w:rPr>
      </w:pPr>
      <w:r>
        <w:rPr>
          <w:sz w:val="24"/>
          <w:szCs w:val="24"/>
        </w:rPr>
        <w:tab/>
        <w:t xml:space="preserve">Prvostupanjski sud je utvrdio da je rješenjem prednika tuženika od 25. lipnja 1981. godine tužitelj po zanimanju KV automehaničar zasnovao radni odnos za obavljanje poslova bravara, da je rješenjem tuženika od 16. prosinca 1985. godine tužitelj zasnovao radni odnos na poslovima VKV vozača autobusa i da je tužitelj temeljem ugovora o radu od 5. travnja 1996. godine obavljao poslove vozača autobusa. </w:t>
      </w:r>
    </w:p>
    <w:p w:rsidR="00400845" w:rsidRDefault="00400845" w:rsidP="00E938EC">
      <w:pPr>
        <w:jc w:val="both"/>
        <w:rPr>
          <w:sz w:val="24"/>
          <w:szCs w:val="24"/>
        </w:rPr>
      </w:pPr>
    </w:p>
    <w:p w:rsidR="00400845" w:rsidRDefault="00400845" w:rsidP="00E938EC">
      <w:pPr>
        <w:jc w:val="both"/>
        <w:rPr>
          <w:sz w:val="24"/>
          <w:szCs w:val="24"/>
        </w:rPr>
      </w:pPr>
      <w:r>
        <w:rPr>
          <w:sz w:val="24"/>
          <w:szCs w:val="24"/>
        </w:rPr>
        <w:tab/>
        <w:t xml:space="preserve">Nastavno, prvostupanjski sud je utvrdio da je tužitelj na temelju ugovora od 4. listopada 1985. godine na teret poslodavca </w:t>
      </w:r>
      <w:r w:rsidR="008057A4">
        <w:rPr>
          <w:sz w:val="24"/>
          <w:szCs w:val="24"/>
        </w:rPr>
        <w:t>(troškove snosio poslodavac) u Š</w:t>
      </w:r>
      <w:r w:rsidR="005B38A0">
        <w:rPr>
          <w:sz w:val="24"/>
          <w:szCs w:val="24"/>
        </w:rPr>
        <w:t>.</w:t>
      </w:r>
      <w:r w:rsidR="00556941">
        <w:rPr>
          <w:sz w:val="24"/>
          <w:szCs w:val="24"/>
        </w:rPr>
        <w:t xml:space="preserve"> c</w:t>
      </w:r>
      <w:r w:rsidR="005B38A0">
        <w:rPr>
          <w:sz w:val="24"/>
          <w:szCs w:val="24"/>
        </w:rPr>
        <w:t>.</w:t>
      </w:r>
      <w:r w:rsidR="00556941">
        <w:rPr>
          <w:sz w:val="24"/>
          <w:szCs w:val="24"/>
        </w:rPr>
        <w:t xml:space="preserve"> za c</w:t>
      </w:r>
      <w:r w:rsidR="005B38A0">
        <w:rPr>
          <w:sz w:val="24"/>
          <w:szCs w:val="24"/>
        </w:rPr>
        <w:t>.</w:t>
      </w:r>
      <w:r w:rsidR="00556941">
        <w:rPr>
          <w:sz w:val="24"/>
          <w:szCs w:val="24"/>
        </w:rPr>
        <w:t xml:space="preserve"> s</w:t>
      </w:r>
      <w:r w:rsidR="005B38A0">
        <w:rPr>
          <w:sz w:val="24"/>
          <w:szCs w:val="24"/>
        </w:rPr>
        <w:t xml:space="preserve">. </w:t>
      </w:r>
      <w:r w:rsidR="00556941">
        <w:rPr>
          <w:sz w:val="24"/>
          <w:szCs w:val="24"/>
        </w:rPr>
        <w:t>u Z</w:t>
      </w:r>
      <w:r w:rsidR="005B38A0">
        <w:rPr>
          <w:sz w:val="24"/>
          <w:szCs w:val="24"/>
        </w:rPr>
        <w:t>.</w:t>
      </w:r>
      <w:r w:rsidR="00556941">
        <w:rPr>
          <w:sz w:val="24"/>
          <w:szCs w:val="24"/>
        </w:rPr>
        <w:t xml:space="preserve">, </w:t>
      </w:r>
      <w:r w:rsidR="005B38A0">
        <w:rPr>
          <w:sz w:val="24"/>
          <w:szCs w:val="24"/>
        </w:rPr>
        <w:t>…</w:t>
      </w:r>
      <w:r w:rsidR="00556941">
        <w:rPr>
          <w:sz w:val="24"/>
          <w:szCs w:val="24"/>
        </w:rPr>
        <w:t>, za</w:t>
      </w:r>
      <w:r w:rsidR="00D87B34">
        <w:rPr>
          <w:sz w:val="24"/>
          <w:szCs w:val="24"/>
        </w:rPr>
        <w:t xml:space="preserve">vršio </w:t>
      </w:r>
      <w:r w:rsidR="00556941">
        <w:rPr>
          <w:sz w:val="24"/>
          <w:szCs w:val="24"/>
        </w:rPr>
        <w:t>zanimanje – obrazovni profil: vozač specijalist u međunarodnom cestovn</w:t>
      </w:r>
      <w:r w:rsidR="008057A4">
        <w:rPr>
          <w:sz w:val="24"/>
          <w:szCs w:val="24"/>
        </w:rPr>
        <w:t>o</w:t>
      </w:r>
      <w:r w:rsidR="00556941">
        <w:rPr>
          <w:sz w:val="24"/>
          <w:szCs w:val="24"/>
        </w:rPr>
        <w:t>m prometu, smjer vozač autobusa "D" kategorije te uspje</w:t>
      </w:r>
      <w:r w:rsidR="008057A4">
        <w:rPr>
          <w:sz w:val="24"/>
          <w:szCs w:val="24"/>
        </w:rPr>
        <w:t>š</w:t>
      </w:r>
      <w:r w:rsidR="00556941">
        <w:rPr>
          <w:sz w:val="24"/>
          <w:szCs w:val="24"/>
        </w:rPr>
        <w:t xml:space="preserve">nim završetkom obrazovanja stekao V stupanj stručne spreme (prometne struke) i </w:t>
      </w:r>
      <w:r w:rsidR="008057A4">
        <w:rPr>
          <w:sz w:val="24"/>
          <w:szCs w:val="24"/>
        </w:rPr>
        <w:t>da je tužitelj temeljem svjedodž</w:t>
      </w:r>
      <w:r w:rsidR="00556941">
        <w:rPr>
          <w:sz w:val="24"/>
          <w:szCs w:val="24"/>
        </w:rPr>
        <w:t xml:space="preserve">be od </w:t>
      </w:r>
      <w:r w:rsidR="0038208C">
        <w:rPr>
          <w:sz w:val="24"/>
          <w:szCs w:val="24"/>
        </w:rPr>
        <w:t xml:space="preserve">Š. c. za c. s. u Z. </w:t>
      </w:r>
      <w:r w:rsidR="00556941">
        <w:rPr>
          <w:sz w:val="24"/>
          <w:szCs w:val="24"/>
        </w:rPr>
        <w:t>od 25. veljače 198</w:t>
      </w:r>
      <w:r w:rsidR="008057A4">
        <w:rPr>
          <w:sz w:val="24"/>
          <w:szCs w:val="24"/>
        </w:rPr>
        <w:t>8. godine upisao u radnu knjižic</w:t>
      </w:r>
      <w:r w:rsidR="00556941">
        <w:rPr>
          <w:sz w:val="24"/>
          <w:szCs w:val="24"/>
        </w:rPr>
        <w:t xml:space="preserve">u da je završio obrazovanje </w:t>
      </w:r>
      <w:r w:rsidR="00061482">
        <w:rPr>
          <w:sz w:val="24"/>
          <w:szCs w:val="24"/>
        </w:rPr>
        <w:t xml:space="preserve">za vozača specijaliste u međunarodnom cestovnom prometu – peti stupanj stručne spreme. </w:t>
      </w:r>
    </w:p>
    <w:p w:rsidR="00061482" w:rsidRDefault="00061482" w:rsidP="00E938EC">
      <w:pPr>
        <w:jc w:val="both"/>
        <w:rPr>
          <w:sz w:val="24"/>
          <w:szCs w:val="24"/>
        </w:rPr>
      </w:pPr>
    </w:p>
    <w:p w:rsidR="00061482" w:rsidRDefault="00061482" w:rsidP="00E938EC">
      <w:pPr>
        <w:jc w:val="both"/>
        <w:rPr>
          <w:sz w:val="24"/>
          <w:szCs w:val="24"/>
        </w:rPr>
      </w:pPr>
      <w:r>
        <w:rPr>
          <w:sz w:val="24"/>
          <w:szCs w:val="24"/>
        </w:rPr>
        <w:tab/>
        <w:t xml:space="preserve">Ova utvrđenja prvostupanjskog suda žalbenim navodima tužitelja nisu dovedena u sumnju. </w:t>
      </w:r>
    </w:p>
    <w:p w:rsidR="00061482" w:rsidRDefault="00061482" w:rsidP="00E938EC">
      <w:pPr>
        <w:jc w:val="both"/>
        <w:rPr>
          <w:sz w:val="24"/>
          <w:szCs w:val="24"/>
        </w:rPr>
      </w:pPr>
    </w:p>
    <w:p w:rsidR="00061482" w:rsidRDefault="00061482" w:rsidP="00E938EC">
      <w:pPr>
        <w:jc w:val="both"/>
        <w:rPr>
          <w:sz w:val="24"/>
          <w:szCs w:val="24"/>
        </w:rPr>
      </w:pPr>
      <w:r>
        <w:rPr>
          <w:sz w:val="24"/>
          <w:szCs w:val="24"/>
        </w:rPr>
        <w:tab/>
      </w:r>
      <w:r w:rsidR="00A610A6">
        <w:rPr>
          <w:sz w:val="24"/>
          <w:szCs w:val="24"/>
        </w:rPr>
        <w:t xml:space="preserve">Isticanje u žalbi tužitelja da je kategoriju vozača "D" stekao i upisao u vozačku dozvolu 14. studenog 1985. godine, predstavlja isticanje novih činjenica i dokaza, što je protivno odredbi čl. 352. st. 1. ZPP. </w:t>
      </w:r>
    </w:p>
    <w:p w:rsidR="00A610A6" w:rsidRDefault="00A610A6" w:rsidP="00E938EC">
      <w:pPr>
        <w:jc w:val="both"/>
        <w:rPr>
          <w:sz w:val="24"/>
          <w:szCs w:val="24"/>
        </w:rPr>
      </w:pPr>
    </w:p>
    <w:p w:rsidR="00A610A6" w:rsidRDefault="00A610A6" w:rsidP="00E938EC">
      <w:pPr>
        <w:jc w:val="both"/>
        <w:rPr>
          <w:sz w:val="24"/>
          <w:szCs w:val="24"/>
        </w:rPr>
      </w:pPr>
      <w:r>
        <w:rPr>
          <w:sz w:val="24"/>
          <w:szCs w:val="24"/>
        </w:rPr>
        <w:tab/>
        <w:t>Neosnovani su žalbeni navodi tužitelja da nije uvj</w:t>
      </w:r>
      <w:r w:rsidR="00B114E1">
        <w:rPr>
          <w:sz w:val="24"/>
          <w:szCs w:val="24"/>
        </w:rPr>
        <w:t>et za stjecanje V stupnja obraz</w:t>
      </w:r>
      <w:r>
        <w:rPr>
          <w:sz w:val="24"/>
          <w:szCs w:val="24"/>
        </w:rPr>
        <w:t xml:space="preserve">ovanja prometne struke svjedodžba o završenom ispitu br. </w:t>
      </w:r>
      <w:r w:rsidR="0038208C">
        <w:rPr>
          <w:sz w:val="24"/>
          <w:szCs w:val="24"/>
        </w:rPr>
        <w:t>…</w:t>
      </w:r>
      <w:r>
        <w:rPr>
          <w:sz w:val="24"/>
          <w:szCs w:val="24"/>
        </w:rPr>
        <w:t>. od 2. studenog 1984. godine izdane od strane S</w:t>
      </w:r>
      <w:r w:rsidR="0038208C">
        <w:rPr>
          <w:sz w:val="24"/>
          <w:szCs w:val="24"/>
        </w:rPr>
        <w:t>.</w:t>
      </w:r>
      <w:r>
        <w:rPr>
          <w:sz w:val="24"/>
          <w:szCs w:val="24"/>
        </w:rPr>
        <w:t xml:space="preserve"> c</w:t>
      </w:r>
      <w:r w:rsidR="0038208C">
        <w:rPr>
          <w:sz w:val="24"/>
          <w:szCs w:val="24"/>
        </w:rPr>
        <w:t>.</w:t>
      </w:r>
      <w:r>
        <w:rPr>
          <w:sz w:val="24"/>
          <w:szCs w:val="24"/>
        </w:rPr>
        <w:t xml:space="preserve"> iz B</w:t>
      </w:r>
      <w:r w:rsidR="0038208C">
        <w:rPr>
          <w:sz w:val="24"/>
          <w:szCs w:val="24"/>
        </w:rPr>
        <w:t>.</w:t>
      </w:r>
      <w:r>
        <w:rPr>
          <w:sz w:val="24"/>
          <w:szCs w:val="24"/>
        </w:rPr>
        <w:t>, jer iz očitovanja škole za cestovni promet Z</w:t>
      </w:r>
      <w:r w:rsidR="0038208C">
        <w:rPr>
          <w:sz w:val="24"/>
          <w:szCs w:val="24"/>
        </w:rPr>
        <w:t>.</w:t>
      </w:r>
      <w:r>
        <w:rPr>
          <w:sz w:val="24"/>
          <w:szCs w:val="24"/>
        </w:rPr>
        <w:t xml:space="preserve"> od 27. svibnja 2015. godine jasno proizlazi da je uvjet upisa u program prednika Š</w:t>
      </w:r>
      <w:r w:rsidR="0038208C">
        <w:rPr>
          <w:sz w:val="24"/>
          <w:szCs w:val="24"/>
        </w:rPr>
        <w:t>.</w:t>
      </w:r>
      <w:r>
        <w:rPr>
          <w:sz w:val="24"/>
          <w:szCs w:val="24"/>
        </w:rPr>
        <w:t xml:space="preserve"> c</w:t>
      </w:r>
      <w:r w:rsidR="0038208C">
        <w:rPr>
          <w:sz w:val="24"/>
          <w:szCs w:val="24"/>
        </w:rPr>
        <w:t>.</w:t>
      </w:r>
      <w:r>
        <w:rPr>
          <w:sz w:val="24"/>
          <w:szCs w:val="24"/>
        </w:rPr>
        <w:t xml:space="preserve"> za c</w:t>
      </w:r>
      <w:r w:rsidR="0038208C">
        <w:rPr>
          <w:sz w:val="24"/>
          <w:szCs w:val="24"/>
        </w:rPr>
        <w:t>.</w:t>
      </w:r>
      <w:r>
        <w:rPr>
          <w:sz w:val="24"/>
          <w:szCs w:val="24"/>
        </w:rPr>
        <w:t xml:space="preserve"> s</w:t>
      </w:r>
      <w:r w:rsidR="0038208C">
        <w:rPr>
          <w:sz w:val="24"/>
          <w:szCs w:val="24"/>
        </w:rPr>
        <w:t>.</w:t>
      </w:r>
      <w:r>
        <w:rPr>
          <w:sz w:val="24"/>
          <w:szCs w:val="24"/>
        </w:rPr>
        <w:t xml:space="preserve"> za o</w:t>
      </w:r>
      <w:r w:rsidR="0038208C">
        <w:rPr>
          <w:sz w:val="24"/>
          <w:szCs w:val="24"/>
        </w:rPr>
        <w:t>. p.</w:t>
      </w:r>
      <w:r>
        <w:rPr>
          <w:sz w:val="24"/>
          <w:szCs w:val="24"/>
        </w:rPr>
        <w:t xml:space="preserve"> bilo posj</w:t>
      </w:r>
      <w:r w:rsidR="00B114E1">
        <w:rPr>
          <w:sz w:val="24"/>
          <w:szCs w:val="24"/>
        </w:rPr>
        <w:t>edovanje srednjoškolske svjedodž</w:t>
      </w:r>
      <w:r>
        <w:rPr>
          <w:sz w:val="24"/>
          <w:szCs w:val="24"/>
        </w:rPr>
        <w:t xml:space="preserve">be prometne struke. </w:t>
      </w:r>
    </w:p>
    <w:p w:rsidR="00A610A6" w:rsidRDefault="00A610A6" w:rsidP="00E938EC">
      <w:pPr>
        <w:jc w:val="both"/>
        <w:rPr>
          <w:sz w:val="24"/>
          <w:szCs w:val="24"/>
        </w:rPr>
      </w:pPr>
    </w:p>
    <w:p w:rsidR="00A610A6" w:rsidRDefault="00A610A6" w:rsidP="00E938EC">
      <w:pPr>
        <w:jc w:val="both"/>
        <w:rPr>
          <w:sz w:val="24"/>
          <w:szCs w:val="24"/>
        </w:rPr>
      </w:pPr>
      <w:r>
        <w:rPr>
          <w:sz w:val="24"/>
          <w:szCs w:val="24"/>
        </w:rPr>
        <w:tab/>
        <w:t>Po odredbi čl. 123. st. 1. TKU radnik je dužan u svom radu pridržavati se općih radnih obveza iz čl. 122. TKU i radnih obveza ko</w:t>
      </w:r>
      <w:r w:rsidR="00B114E1">
        <w:rPr>
          <w:sz w:val="24"/>
          <w:szCs w:val="24"/>
        </w:rPr>
        <w:t>je proizlaze iz zakona i drugih</w:t>
      </w:r>
      <w:r>
        <w:rPr>
          <w:sz w:val="24"/>
          <w:szCs w:val="24"/>
        </w:rPr>
        <w:t xml:space="preserve"> propisa poslodavca. </w:t>
      </w:r>
    </w:p>
    <w:p w:rsidR="00A610A6" w:rsidRDefault="00A610A6" w:rsidP="00E938EC">
      <w:pPr>
        <w:jc w:val="both"/>
        <w:rPr>
          <w:sz w:val="24"/>
          <w:szCs w:val="24"/>
        </w:rPr>
      </w:pPr>
    </w:p>
    <w:p w:rsidR="00A610A6" w:rsidRDefault="00A610A6" w:rsidP="00E938EC">
      <w:pPr>
        <w:jc w:val="both"/>
        <w:rPr>
          <w:sz w:val="24"/>
          <w:szCs w:val="24"/>
        </w:rPr>
      </w:pPr>
      <w:r>
        <w:rPr>
          <w:sz w:val="24"/>
          <w:szCs w:val="24"/>
        </w:rPr>
        <w:tab/>
        <w:t xml:space="preserve">Kršenje radnih obveza predstavlja otkazni razlog ugovora o radu, poglavito u slučaju ako je prigodom zaključivanja ugovora o radu radnik prešutio ili dao neistinite podatke važne za izvršavanje ugovorenih poslova i time doveo poslodavca u zabludu ili slično. </w:t>
      </w:r>
    </w:p>
    <w:p w:rsidR="00A610A6" w:rsidRDefault="00A610A6" w:rsidP="00E938EC">
      <w:pPr>
        <w:jc w:val="both"/>
        <w:rPr>
          <w:sz w:val="24"/>
          <w:szCs w:val="24"/>
        </w:rPr>
      </w:pPr>
    </w:p>
    <w:p w:rsidR="00A610A6" w:rsidRDefault="00A610A6" w:rsidP="00E938EC">
      <w:pPr>
        <w:jc w:val="both"/>
        <w:rPr>
          <w:sz w:val="24"/>
          <w:szCs w:val="24"/>
        </w:rPr>
      </w:pPr>
      <w:r>
        <w:rPr>
          <w:sz w:val="24"/>
          <w:szCs w:val="24"/>
        </w:rPr>
        <w:tab/>
        <w:t>Čl. 132. TKU su propisane pretpostavke koje moraju postojati da bi poslod</w:t>
      </w:r>
      <w:r w:rsidR="003D2691">
        <w:rPr>
          <w:sz w:val="24"/>
          <w:szCs w:val="24"/>
        </w:rPr>
        <w:t>avac i radnik imali opravdane r</w:t>
      </w:r>
      <w:r>
        <w:rPr>
          <w:sz w:val="24"/>
          <w:szCs w:val="24"/>
        </w:rPr>
        <w:t xml:space="preserve">azloge za otkazivanjem ugovora o radu izvanrednim otkazom ugovora o radu. </w:t>
      </w:r>
    </w:p>
    <w:p w:rsidR="00A610A6" w:rsidRDefault="00A610A6" w:rsidP="00E938EC">
      <w:pPr>
        <w:jc w:val="both"/>
        <w:rPr>
          <w:sz w:val="24"/>
          <w:szCs w:val="24"/>
        </w:rPr>
      </w:pPr>
    </w:p>
    <w:p w:rsidR="00A610A6" w:rsidRDefault="00A610A6" w:rsidP="00E938EC">
      <w:pPr>
        <w:jc w:val="both"/>
        <w:rPr>
          <w:sz w:val="24"/>
          <w:szCs w:val="24"/>
        </w:rPr>
      </w:pPr>
      <w:r>
        <w:rPr>
          <w:sz w:val="24"/>
          <w:szCs w:val="24"/>
        </w:rPr>
        <w:tab/>
      </w:r>
      <w:r w:rsidR="002A6987">
        <w:rPr>
          <w:sz w:val="24"/>
          <w:szCs w:val="24"/>
        </w:rPr>
        <w:t xml:space="preserve">Čl. 116. st. 1. ZR su propisane pretpostavke za otkazivanje ugovora o radu izvanrednim otkazom ugovora o radu, a čl. 135. st. 3. ZR su propisane odredbe o teretu dokazivanja. </w:t>
      </w:r>
    </w:p>
    <w:p w:rsidR="004A3CF2" w:rsidRDefault="004A3CF2" w:rsidP="00E938EC">
      <w:pPr>
        <w:jc w:val="both"/>
        <w:rPr>
          <w:sz w:val="24"/>
          <w:szCs w:val="24"/>
        </w:rPr>
      </w:pPr>
    </w:p>
    <w:p w:rsidR="002A6987" w:rsidRDefault="002A6987" w:rsidP="004A3CF2">
      <w:pPr>
        <w:ind w:firstLine="708"/>
        <w:jc w:val="both"/>
        <w:rPr>
          <w:sz w:val="24"/>
          <w:szCs w:val="24"/>
        </w:rPr>
      </w:pPr>
      <w:r>
        <w:rPr>
          <w:sz w:val="24"/>
          <w:szCs w:val="24"/>
        </w:rPr>
        <w:lastRenderedPageBreak/>
        <w:t>Tuženik-poslodavac je dokazao da svjedodžba SŠC – B</w:t>
      </w:r>
      <w:r w:rsidR="007C2206">
        <w:rPr>
          <w:sz w:val="24"/>
          <w:szCs w:val="24"/>
        </w:rPr>
        <w:t>.</w:t>
      </w:r>
      <w:r>
        <w:rPr>
          <w:sz w:val="24"/>
          <w:szCs w:val="24"/>
        </w:rPr>
        <w:t xml:space="preserve"> – škola za KV radnike – smjer </w:t>
      </w:r>
      <w:proofErr w:type="spellStart"/>
      <w:r>
        <w:rPr>
          <w:sz w:val="24"/>
          <w:szCs w:val="24"/>
        </w:rPr>
        <w:t>autosaobraćajni</w:t>
      </w:r>
      <w:proofErr w:type="spellEnd"/>
      <w:r>
        <w:rPr>
          <w:sz w:val="24"/>
          <w:szCs w:val="24"/>
        </w:rPr>
        <w:t xml:space="preserve"> od 2. studenog 1984. godine nije vjerodostojna. </w:t>
      </w:r>
      <w:r w:rsidR="008F6C73">
        <w:rPr>
          <w:sz w:val="24"/>
          <w:szCs w:val="24"/>
        </w:rPr>
        <w:t xml:space="preserve">Na tužitelju je teret dokaza da citirana svjedodžba nije </w:t>
      </w:r>
      <w:r w:rsidR="007C2206">
        <w:rPr>
          <w:sz w:val="24"/>
          <w:szCs w:val="24"/>
        </w:rPr>
        <w:t>krivotvorena</w:t>
      </w:r>
      <w:r w:rsidR="008F6C73">
        <w:rPr>
          <w:sz w:val="24"/>
          <w:szCs w:val="24"/>
        </w:rPr>
        <w:t xml:space="preserve"> ili lažna, no tužitelj u tijeku postupka nije predlagao dokaze, a niti dokazao da svjedodžba nije lažna odnosno krivotvorena. </w:t>
      </w:r>
    </w:p>
    <w:p w:rsidR="008F6C73" w:rsidRDefault="008F6C73" w:rsidP="00E938EC">
      <w:pPr>
        <w:jc w:val="both"/>
        <w:rPr>
          <w:sz w:val="24"/>
          <w:szCs w:val="24"/>
        </w:rPr>
      </w:pPr>
    </w:p>
    <w:p w:rsidR="008F6C73" w:rsidRDefault="008F6C73" w:rsidP="00E938EC">
      <w:pPr>
        <w:jc w:val="both"/>
        <w:rPr>
          <w:sz w:val="24"/>
          <w:szCs w:val="24"/>
        </w:rPr>
      </w:pPr>
      <w:r>
        <w:rPr>
          <w:sz w:val="24"/>
          <w:szCs w:val="24"/>
        </w:rPr>
        <w:tab/>
      </w:r>
      <w:r w:rsidR="00EF39A1">
        <w:rPr>
          <w:sz w:val="24"/>
          <w:szCs w:val="24"/>
        </w:rPr>
        <w:t>Time što je tužitelj upisao u radnu knjižicu svjedodžbu koja nije vjerodostojna, ovu činjenicu prešutio kod sklapanja ugovora o radu već 1985. godine, te 1996. godine za poslove vozača autobusa, te pored toga na temelju nevjerodostojne svjedodžbe na trošak poslodavca školovao se u Š</w:t>
      </w:r>
      <w:r w:rsidR="007C2206">
        <w:rPr>
          <w:sz w:val="24"/>
          <w:szCs w:val="24"/>
        </w:rPr>
        <w:t>.</w:t>
      </w:r>
      <w:r w:rsidR="00EF39A1">
        <w:rPr>
          <w:sz w:val="24"/>
          <w:szCs w:val="24"/>
        </w:rPr>
        <w:t xml:space="preserve"> c</w:t>
      </w:r>
      <w:r w:rsidR="007C2206">
        <w:rPr>
          <w:sz w:val="24"/>
          <w:szCs w:val="24"/>
        </w:rPr>
        <w:t>.</w:t>
      </w:r>
      <w:r w:rsidR="00EF39A1">
        <w:rPr>
          <w:sz w:val="24"/>
          <w:szCs w:val="24"/>
        </w:rPr>
        <w:t xml:space="preserve"> za s</w:t>
      </w:r>
      <w:r w:rsidR="007C2206">
        <w:rPr>
          <w:sz w:val="24"/>
          <w:szCs w:val="24"/>
        </w:rPr>
        <w:t>.</w:t>
      </w:r>
      <w:r w:rsidR="00EF39A1">
        <w:rPr>
          <w:sz w:val="24"/>
          <w:szCs w:val="24"/>
        </w:rPr>
        <w:t xml:space="preserve"> u Z</w:t>
      </w:r>
      <w:r w:rsidR="007C2206">
        <w:rPr>
          <w:sz w:val="24"/>
          <w:szCs w:val="24"/>
        </w:rPr>
        <w:t>.</w:t>
      </w:r>
      <w:r w:rsidR="00EF39A1">
        <w:rPr>
          <w:sz w:val="24"/>
          <w:szCs w:val="24"/>
        </w:rPr>
        <w:t xml:space="preserve"> za obrazovni profil –</w:t>
      </w:r>
      <w:r w:rsidR="00BC66AC">
        <w:rPr>
          <w:sz w:val="24"/>
          <w:szCs w:val="24"/>
        </w:rPr>
        <w:t xml:space="preserve"> v</w:t>
      </w:r>
      <w:r w:rsidR="00EF39A1">
        <w:rPr>
          <w:sz w:val="24"/>
          <w:szCs w:val="24"/>
        </w:rPr>
        <w:t xml:space="preserve">ozač specijalist u međunarodnom cestovnom prometu, predstavljaju osobito teške povrede obveze iz radnog odnosa, </w:t>
      </w:r>
      <w:r w:rsidR="00B358CA">
        <w:rPr>
          <w:sz w:val="24"/>
          <w:szCs w:val="24"/>
        </w:rPr>
        <w:t>p</w:t>
      </w:r>
      <w:r w:rsidR="00EF39A1">
        <w:rPr>
          <w:sz w:val="24"/>
          <w:szCs w:val="24"/>
        </w:rPr>
        <w:t>a uz uvažavanje svih okolnosti i interesa obiju ugovornih stranaka, nastav</w:t>
      </w:r>
      <w:r w:rsidR="00BC66AC">
        <w:rPr>
          <w:sz w:val="24"/>
          <w:szCs w:val="24"/>
        </w:rPr>
        <w:t>a</w:t>
      </w:r>
      <w:r w:rsidR="00EF39A1">
        <w:rPr>
          <w:sz w:val="24"/>
          <w:szCs w:val="24"/>
        </w:rPr>
        <w:t xml:space="preserve">k radnog odnosa nije moguć (čl. 116. st. 1. ZR). </w:t>
      </w:r>
    </w:p>
    <w:p w:rsidR="00EF39A1" w:rsidRDefault="00EF39A1" w:rsidP="00E938EC">
      <w:pPr>
        <w:jc w:val="both"/>
        <w:rPr>
          <w:sz w:val="24"/>
          <w:szCs w:val="24"/>
        </w:rPr>
      </w:pPr>
    </w:p>
    <w:p w:rsidR="00EF39A1" w:rsidRDefault="00EF39A1" w:rsidP="00E938EC">
      <w:pPr>
        <w:jc w:val="both"/>
        <w:rPr>
          <w:sz w:val="24"/>
          <w:szCs w:val="24"/>
        </w:rPr>
      </w:pPr>
      <w:r>
        <w:rPr>
          <w:sz w:val="24"/>
          <w:szCs w:val="24"/>
        </w:rPr>
        <w:tab/>
      </w:r>
      <w:r w:rsidR="000F7825">
        <w:rPr>
          <w:sz w:val="24"/>
          <w:szCs w:val="24"/>
        </w:rPr>
        <w:t xml:space="preserve">Slijedom iznijetog, suprotno žalbenim navodima tužitelja, ispravno je prvostupanjski sud primijenio materijalno pravo odbijanjem tužbenog zahtjeva pod st. I. </w:t>
      </w:r>
      <w:proofErr w:type="spellStart"/>
      <w:r w:rsidR="000F7825">
        <w:rPr>
          <w:sz w:val="24"/>
          <w:szCs w:val="24"/>
        </w:rPr>
        <w:t>toč</w:t>
      </w:r>
      <w:proofErr w:type="spellEnd"/>
      <w:r w:rsidR="000F7825">
        <w:rPr>
          <w:sz w:val="24"/>
          <w:szCs w:val="24"/>
        </w:rPr>
        <w:t xml:space="preserve">. 1., 2. i 3., kao što je ispravno prvostupanjski sud odbio zahtjev tužitelja za naknadu parničnog troška. </w:t>
      </w:r>
    </w:p>
    <w:p w:rsidR="000F7825" w:rsidRDefault="000F7825" w:rsidP="00E938EC">
      <w:pPr>
        <w:jc w:val="both"/>
        <w:rPr>
          <w:sz w:val="24"/>
          <w:szCs w:val="24"/>
        </w:rPr>
      </w:pPr>
    </w:p>
    <w:p w:rsidR="000F7825" w:rsidRDefault="000F7825" w:rsidP="00E938EC">
      <w:pPr>
        <w:jc w:val="both"/>
        <w:rPr>
          <w:sz w:val="24"/>
          <w:szCs w:val="24"/>
        </w:rPr>
      </w:pPr>
      <w:r>
        <w:rPr>
          <w:sz w:val="24"/>
          <w:szCs w:val="24"/>
        </w:rPr>
        <w:tab/>
        <w:t xml:space="preserve">Bez obzira na to što je prvostupanjska presuda donesena uz bitnu povredu iz čl. 354. st. 2. </w:t>
      </w:r>
      <w:proofErr w:type="spellStart"/>
      <w:r>
        <w:rPr>
          <w:sz w:val="24"/>
          <w:szCs w:val="24"/>
        </w:rPr>
        <w:t>toč</w:t>
      </w:r>
      <w:proofErr w:type="spellEnd"/>
      <w:r>
        <w:rPr>
          <w:sz w:val="24"/>
          <w:szCs w:val="24"/>
        </w:rPr>
        <w:t>. 11. ZPP, ovaj sud je odbio žalbu tužitelja i uz primjenu čl. 373a. st. 1. i 3. ZPP potvrdio prvostupanjsku presudu u odbijajućem dijelu.</w:t>
      </w:r>
    </w:p>
    <w:p w:rsidR="000F7825" w:rsidRDefault="000F7825" w:rsidP="00E938EC">
      <w:pPr>
        <w:jc w:val="both"/>
        <w:rPr>
          <w:sz w:val="24"/>
          <w:szCs w:val="24"/>
        </w:rPr>
      </w:pPr>
    </w:p>
    <w:p w:rsidR="000F7825" w:rsidRDefault="000F7825" w:rsidP="00E938EC">
      <w:pPr>
        <w:jc w:val="both"/>
        <w:rPr>
          <w:sz w:val="24"/>
          <w:szCs w:val="24"/>
        </w:rPr>
      </w:pPr>
      <w:r>
        <w:rPr>
          <w:sz w:val="24"/>
          <w:szCs w:val="24"/>
        </w:rPr>
        <w:tab/>
        <w:t xml:space="preserve">Ostali žalbeni navodi tužitelja nisu od utjecaja na zakonitost i pravilnost odluke prvostupanjskog suda pod st. I. </w:t>
      </w:r>
      <w:proofErr w:type="spellStart"/>
      <w:r>
        <w:rPr>
          <w:sz w:val="24"/>
          <w:szCs w:val="24"/>
        </w:rPr>
        <w:t>toč</w:t>
      </w:r>
      <w:proofErr w:type="spellEnd"/>
      <w:r>
        <w:rPr>
          <w:sz w:val="24"/>
          <w:szCs w:val="24"/>
        </w:rPr>
        <w:t xml:space="preserve">. 1. do 4. izreke. </w:t>
      </w:r>
    </w:p>
    <w:p w:rsidR="000F7825" w:rsidRDefault="000F7825" w:rsidP="00E938EC">
      <w:pPr>
        <w:jc w:val="both"/>
        <w:rPr>
          <w:sz w:val="24"/>
          <w:szCs w:val="24"/>
        </w:rPr>
      </w:pPr>
    </w:p>
    <w:p w:rsidR="000F7825" w:rsidRDefault="000F7825" w:rsidP="00E938EC">
      <w:pPr>
        <w:jc w:val="both"/>
        <w:rPr>
          <w:sz w:val="24"/>
          <w:szCs w:val="24"/>
        </w:rPr>
      </w:pPr>
      <w:r>
        <w:rPr>
          <w:sz w:val="24"/>
          <w:szCs w:val="24"/>
        </w:rPr>
        <w:tab/>
        <w:t xml:space="preserve">Žalbeni navodi tuženika svode se na isticanje prigovora da je nezakonita presuda prvostupanjskog suda o odbijanju </w:t>
      </w:r>
      <w:proofErr w:type="spellStart"/>
      <w:r>
        <w:rPr>
          <w:sz w:val="24"/>
          <w:szCs w:val="24"/>
        </w:rPr>
        <w:t>protutužbenog</w:t>
      </w:r>
      <w:proofErr w:type="spellEnd"/>
      <w:r>
        <w:rPr>
          <w:sz w:val="24"/>
          <w:szCs w:val="24"/>
        </w:rPr>
        <w:t xml:space="preserve"> zahtjeva za sudski otkaz ugovora o</w:t>
      </w:r>
      <w:r w:rsidR="00BC66AC">
        <w:rPr>
          <w:sz w:val="24"/>
          <w:szCs w:val="24"/>
        </w:rPr>
        <w:t xml:space="preserve"> </w:t>
      </w:r>
      <w:r>
        <w:rPr>
          <w:sz w:val="24"/>
          <w:szCs w:val="24"/>
        </w:rPr>
        <w:t>radu poslodavca (čl. 125. ZR). Tuženik tvrdi da je istakao zahtjev iz čl. 188. st. 2. ZPP</w:t>
      </w:r>
      <w:r w:rsidR="00BC66AC">
        <w:rPr>
          <w:sz w:val="24"/>
          <w:szCs w:val="24"/>
        </w:rPr>
        <w:t xml:space="preserve"> </w:t>
      </w:r>
      <w:r>
        <w:rPr>
          <w:sz w:val="24"/>
          <w:szCs w:val="24"/>
        </w:rPr>
        <w:t xml:space="preserve">i da je prvostupanjski sud trebao odbaciti protutužbu. </w:t>
      </w:r>
    </w:p>
    <w:p w:rsidR="000F7825" w:rsidRDefault="000F7825" w:rsidP="00E938EC">
      <w:pPr>
        <w:jc w:val="both"/>
        <w:rPr>
          <w:sz w:val="24"/>
          <w:szCs w:val="24"/>
        </w:rPr>
      </w:pPr>
    </w:p>
    <w:p w:rsidR="000F7825" w:rsidRDefault="000F7825" w:rsidP="00E938EC">
      <w:pPr>
        <w:jc w:val="both"/>
        <w:rPr>
          <w:sz w:val="24"/>
          <w:szCs w:val="24"/>
        </w:rPr>
      </w:pPr>
      <w:r>
        <w:rPr>
          <w:sz w:val="24"/>
          <w:szCs w:val="24"/>
        </w:rPr>
        <w:tab/>
        <w:t>Na žalbene navode valja odgovoriti da se ne radi o eventualnoj kumulaci</w:t>
      </w:r>
      <w:r w:rsidR="00BC66AC">
        <w:rPr>
          <w:sz w:val="24"/>
          <w:szCs w:val="24"/>
        </w:rPr>
        <w:t>j</w:t>
      </w:r>
      <w:r>
        <w:rPr>
          <w:sz w:val="24"/>
          <w:szCs w:val="24"/>
        </w:rPr>
        <w:t>i zahtjeva iz čl. 188. st. 2. ZPP. Nadalje, valja ukaza</w:t>
      </w:r>
      <w:r w:rsidR="00BC66AC">
        <w:rPr>
          <w:sz w:val="24"/>
          <w:szCs w:val="24"/>
        </w:rPr>
        <w:t>t</w:t>
      </w:r>
      <w:r>
        <w:rPr>
          <w:sz w:val="24"/>
          <w:szCs w:val="24"/>
        </w:rPr>
        <w:t xml:space="preserve">i i da po odredbi čl. 125. ZR </w:t>
      </w:r>
      <w:r w:rsidR="00A92074">
        <w:rPr>
          <w:sz w:val="24"/>
          <w:szCs w:val="24"/>
        </w:rPr>
        <w:t xml:space="preserve">poslodavac zahtjev (protutužbu) za sudski otkaz ugovora o radu može podnijeti do zaključenja glavne rasprave, </w:t>
      </w:r>
      <w:r w:rsidR="0040751A">
        <w:rPr>
          <w:sz w:val="24"/>
          <w:szCs w:val="24"/>
        </w:rPr>
        <w:t xml:space="preserve">kao i tužitelj-radnik, ali radnik može istaći i zahtjev za naknadu štete po odredbi čl. 125. st. 1. ZR. </w:t>
      </w:r>
    </w:p>
    <w:p w:rsidR="0040751A" w:rsidRDefault="0040751A" w:rsidP="00E938EC">
      <w:pPr>
        <w:jc w:val="both"/>
        <w:rPr>
          <w:sz w:val="24"/>
          <w:szCs w:val="24"/>
        </w:rPr>
      </w:pPr>
    </w:p>
    <w:p w:rsidR="0040751A" w:rsidRDefault="0040751A" w:rsidP="00E938EC">
      <w:pPr>
        <w:jc w:val="both"/>
        <w:rPr>
          <w:sz w:val="24"/>
          <w:szCs w:val="24"/>
        </w:rPr>
      </w:pPr>
      <w:r>
        <w:rPr>
          <w:sz w:val="24"/>
          <w:szCs w:val="24"/>
        </w:rPr>
        <w:tab/>
        <w:t xml:space="preserve">Kada se odbije zahtjev radnika za utvrđenjem da je Odluka o otkazu ugovora o radu nedopuštena, u tom slučaju treba odbiti tužbeni zahtjev iz protutužbe za sudski otkaz ugovora o radu, kao i zahtjev radnika za isplatu naknade štete. </w:t>
      </w:r>
    </w:p>
    <w:p w:rsidR="0040751A" w:rsidRDefault="0040751A" w:rsidP="00E938EC">
      <w:pPr>
        <w:jc w:val="both"/>
        <w:rPr>
          <w:sz w:val="24"/>
          <w:szCs w:val="24"/>
        </w:rPr>
      </w:pPr>
    </w:p>
    <w:p w:rsidR="0040751A" w:rsidRDefault="0040751A" w:rsidP="00E938EC">
      <w:pPr>
        <w:jc w:val="both"/>
        <w:rPr>
          <w:sz w:val="24"/>
          <w:szCs w:val="24"/>
        </w:rPr>
      </w:pPr>
      <w:r>
        <w:rPr>
          <w:sz w:val="24"/>
          <w:szCs w:val="24"/>
        </w:rPr>
        <w:tab/>
        <w:t xml:space="preserve">Stoga je ispravno prvostupanjski sud primijenio materijalno pravo odbijanjem </w:t>
      </w:r>
      <w:proofErr w:type="spellStart"/>
      <w:r>
        <w:rPr>
          <w:sz w:val="24"/>
          <w:szCs w:val="24"/>
        </w:rPr>
        <w:t>protutužbenog</w:t>
      </w:r>
      <w:proofErr w:type="spellEnd"/>
      <w:r>
        <w:rPr>
          <w:sz w:val="24"/>
          <w:szCs w:val="24"/>
        </w:rPr>
        <w:t xml:space="preserve"> zahtjeva tuženika. </w:t>
      </w:r>
    </w:p>
    <w:p w:rsidR="0040751A" w:rsidRDefault="0040751A" w:rsidP="00E938EC">
      <w:pPr>
        <w:jc w:val="both"/>
        <w:rPr>
          <w:sz w:val="24"/>
          <w:szCs w:val="24"/>
        </w:rPr>
      </w:pPr>
    </w:p>
    <w:p w:rsidR="0040751A" w:rsidRDefault="0040751A" w:rsidP="00E938EC">
      <w:pPr>
        <w:jc w:val="both"/>
        <w:rPr>
          <w:sz w:val="24"/>
          <w:szCs w:val="24"/>
        </w:rPr>
      </w:pPr>
      <w:r>
        <w:rPr>
          <w:sz w:val="24"/>
          <w:szCs w:val="24"/>
        </w:rPr>
        <w:tab/>
        <w:t xml:space="preserve">Suprotno navodima žalbe tuženika odluka o trošku prvostupanjskog suda je zakonita i pravilna. </w:t>
      </w:r>
    </w:p>
    <w:p w:rsidR="0040751A" w:rsidRDefault="0040751A" w:rsidP="00E938EC">
      <w:pPr>
        <w:jc w:val="both"/>
        <w:rPr>
          <w:sz w:val="24"/>
          <w:szCs w:val="24"/>
        </w:rPr>
      </w:pPr>
    </w:p>
    <w:p w:rsidR="0040751A" w:rsidRDefault="0040751A" w:rsidP="00E938EC">
      <w:pPr>
        <w:jc w:val="both"/>
        <w:rPr>
          <w:sz w:val="24"/>
          <w:szCs w:val="24"/>
        </w:rPr>
      </w:pPr>
      <w:r>
        <w:rPr>
          <w:sz w:val="24"/>
          <w:szCs w:val="24"/>
        </w:rPr>
        <w:tab/>
        <w:t xml:space="preserve">Po ocjeni ovog suda nema pretpostavki da se o troškovima odluči po čl. 154. st. 3. ZPP. </w:t>
      </w:r>
    </w:p>
    <w:p w:rsidR="004A3CF2" w:rsidRDefault="0040751A" w:rsidP="00E938EC">
      <w:pPr>
        <w:jc w:val="both"/>
        <w:rPr>
          <w:sz w:val="24"/>
          <w:szCs w:val="24"/>
        </w:rPr>
      </w:pPr>
      <w:r>
        <w:rPr>
          <w:sz w:val="24"/>
          <w:szCs w:val="24"/>
        </w:rPr>
        <w:tab/>
      </w:r>
    </w:p>
    <w:p w:rsidR="0040751A" w:rsidRDefault="0040751A" w:rsidP="004A3CF2">
      <w:pPr>
        <w:ind w:firstLine="708"/>
        <w:jc w:val="both"/>
        <w:rPr>
          <w:sz w:val="24"/>
          <w:szCs w:val="24"/>
        </w:rPr>
      </w:pPr>
      <w:r>
        <w:rPr>
          <w:sz w:val="24"/>
          <w:szCs w:val="24"/>
        </w:rPr>
        <w:t xml:space="preserve">Odluka o troškovima žalba temelji se na odredbi čl. 166. st. 1. ZPP. </w:t>
      </w:r>
    </w:p>
    <w:p w:rsidR="0040751A" w:rsidRDefault="0040751A" w:rsidP="00E938EC">
      <w:pPr>
        <w:jc w:val="both"/>
        <w:rPr>
          <w:sz w:val="24"/>
          <w:szCs w:val="24"/>
        </w:rPr>
      </w:pPr>
    </w:p>
    <w:p w:rsidR="0040751A" w:rsidRDefault="0040751A" w:rsidP="00E938EC">
      <w:pPr>
        <w:jc w:val="both"/>
        <w:rPr>
          <w:sz w:val="24"/>
          <w:szCs w:val="24"/>
        </w:rPr>
      </w:pPr>
      <w:r>
        <w:rPr>
          <w:sz w:val="24"/>
          <w:szCs w:val="24"/>
        </w:rPr>
        <w:tab/>
        <w:t xml:space="preserve">Temeljem čl. 368. i čl. 373a. st. 1. i 3. ZPP, valjalo je odlučiti kao u izreci odluke. </w:t>
      </w:r>
    </w:p>
    <w:p w:rsidR="00335462" w:rsidRDefault="00335462" w:rsidP="00E938EC">
      <w:pPr>
        <w:jc w:val="both"/>
        <w:rPr>
          <w:sz w:val="24"/>
          <w:szCs w:val="24"/>
        </w:rPr>
      </w:pPr>
    </w:p>
    <w:p w:rsidR="00335462" w:rsidRDefault="00335462" w:rsidP="00E938EC">
      <w:pPr>
        <w:jc w:val="both"/>
        <w:rPr>
          <w:sz w:val="24"/>
          <w:szCs w:val="24"/>
        </w:rPr>
      </w:pPr>
    </w:p>
    <w:p w:rsidR="00335462" w:rsidRDefault="00335462" w:rsidP="00335462">
      <w:pPr>
        <w:jc w:val="center"/>
        <w:rPr>
          <w:sz w:val="24"/>
          <w:szCs w:val="24"/>
        </w:rPr>
      </w:pPr>
      <w:r>
        <w:rPr>
          <w:sz w:val="24"/>
          <w:szCs w:val="24"/>
        </w:rPr>
        <w:t>U Osijeku 15. prosinca 2016. godine</w:t>
      </w:r>
    </w:p>
    <w:p w:rsidR="00335462" w:rsidRDefault="00335462" w:rsidP="00335462">
      <w:pPr>
        <w:jc w:val="center"/>
        <w:rPr>
          <w:sz w:val="24"/>
          <w:szCs w:val="24"/>
        </w:rPr>
      </w:pPr>
    </w:p>
    <w:p w:rsidR="00335462" w:rsidRDefault="00335462" w:rsidP="00335462">
      <w:pPr>
        <w:jc w:val="center"/>
        <w:rPr>
          <w:sz w:val="24"/>
          <w:szCs w:val="24"/>
        </w:rPr>
      </w:pPr>
    </w:p>
    <w:p w:rsidR="004A3CF2" w:rsidRDefault="004A3CF2" w:rsidP="00335462">
      <w:pPr>
        <w:jc w:val="center"/>
        <w:rPr>
          <w:sz w:val="24"/>
          <w:szCs w:val="24"/>
        </w:rPr>
      </w:pPr>
    </w:p>
    <w:p w:rsidR="00335462" w:rsidRDefault="00761B43" w:rsidP="00335462">
      <w:pPr>
        <w:jc w:val="both"/>
        <w:rPr>
          <w:sz w:val="24"/>
          <w:szCs w:val="24"/>
        </w:rPr>
      </w:pPr>
      <w:r>
        <w:rPr>
          <w:sz w:val="24"/>
          <w:szCs w:val="24"/>
        </w:rPr>
        <w:tab/>
      </w:r>
      <w:r>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t>PREDSJEDNIK VIJEĆA</w:t>
      </w:r>
    </w:p>
    <w:p w:rsidR="00335462" w:rsidRDefault="00335462" w:rsidP="00335462">
      <w:pPr>
        <w:jc w:val="both"/>
        <w:rPr>
          <w:sz w:val="24"/>
          <w:szCs w:val="24"/>
        </w:rPr>
      </w:pPr>
    </w:p>
    <w:p w:rsidR="00335462" w:rsidRDefault="00761B43" w:rsidP="00335462">
      <w:pPr>
        <w:jc w:val="both"/>
        <w:rPr>
          <w:sz w:val="24"/>
          <w:szCs w:val="24"/>
        </w:rPr>
      </w:pPr>
      <w:r>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sidR="00335462">
        <w:rPr>
          <w:sz w:val="24"/>
          <w:szCs w:val="24"/>
        </w:rPr>
        <w:tab/>
      </w:r>
      <w:r>
        <w:rPr>
          <w:sz w:val="24"/>
          <w:szCs w:val="24"/>
        </w:rPr>
        <w:t xml:space="preserve">     </w:t>
      </w:r>
      <w:r w:rsidR="00335462">
        <w:rPr>
          <w:sz w:val="24"/>
          <w:szCs w:val="24"/>
        </w:rPr>
        <w:t>Branka Guljaš</w:t>
      </w:r>
      <w:r>
        <w:rPr>
          <w:sz w:val="24"/>
          <w:szCs w:val="24"/>
        </w:rPr>
        <w:t>,v.r.</w:t>
      </w:r>
    </w:p>
    <w:p w:rsidR="00335462" w:rsidRDefault="00335462" w:rsidP="00335462">
      <w:pPr>
        <w:jc w:val="both"/>
        <w:rPr>
          <w:sz w:val="24"/>
          <w:szCs w:val="24"/>
        </w:rPr>
      </w:pPr>
    </w:p>
    <w:p w:rsidR="003E7FD3" w:rsidRDefault="003E7FD3" w:rsidP="003E7FD3">
      <w:pPr>
        <w:jc w:val="center"/>
        <w:rPr>
          <w:sz w:val="24"/>
          <w:szCs w:val="24"/>
        </w:rPr>
      </w:pPr>
      <w:r>
        <w:rPr>
          <w:sz w:val="24"/>
          <w:szCs w:val="24"/>
        </w:rPr>
        <w:tab/>
      </w:r>
      <w:r>
        <w:rPr>
          <w:sz w:val="24"/>
          <w:szCs w:val="24"/>
        </w:rPr>
        <w:tab/>
      </w:r>
      <w:r>
        <w:rPr>
          <w:sz w:val="24"/>
          <w:szCs w:val="24"/>
        </w:rPr>
        <w:tab/>
      </w:r>
      <w:r>
        <w:rPr>
          <w:sz w:val="24"/>
          <w:szCs w:val="24"/>
        </w:rPr>
        <w:tab/>
      </w:r>
      <w:bookmarkStart w:id="0" w:name="_GoBack"/>
      <w:bookmarkEnd w:id="0"/>
    </w:p>
    <w:sectPr w:rsidR="003E7FD3" w:rsidSect="0010753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65" w:rsidRDefault="006D7B65" w:rsidP="00107536">
      <w:r>
        <w:separator/>
      </w:r>
    </w:p>
  </w:endnote>
  <w:endnote w:type="continuationSeparator" w:id="0">
    <w:p w:rsidR="006D7B65" w:rsidRDefault="006D7B65" w:rsidP="0010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65" w:rsidRDefault="006D7B65" w:rsidP="00107536">
      <w:r>
        <w:separator/>
      </w:r>
    </w:p>
  </w:footnote>
  <w:footnote w:type="continuationSeparator" w:id="0">
    <w:p w:rsidR="006D7B65" w:rsidRDefault="006D7B65" w:rsidP="0010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6" w:rsidRDefault="00FB3B0F" w:rsidP="00FB3B0F">
    <w:pPr>
      <w:pStyle w:val="Zaglavlje"/>
      <w:tabs>
        <w:tab w:val="left" w:pos="4230"/>
        <w:tab w:val="left" w:pos="8320"/>
      </w:tabs>
      <w:rPr>
        <w:sz w:val="24"/>
        <w:szCs w:val="24"/>
      </w:rPr>
    </w:pPr>
    <w:r>
      <w:tab/>
    </w:r>
    <w:r w:rsidR="00107536" w:rsidRPr="00361F45">
      <w:rPr>
        <w:sz w:val="24"/>
        <w:szCs w:val="24"/>
      </w:rPr>
      <w:fldChar w:fldCharType="begin"/>
    </w:r>
    <w:r w:rsidR="00107536" w:rsidRPr="00361F45">
      <w:rPr>
        <w:sz w:val="24"/>
        <w:szCs w:val="24"/>
      </w:rPr>
      <w:instrText>PAGE   \* MERGEFORMAT</w:instrText>
    </w:r>
    <w:r w:rsidR="00107536" w:rsidRPr="00361F45">
      <w:rPr>
        <w:sz w:val="24"/>
        <w:szCs w:val="24"/>
      </w:rPr>
      <w:fldChar w:fldCharType="separate"/>
    </w:r>
    <w:r w:rsidR="00C36F0F">
      <w:rPr>
        <w:noProof/>
        <w:sz w:val="24"/>
        <w:szCs w:val="24"/>
      </w:rPr>
      <w:t>6</w:t>
    </w:r>
    <w:r w:rsidR="00107536" w:rsidRPr="00361F45">
      <w:rPr>
        <w:sz w:val="24"/>
        <w:szCs w:val="24"/>
      </w:rPr>
      <w:fldChar w:fldCharType="end"/>
    </w:r>
    <w:r w:rsidR="00B27AD7">
      <w:tab/>
      <w:t xml:space="preserve">                                                            </w:t>
    </w:r>
    <w:proofErr w:type="spellStart"/>
    <w:r w:rsidR="00335462">
      <w:rPr>
        <w:sz w:val="24"/>
        <w:szCs w:val="24"/>
      </w:rPr>
      <w:t>Gž</w:t>
    </w:r>
    <w:proofErr w:type="spellEnd"/>
    <w:r w:rsidR="00335462">
      <w:rPr>
        <w:sz w:val="24"/>
        <w:szCs w:val="24"/>
      </w:rPr>
      <w:t xml:space="preserve"> R-683/2016-2</w:t>
    </w:r>
  </w:p>
  <w:p w:rsidR="003E7FD3" w:rsidRDefault="003E7FD3" w:rsidP="00FB3B0F">
    <w:pPr>
      <w:pStyle w:val="Zaglavlje"/>
      <w:tabs>
        <w:tab w:val="left" w:pos="4230"/>
        <w:tab w:val="left" w:pos="8320"/>
      </w:tabs>
      <w:rPr>
        <w:sz w:val="24"/>
        <w:szCs w:val="24"/>
      </w:rPr>
    </w:pPr>
  </w:p>
  <w:p w:rsidR="003E7FD3" w:rsidRPr="00261B01" w:rsidRDefault="003E7FD3" w:rsidP="00FB3B0F">
    <w:pPr>
      <w:pStyle w:val="Zaglavlje"/>
      <w:tabs>
        <w:tab w:val="left" w:pos="4230"/>
        <w:tab w:val="left" w:pos="8320"/>
      </w:tabs>
      <w:rPr>
        <w:sz w:val="24"/>
        <w:szCs w:val="24"/>
      </w:rPr>
    </w:pPr>
  </w:p>
  <w:p w:rsidR="00107536" w:rsidRPr="0029103D" w:rsidRDefault="0029103D" w:rsidP="0029103D">
    <w:pPr>
      <w:pStyle w:val="Zaglavlje"/>
      <w:jc w:val="both"/>
      <w:rPr>
        <w:sz w:val="24"/>
        <w:szCs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01" w:rsidRDefault="00261B01">
    <w:pPr>
      <w:pStyle w:val="Zaglavlje"/>
      <w:jc w:val="center"/>
    </w:pPr>
  </w:p>
  <w:p w:rsidR="00261B01" w:rsidRDefault="00261B0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6"/>
    <w:rsid w:val="00047F5D"/>
    <w:rsid w:val="00061482"/>
    <w:rsid w:val="000707BB"/>
    <w:rsid w:val="000804B7"/>
    <w:rsid w:val="000A5BBE"/>
    <w:rsid w:val="000D1936"/>
    <w:rsid w:val="000F7825"/>
    <w:rsid w:val="00107536"/>
    <w:rsid w:val="001504DC"/>
    <w:rsid w:val="00162F30"/>
    <w:rsid w:val="001F1733"/>
    <w:rsid w:val="00200751"/>
    <w:rsid w:val="00261B01"/>
    <w:rsid w:val="00276C21"/>
    <w:rsid w:val="0029103D"/>
    <w:rsid w:val="002A6987"/>
    <w:rsid w:val="002B5729"/>
    <w:rsid w:val="002B5CC8"/>
    <w:rsid w:val="002E0A7B"/>
    <w:rsid w:val="002F2832"/>
    <w:rsid w:val="002F2FCE"/>
    <w:rsid w:val="00307FF6"/>
    <w:rsid w:val="00321DC9"/>
    <w:rsid w:val="00335462"/>
    <w:rsid w:val="00361F45"/>
    <w:rsid w:val="0038208C"/>
    <w:rsid w:val="003D2691"/>
    <w:rsid w:val="003E6149"/>
    <w:rsid w:val="003E7FD3"/>
    <w:rsid w:val="00400845"/>
    <w:rsid w:val="0040751A"/>
    <w:rsid w:val="00412BBB"/>
    <w:rsid w:val="00425454"/>
    <w:rsid w:val="004405A9"/>
    <w:rsid w:val="004672D9"/>
    <w:rsid w:val="00475AF5"/>
    <w:rsid w:val="004A3CF2"/>
    <w:rsid w:val="004B267F"/>
    <w:rsid w:val="004E0248"/>
    <w:rsid w:val="00505FE6"/>
    <w:rsid w:val="00517F46"/>
    <w:rsid w:val="00556941"/>
    <w:rsid w:val="005624F1"/>
    <w:rsid w:val="005B38A0"/>
    <w:rsid w:val="005B5A9D"/>
    <w:rsid w:val="005D2EE1"/>
    <w:rsid w:val="005D5EF8"/>
    <w:rsid w:val="005E031A"/>
    <w:rsid w:val="005F1F9C"/>
    <w:rsid w:val="00654479"/>
    <w:rsid w:val="006611A2"/>
    <w:rsid w:val="006D7B65"/>
    <w:rsid w:val="0072110D"/>
    <w:rsid w:val="00727F44"/>
    <w:rsid w:val="007414F4"/>
    <w:rsid w:val="00761B43"/>
    <w:rsid w:val="00761FB2"/>
    <w:rsid w:val="007760E6"/>
    <w:rsid w:val="00783122"/>
    <w:rsid w:val="007A54AA"/>
    <w:rsid w:val="007C2206"/>
    <w:rsid w:val="007C29A8"/>
    <w:rsid w:val="007C5A76"/>
    <w:rsid w:val="007C7783"/>
    <w:rsid w:val="008057A4"/>
    <w:rsid w:val="00856932"/>
    <w:rsid w:val="00875707"/>
    <w:rsid w:val="00883E66"/>
    <w:rsid w:val="00895C4B"/>
    <w:rsid w:val="008D170A"/>
    <w:rsid w:val="008D6CB4"/>
    <w:rsid w:val="008F6C73"/>
    <w:rsid w:val="009737BA"/>
    <w:rsid w:val="00986A76"/>
    <w:rsid w:val="009A3190"/>
    <w:rsid w:val="009B50E6"/>
    <w:rsid w:val="009C2475"/>
    <w:rsid w:val="00A33805"/>
    <w:rsid w:val="00A610A6"/>
    <w:rsid w:val="00A72635"/>
    <w:rsid w:val="00A92074"/>
    <w:rsid w:val="00AE5E88"/>
    <w:rsid w:val="00B114E1"/>
    <w:rsid w:val="00B27AD7"/>
    <w:rsid w:val="00B358CA"/>
    <w:rsid w:val="00B858CA"/>
    <w:rsid w:val="00BA31EF"/>
    <w:rsid w:val="00BC66AC"/>
    <w:rsid w:val="00BF513B"/>
    <w:rsid w:val="00BF6698"/>
    <w:rsid w:val="00C36F0F"/>
    <w:rsid w:val="00C458C2"/>
    <w:rsid w:val="00C60B65"/>
    <w:rsid w:val="00C65F5D"/>
    <w:rsid w:val="00C70298"/>
    <w:rsid w:val="00C9259E"/>
    <w:rsid w:val="00CE181D"/>
    <w:rsid w:val="00CF3EF4"/>
    <w:rsid w:val="00CF4B76"/>
    <w:rsid w:val="00D0582A"/>
    <w:rsid w:val="00D140E9"/>
    <w:rsid w:val="00D362FB"/>
    <w:rsid w:val="00D87B34"/>
    <w:rsid w:val="00DB052E"/>
    <w:rsid w:val="00E3327C"/>
    <w:rsid w:val="00E40E8D"/>
    <w:rsid w:val="00E52525"/>
    <w:rsid w:val="00E90DC9"/>
    <w:rsid w:val="00E938EC"/>
    <w:rsid w:val="00EC3352"/>
    <w:rsid w:val="00EE08EA"/>
    <w:rsid w:val="00EE4D05"/>
    <w:rsid w:val="00EF380E"/>
    <w:rsid w:val="00EF39A1"/>
    <w:rsid w:val="00F941A1"/>
    <w:rsid w:val="00FA697D"/>
    <w:rsid w:val="00FB3B0F"/>
    <w:rsid w:val="00FF2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character" w:styleId="Tekstrezerviranogmjesta">
    <w:name w:val="Placeholder Text"/>
    <w:basedOn w:val="Zadanifontodlomka"/>
    <w:uiPriority w:val="99"/>
    <w:semiHidden/>
    <w:rsid w:val="000707BB"/>
    <w:rPr>
      <w:color w:val="808080"/>
      <w:bdr w:val="none" w:sz="0" w:space="0" w:color="auto"/>
      <w:shd w:val="clear" w:color="auto" w:fill="auto"/>
    </w:rPr>
  </w:style>
  <w:style w:type="character" w:customStyle="1" w:styleId="eSPISCCParagraphDefaultFont">
    <w:name w:val="eSPIS_CC_Paragraph Default Font"/>
    <w:basedOn w:val="Zadanifontodlomka"/>
    <w:rsid w:val="000707B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0707BB"/>
    <w:rPr>
      <w:bdr w:val="none" w:sz="0" w:space="0" w:color="auto"/>
      <w:shd w:val="clear" w:color="auto" w:fill="FFFFCC"/>
      <w:lang w:val="hr-HR"/>
    </w:rPr>
  </w:style>
  <w:style w:type="character" w:customStyle="1" w:styleId="PozadinaSvijetloCrvena">
    <w:name w:val="Pozadina_SvijetloCrvena"/>
    <w:basedOn w:val="eSPISCCParagraphDefaultFont"/>
    <w:rsid w:val="000707B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0707BB"/>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BF6698"/>
    <w:pPr>
      <w:jc w:val="both"/>
    </w:pPr>
    <w:rPr>
      <w:rFonts w:eastAsia="Times New Roman"/>
      <w:sz w:val="24"/>
      <w:szCs w:val="24"/>
      <w:lang w:eastAsia="hr-HR"/>
    </w:rPr>
  </w:style>
  <w:style w:type="paragraph" w:styleId="Tekstbalonia">
    <w:name w:val="Balloon Text"/>
    <w:basedOn w:val="Normal"/>
    <w:link w:val="TekstbaloniaChar"/>
    <w:uiPriority w:val="99"/>
    <w:semiHidden/>
    <w:unhideWhenUsed/>
    <w:rsid w:val="00BF6698"/>
    <w:rPr>
      <w:rFonts w:ascii="Tahoma" w:hAnsi="Tahoma" w:cs="Tahoma"/>
      <w:sz w:val="16"/>
      <w:szCs w:val="16"/>
    </w:rPr>
  </w:style>
  <w:style w:type="character" w:customStyle="1" w:styleId="TekstbaloniaChar">
    <w:name w:val="Tekst balončića Char"/>
    <w:basedOn w:val="Zadanifontodlomka"/>
    <w:link w:val="Tekstbalonia"/>
    <w:uiPriority w:val="99"/>
    <w:semiHidden/>
    <w:rsid w:val="00BF66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character" w:styleId="Tekstrezerviranogmjesta">
    <w:name w:val="Placeholder Text"/>
    <w:basedOn w:val="Zadanifontodlomka"/>
    <w:uiPriority w:val="99"/>
    <w:semiHidden/>
    <w:rsid w:val="000707BB"/>
    <w:rPr>
      <w:color w:val="808080"/>
      <w:bdr w:val="none" w:sz="0" w:space="0" w:color="auto"/>
      <w:shd w:val="clear" w:color="auto" w:fill="auto"/>
    </w:rPr>
  </w:style>
  <w:style w:type="character" w:customStyle="1" w:styleId="eSPISCCParagraphDefaultFont">
    <w:name w:val="eSPIS_CC_Paragraph Default Font"/>
    <w:basedOn w:val="Zadanifontodlomka"/>
    <w:rsid w:val="000707B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0707BB"/>
    <w:rPr>
      <w:bdr w:val="none" w:sz="0" w:space="0" w:color="auto"/>
      <w:shd w:val="clear" w:color="auto" w:fill="FFFFCC"/>
      <w:lang w:val="hr-HR"/>
    </w:rPr>
  </w:style>
  <w:style w:type="character" w:customStyle="1" w:styleId="PozadinaSvijetloCrvena">
    <w:name w:val="Pozadina_SvijetloCrvena"/>
    <w:basedOn w:val="eSPISCCParagraphDefaultFont"/>
    <w:rsid w:val="000707B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0707BB"/>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BF6698"/>
    <w:pPr>
      <w:jc w:val="both"/>
    </w:pPr>
    <w:rPr>
      <w:rFonts w:eastAsia="Times New Roman"/>
      <w:sz w:val="24"/>
      <w:szCs w:val="24"/>
      <w:lang w:eastAsia="hr-HR"/>
    </w:rPr>
  </w:style>
  <w:style w:type="paragraph" w:styleId="Tekstbalonia">
    <w:name w:val="Balloon Text"/>
    <w:basedOn w:val="Normal"/>
    <w:link w:val="TekstbaloniaChar"/>
    <w:uiPriority w:val="99"/>
    <w:semiHidden/>
    <w:unhideWhenUsed/>
    <w:rsid w:val="00BF6698"/>
    <w:rPr>
      <w:rFonts w:ascii="Tahoma" w:hAnsi="Tahoma" w:cs="Tahoma"/>
      <w:sz w:val="16"/>
      <w:szCs w:val="16"/>
    </w:rPr>
  </w:style>
  <w:style w:type="character" w:customStyle="1" w:styleId="TekstbaloniaChar">
    <w:name w:val="Tekst balončića Char"/>
    <w:basedOn w:val="Zadanifontodlomka"/>
    <w:link w:val="Tekstbalonia"/>
    <w:uiPriority w:val="99"/>
    <w:semiHidden/>
    <w:rsid w:val="00BF66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15. prosinca 2016.</izvorni_sadrzaj>
    <derivirana_varijabla naziv="DomainObject.DatumDonosenjaOdluke_1">15. prosinca 2016.</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683</izvorni_sadrzaj>
    <derivirana_varijabla naziv="DomainObject.Predmet.Broj_1">683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8. prosinca 2016.</izvorni_sadrzaj>
    <derivirana_varijabla naziv="DomainObject.Predmet.DatumOsnivanja_1">8. prosinca 2016.</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R-683/2016</izvorni_sadrzaj>
    <derivirana_varijabla naziv="DomainObject.Predmet.OznakaBroj_1">Gž R-683/2016</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imjedbaUpisnicara>
    <izvorni_sadrzaj/>
    <derivirana_varijabla naziv="DomainObject.Predmet.PrimjedbaUpisnicara_1"/>
  </DomainObject.Predmet.PrimjedbaUpisnicara>
  <DomainObject.Predmet.ProtustrankaFormated>
    <izvorni_sadrzaj>  ZAGREBAČKI HOLDING D.O.O. ZAGREBAČKI ELEKTRIČNI TRAMVAJ</izvorni_sadrzaj>
    <derivirana_varijabla naziv="DomainObject.Predmet.ProtustrankaFormated_1">  ZAGREBAČKI HOLDING D.O.O. ZAGREBAČKI ELEKTRIČNI TRAMVAJ</derivirana_varijabla>
  </DomainObject.Predmet.ProtustrankaFormated>
  <DomainObject.Predmet.ProtustrankaFormatedOIB>
    <izvorni_sadrzaj>  ZAGREBAČKI HOLDING D.O.O. ZAGREBAČKI ELEKTRIČNI TRAMVAJ, OIB 85584865987</izvorni_sadrzaj>
    <derivirana_varijabla naziv="DomainObject.Predmet.ProtustrankaFormatedOIB_1">  ZAGREBAČKI HOLDING D.O.O. ZAGREBAČKI ELEKTRIČNI TRAMVAJ, OIB 85584865987</derivirana_varijabla>
  </DomainObject.Predmet.ProtustrankaFormatedOIB>
  <DomainObject.Predmet.ProtustrankaFormatedWithAdress>
    <izvorni_sadrzaj> ZAGREBAČKI HOLDING D.O.O. ZAGREBAČKI ELEKTRIČNI TRAMVAJ, Ozaljska 105, 10000 Zagreb</izvorni_sadrzaj>
    <derivirana_varijabla naziv="DomainObject.Predmet.ProtustrankaFormatedWithAdress_1"> ZAGREBAČKI HOLDING D.O.O. ZAGREBAČKI ELEKTRIČNI TRAMVAJ, Ozaljska 105, 10000 Zagreb</derivirana_varijabla>
  </DomainObject.Predmet.ProtustrankaFormatedWithAdress>
  <DomainObject.Predmet.ProtustrankaFormatedWithAdressOIB>
    <izvorni_sadrzaj> ZAGREBAČKI HOLDING D.O.O. ZAGREBAČKI ELEKTRIČNI TRAMVAJ, OIB 85584865987, Ozaljska 105, 10000 Zagreb</izvorni_sadrzaj>
    <derivirana_varijabla naziv="DomainObject.Predmet.ProtustrankaFormatedWithAdressOIB_1"> ZAGREBAČKI HOLDING D.O.O. ZAGREBAČKI ELEKTRIČNI TRAMVAJ, OIB 85584865987, Ozaljska 105, 10000 Zagreb</derivirana_varijabla>
  </DomainObject.Predmet.ProtustrankaFormatedWithAdressOIB>
  <DomainObject.Predmet.ProtustrankaWithAdress>
    <izvorni_sadrzaj>ZAGREBAČKI HOLDING D.O.O. ZAGREBAČKI ELEKTRIČNI TRAMVAJ Ozaljska 105, 10000 Zagreb</izvorni_sadrzaj>
    <derivirana_varijabla naziv="DomainObject.Predmet.ProtustrankaWithAdress_1">ZAGREBAČKI HOLDING D.O.O. ZAGREBAČKI ELEKTRIČNI TRAMVAJ Ozaljska 105, 10000 Zagreb</derivirana_varijabla>
  </DomainObject.Predmet.ProtustrankaWithAdress>
  <DomainObject.Predmet.ProtustrankaWithAdressOIB>
    <izvorni_sadrzaj>ZAGREBAČKI HOLDING D.O.O. ZAGREBAČKI ELEKTRIČNI TRAMVAJ, OIB 85584865987, Ozaljska 105, 10000 Zagreb</izvorni_sadrzaj>
    <derivirana_varijabla naziv="DomainObject.Predmet.ProtustrankaWithAdressOIB_1">ZAGREBAČKI HOLDING D.O.O. ZAGREBAČKI ELEKTRIČNI TRAMVAJ, OIB 85584865987, Ozaljska 105, 10000 Zagreb</derivirana_varijabla>
  </DomainObject.Predmet.ProtustrankaWithAdressOIB>
  <DomainObject.Predmet.ProtustrankaNazivFormated>
    <izvorni_sadrzaj>ZAGREBAČKI HOLDING D.O.O. ZAGREBAČKI ELEKTRIČNI TRAMVAJ</izvorni_sadrzaj>
    <derivirana_varijabla naziv="DomainObject.Predmet.ProtustrankaNazivFormated_1">ZAGREBAČKI HOLDING D.O.O. ZAGREBAČKI ELEKTRIČNI TRAMVAJ</derivirana_varijabla>
  </DomainObject.Predmet.ProtustrankaNazivFormated>
  <DomainObject.Predmet.ProtustrankaNazivFormatedOIB>
    <izvorni_sadrzaj>ZAGREBAČKI HOLDING D.O.O. ZAGREBAČKI ELEKTRIČNI TRAMVAJ, OIB 85584865987</izvorni_sadrzaj>
    <derivirana_varijabla naziv="DomainObject.Predmet.ProtustrankaNazivFormatedOIB_1">ZAGREBAČKI HOLDING D.O.O. ZAGREBAČKI ELEKTRIČNI TRAMVAJ, OIB 85584865987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Đorđe Milošević</izvorni_sadrzaj>
    <derivirana_varijabla naziv="DomainObject.Predmet.StrankaFormated_1">  Đorđe Milošević</derivirana_varijabla>
  </DomainObject.Predmet.StrankaFormated>
  <DomainObject.Predmet.StrankaFormatedOIB>
    <izvorni_sadrzaj>  Đorđe Milošević, OIB 54416513243</izvorni_sadrzaj>
    <derivirana_varijabla naziv="DomainObject.Predmet.StrankaFormatedOIB_1">  Đorđe Milošević, OIB 54416513243</derivirana_varijabla>
  </DomainObject.Predmet.StrankaFormatedOIB>
  <DomainObject.Predmet.StrankaFormatedWithAdress>
    <izvorni_sadrzaj> Đorđe Milošević, Hrastovićka 38, 10000 Zagreb</izvorni_sadrzaj>
    <derivirana_varijabla naziv="DomainObject.Predmet.StrankaFormatedWithAdress_1"> Đorđe Milošević, Hrastovićka 38, 10000 Zagreb</derivirana_varijabla>
  </DomainObject.Predmet.StrankaFormatedWithAdress>
  <DomainObject.Predmet.StrankaFormatedWithAdressOIB>
    <izvorni_sadrzaj> Đorđe Milošević, OIB 54416513243, Hrastovićka 38, 10000 Zagreb</izvorni_sadrzaj>
    <derivirana_varijabla naziv="DomainObject.Predmet.StrankaFormatedWithAdressOIB_1"> Đorđe Milošević, OIB 54416513243, Hrastovićka 38, 10000 Zagreb</derivirana_varijabla>
  </DomainObject.Predmet.StrankaFormatedWithAdressOIB>
  <DomainObject.Predmet.StrankaWithAdress>
    <izvorni_sadrzaj>Đorđe Milošević Hrastovićka 38,10000 Zagreb</izvorni_sadrzaj>
    <derivirana_varijabla naziv="DomainObject.Predmet.StrankaWithAdress_1">Đorđe Milošević Hrastovićka 38,10000 Zagreb</derivirana_varijabla>
  </DomainObject.Predmet.StrankaWithAdress>
  <DomainObject.Predmet.StrankaWithAdressOIB>
    <izvorni_sadrzaj>Đorđe Milošević, OIB 54416513243, Hrastovićka 38,10000 Zagreb</izvorni_sadrzaj>
    <derivirana_varijabla naziv="DomainObject.Predmet.StrankaWithAdressOIB_1">Đorđe Milošević, OIB 54416513243, Hrastovićka 38,10000 Zagreb</derivirana_varijabla>
  </DomainObject.Predmet.StrankaWithAdressOIB>
  <DomainObject.Predmet.StrankaNazivFormated>
    <izvorni_sadrzaj>Đorđe Milošević</izvorni_sadrzaj>
    <derivirana_varijabla naziv="DomainObject.Predmet.StrankaNazivFormated_1">Đorđe Milošević</derivirana_varijabla>
  </DomainObject.Predmet.StrankaNazivFormated>
  <DomainObject.Predmet.StrankaNazivFormatedOIB>
    <izvorni_sadrzaj>Đorđe Milošević, OIB 54416513243</izvorni_sadrzaj>
    <derivirana_varijabla naziv="DomainObject.Predmet.StrankaNazivFormatedOIB_1">Đorđe Milošević, OIB 54416513243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Đorđe Milošević</item>
    </izvorni_sadrzaj>
    <derivirana_varijabla naziv="DomainObject.Predmet.StrankaListFormated_1">
      <item>Đorđe Milošević</item>
    </derivirana_varijabla>
  </DomainObject.Predmet.StrankaListFormated>
  <DomainObject.Predmet.StrankaListFormatedOIB>
    <izvorni_sadrzaj>
      <item>Đorđe Milošević, OIB 54416513243</item>
    </izvorni_sadrzaj>
    <derivirana_varijabla naziv="DomainObject.Predmet.StrankaListFormatedOIB_1">
      <item>Đorđe Milošević, OIB 54416513243</item>
    </derivirana_varijabla>
  </DomainObject.Predmet.StrankaListFormatedOIB>
  <DomainObject.Predmet.StrankaListFormatedWithAdress>
    <izvorni_sadrzaj>
      <item>Đorđe Milošević, Hrastovićka 38, 10000 Zagreb</item>
    </izvorni_sadrzaj>
    <derivirana_varijabla naziv="DomainObject.Predmet.StrankaListFormatedWithAdress_1">
      <item>Đorđe Milošević, Hrastovićka 38, 10000 Zagreb</item>
    </derivirana_varijabla>
  </DomainObject.Predmet.StrankaListFormatedWithAdress>
  <DomainObject.Predmet.StrankaListFormatedWithAdressOIB>
    <izvorni_sadrzaj>
      <item>Đorđe Milošević, OIB 54416513243, Hrastovićka 38, 10000 Zagreb</item>
    </izvorni_sadrzaj>
    <derivirana_varijabla naziv="DomainObject.Predmet.StrankaListFormatedWithAdressOIB_1">
      <item>Đorđe Milošević, OIB 54416513243, Hrastovićka 38, 10000 Zagreb</item>
    </derivirana_varijabla>
  </DomainObject.Predmet.StrankaListFormatedWithAdressOIB>
  <DomainObject.Predmet.StrankaListNazivFormated>
    <izvorni_sadrzaj>
      <item>Đorđe Milošević</item>
    </izvorni_sadrzaj>
    <derivirana_varijabla naziv="DomainObject.Predmet.StrankaListNazivFormated_1">
      <item>Đorđe Milošević</item>
    </derivirana_varijabla>
  </DomainObject.Predmet.StrankaListNazivFormated>
  <DomainObject.Predmet.StrankaListNazivFormatedOIB>
    <izvorni_sadrzaj>
      <item>Đorđe Milošević, OIB 54416513243</item>
    </izvorni_sadrzaj>
    <derivirana_varijabla naziv="DomainObject.Predmet.StrankaListNazivFormatedOIB_1">
      <item>Đorđe Milošević, OIB 54416513243</item>
    </derivirana_varijabla>
  </DomainObject.Predmet.StrankaListNazivFormatedOIB>
  <DomainObject.Predmet.ProtuStrankaListFormated>
    <izvorni_sadrzaj>
      <item>ZAGREBAČKI HOLDING D.O.O. ZAGREBAČKI ELEKTRIČNI TRAMVAJ</item>
    </izvorni_sadrzaj>
    <derivirana_varijabla naziv="DomainObject.Predmet.ProtuStrankaListFormated_1">
      <item>ZAGREBAČKI HOLDING D.O.O. ZAGREBAČKI ELEKTRIČNI TRAMVAJ</item>
    </derivirana_varijabla>
  </DomainObject.Predmet.ProtuStrankaListFormated>
  <DomainObject.Predmet.ProtuStrankaListFormatedOIB>
    <izvorni_sadrzaj>
      <item>ZAGREBAČKI HOLDING D.O.O. ZAGREBAČKI ELEKTRIČNI TRAMVAJ, OIB 85584865987</item>
    </izvorni_sadrzaj>
    <derivirana_varijabla naziv="DomainObject.Predmet.ProtuStrankaListFormatedOIB_1">
      <item>ZAGREBAČKI HOLDING D.O.O. ZAGREBAČKI ELEKTRIČNI TRAMVAJ, OIB 85584865987</item>
    </derivirana_varijabla>
  </DomainObject.Predmet.ProtuStrankaListFormatedOIB>
  <DomainObject.Predmet.ProtuStrankaListFormatedWithAdress>
    <izvorni_sadrzaj>
      <item>ZAGREBAČKI HOLDING D.O.O. ZAGREBAČKI ELEKTRIČNI TRAMVAJ, Ozaljska 105, 10000 Zagreb</item>
    </izvorni_sadrzaj>
    <derivirana_varijabla naziv="DomainObject.Predmet.ProtuStrankaListFormatedWithAdress_1">
      <item>ZAGREBAČKI HOLDING D.O.O. ZAGREBAČKI ELEKTRIČNI TRAMVAJ, Ozaljska 105, 10000 Zagreb</item>
    </derivirana_varijabla>
  </DomainObject.Predmet.ProtuStrankaListFormatedWithAdress>
  <DomainObject.Predmet.ProtuStrankaListFormatedWithAdressOIB>
    <izvorni_sadrzaj>
      <item>ZAGREBAČKI HOLDING D.O.O. ZAGREBAČKI ELEKTRIČNI TRAMVAJ, OIB 85584865987, Ozaljska 105, 10000 Zagreb</item>
    </izvorni_sadrzaj>
    <derivirana_varijabla naziv="DomainObject.Predmet.ProtuStrankaListFormatedWithAdressOIB_1">
      <item>ZAGREBAČKI HOLDING D.O.O. ZAGREBAČKI ELEKTRIČNI TRAMVAJ, OIB 85584865987, Ozaljska 105, 10000 Zagreb</item>
    </derivirana_varijabla>
  </DomainObject.Predmet.ProtuStrankaListFormatedWithAdressOIB>
  <DomainObject.Predmet.ProtuStrankaListNazivFormated>
    <izvorni_sadrzaj>
      <item>ZAGREBAČKI HOLDING D.O.O. ZAGREBAČKI ELEKTRIČNI TRAMVAJ</item>
    </izvorni_sadrzaj>
    <derivirana_varijabla naziv="DomainObject.Predmet.ProtuStrankaListNazivFormated_1">
      <item>ZAGREBAČKI HOLDING D.O.O. ZAGREBAČKI ELEKTRIČNI TRAMVAJ</item>
    </derivirana_varijabla>
  </DomainObject.Predmet.ProtuStrankaListNazivFormated>
  <DomainObject.Predmet.ProtuStrankaListNazivFormatedOIB>
    <izvorni_sadrzaj>
      <item>ZAGREBAČKI HOLDING D.O.O. ZAGREBAČKI ELEKTRIČNI TRAMVAJ, OIB 85584865987</item>
    </izvorni_sadrzaj>
    <derivirana_varijabla naziv="DomainObject.Predmet.ProtuStrankaListNazivFormatedOIB_1">
      <item>ZAGREBAČKI HOLDING D.O.O. ZAGREBAČKI ELEKTRIČNI TRAMVAJ, OIB 85584865987</item>
    </derivirana_varijabla>
  </DomainObject.Predmet.ProtuStrankaListNazivFormatedOIB>
  <DomainObject.Predmet.OstaliListFormated>
    <izvorni_sadrzaj>
      <item>Albin Hotić</item>
      <item>Odvjetničko društvo Krajinović i partneri društvo s ograničenom odgovornošću</item>
      <item>Ljuba Rončević Žgela</item>
    </izvorni_sadrzaj>
    <derivirana_varijabla naziv="DomainObject.Predmet.OstaliListFormated_1">
      <item>Albin Hotić</item>
      <item>Odvjetničko društvo Krajinović i partneri društvo s ograničenom odgovornošću</item>
      <item>Ljuba Rončević Žgela</item>
    </derivirana_varijabla>
  </DomainObject.Predmet.OstaliListFormated>
  <DomainObject.Predmet.OstaliListFormatedOIB>
    <izvorni_sadrzaj>
      <item>Albin Hotić</item>
      <item>Odvjetničko društvo Krajinović i partneri društvo s ograničenom odgovornošću, OIB 69806466762</item>
      <item>Ljuba Rončević Žgela</item>
    </izvorni_sadrzaj>
    <derivirana_varijabla naziv="DomainObject.Predmet.OstaliListFormatedOIB_1">
      <item>Albin Hotić</item>
      <item>Odvjetničko društvo Krajinović i partneri društvo s ograničenom odgovornošću, OIB 69806466762</item>
      <item>Ljuba Rončević Žgela</item>
    </derivirana_varijabla>
  </DomainObject.Predmet.OstaliListFormatedOIB>
  <DomainObject.Predmet.OstaliListFormatedWithAdress>
    <izvorni_sadrzaj>
      <item>Albin Hotić, Gundulićeva 24., 10000 Zagreb</item>
      <item>Odvjetničko društvo Krajinović i partneri društvo s ograničenom odgovornošću, Boškovićeva 6, 10000 Zagreb</item>
      <item>Ljuba Rončević Žgela, Ozaljska 105, 10000 Zagreb</item>
    </izvorni_sadrzaj>
    <derivirana_varijabla naziv="DomainObject.Predmet.OstaliListFormatedWithAdress_1">
      <item>Albin Hotić, Gundulićeva 24., 10000 Zagreb</item>
      <item>Odvjetničko društvo Krajinović i partneri društvo s ograničenom odgovornošću, Boškovićeva 6, 10000 Zagreb</item>
      <item>Ljuba Rončević Žgela, Ozaljska 105, 10000 Zagreb</item>
    </derivirana_varijabla>
  </DomainObject.Predmet.OstaliListFormatedWithAdress>
  <DomainObject.Predmet.OstaliListFormatedWithAdressOIB>
    <izvorni_sadrzaj>
      <item>Albin Hotić, Gundulićeva 24., 10000 Zagreb</item>
      <item>Odvjetničko društvo Krajinović i partneri društvo s ograničenom odgovornošću, OIB 69806466762, Boškovićeva 6, 10000 Zagreb</item>
      <item>Ljuba Rončević Žgela, Ozaljska 105, 10000 Zagreb</item>
    </izvorni_sadrzaj>
    <derivirana_varijabla naziv="DomainObject.Predmet.OstaliListFormatedWithAdressOIB_1">
      <item>Albin Hotić, Gundulićeva 24., 10000 Zagreb</item>
      <item>Odvjetničko društvo Krajinović i partneri društvo s ograničenom odgovornošću, OIB 69806466762, Boškovićeva 6, 10000 Zagreb</item>
      <item>Ljuba Rončević Žgela, Ozaljska 105, 10000 Zagreb</item>
    </derivirana_varijabla>
  </DomainObject.Predmet.OstaliListFormatedWithAdressOIB>
  <DomainObject.Predmet.OstaliListNazivFormated>
    <izvorni_sadrzaj>
      <item>Albin Hotić</item>
      <item>Odvjetničko društvo Krajinović i partneri društvo s ograničenom odgovornošću</item>
      <item>Ljuba Rončević Žgela</item>
    </izvorni_sadrzaj>
    <derivirana_varijabla naziv="DomainObject.Predmet.OstaliListNazivFormated_1">
      <item>Albin Hotić</item>
      <item>Odvjetničko društvo Krajinović i partneri društvo s ograničenom odgovornošću</item>
      <item>Ljuba Rončević Žgela</item>
    </derivirana_varijabla>
  </DomainObject.Predmet.OstaliListNazivFormated>
  <DomainObject.Predmet.OstaliListNazivFormatedOIB>
    <izvorni_sadrzaj>
      <item>Albin Hotić</item>
      <item>Odvjetničko društvo Krajinović i partneri društvo s ograničenom odgovornošću, OIB 69806466762</item>
      <item>Ljuba Rončević Žgela</item>
    </izvorni_sadrzaj>
    <derivirana_varijabla naziv="DomainObject.Predmet.OstaliListNazivFormatedOIB_1">
      <item>Albin Hotić</item>
      <item>Odvjetničko društvo Krajinović i partneri društvo s ograničenom odgovornošću, OIB 69806466762</item>
      <item>Ljuba Rončević Žgela</item>
    </derivirana_varijabla>
  </DomainObject.Predmet.OstaliListNazivFormatedOIB>
  <DomainObject.Predmet.ClanoviVijeca>
    <izvorni_sadrzaj>Josip Gabrić</izvorni_sadrzaj>
    <derivirana_varijabla naziv="DomainObject.Predmet.ClanoviVijeca_1">Josip Gabrić</derivirana_varijabla>
  </DomainObject.Predmet.ClanoviVijeca>
  <DomainObject.Predmet.PredsjednikVijeca>
    <izvorni_sadrzaj>Branka Guljaš</izvorni_sadrzaj>
    <derivirana_varijabla naziv="DomainObject.Predmet.PredsjednikVijeca_1">Branka Guljaš</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22. prosinca 2016.</izvorni_sadrzaj>
    <derivirana_varijabla naziv="DomainObject.Datum_1">22. prosinca 2016.</derivirana_varijabla>
  </DomainObject.Datum>
  <DomainObject.PoslovniBrojDokumenta>
    <izvorni_sadrzaj/>
    <derivirana_varijabla naziv="DomainObject.PoslovniBrojDokumenta_1"/>
  </DomainObject.PoslovniBrojDokumenta>
  <DomainObject.Predmet.StrankaIDrugi>
    <izvorni_sadrzaj>Đorđe Milošević</izvorni_sadrzaj>
    <derivirana_varijabla naziv="DomainObject.Predmet.StrankaIDrugi_1">Đorđe Milošević</derivirana_varijabla>
  </DomainObject.Predmet.StrankaIDrugi>
  <DomainObject.Predmet.ProtustrankaIDrugi>
    <izvorni_sadrzaj>ZAGREBAČKI HOLDING D.O.O. ZAGREBAČKI ELEKTRIČNI TRAMVAJ</izvorni_sadrzaj>
    <derivirana_varijabla naziv="DomainObject.Predmet.ProtustrankaIDrugi_1">ZAGREBAČKI HOLDING D.O.O. ZAGREBAČKI ELEKTRIČNI TRAMVAJ</derivirana_varijabla>
  </DomainObject.Predmet.ProtustrankaIDrugi>
  <DomainObject.Predmet.StrankaIDrugiAdressOIB>
    <izvorni_sadrzaj>Đorđe Milošević, OIB 54416513243, Hrastovićka 38, 10000 Zagreb</izvorni_sadrzaj>
    <derivirana_varijabla naziv="DomainObject.Predmet.StrankaIDrugiAdressOIB_1">Đorđe Milošević, OIB 54416513243, Hrastovićka 38, 10000 Zagreb</derivirana_varijabla>
  </DomainObject.Predmet.StrankaIDrugiAdressOIB>
  <DomainObject.Predmet.ProtustrankaIDrugiAdressOIB>
    <izvorni_sadrzaj>ZAGREBAČKI HOLDING D.O.O. ZAGREBAČKI ELEKTRIČNI TRAMVAJ, OIB 85584865987, Ozaljska 105, 10000 Zagreb</izvorni_sadrzaj>
    <derivirana_varijabla naziv="DomainObject.Predmet.ProtustrankaIDrugiAdressOIB_1">ZAGREBAČKI HOLDING D.O.O. ZAGREBAČKI ELEKTRIČNI TRAMVAJ, OIB 85584865987, Ozaljska 105,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Đorđe Milošević</item>
      <item>ZAGREBAČKI HOLDING D.O.O. ZAGREBAČKI ELEKTRIČNI TRAMVAJ</item>
      <item>Albin Hotić</item>
      <item>Odvjetničko društvo Krajinović i partneri društvo s ograničenom odgovornošću</item>
      <item>Ljuba Rončević Žgela</item>
    </izvorni_sadrzaj>
    <derivirana_varijabla naziv="DomainObject.Predmet.SudioniciListNaziv_1">
      <item>Đorđe Milošević</item>
      <item>ZAGREBAČKI HOLDING D.O.O. ZAGREBAČKI ELEKTRIČNI TRAMVAJ</item>
      <item>Albin Hotić</item>
      <item>Odvjetničko društvo Krajinović i partneri društvo s ograničenom odgovornošću</item>
      <item>Ljuba Rončević Žgela</item>
    </derivirana_varijabla>
  </DomainObject.Predmet.SudioniciListNaziv>
  <DomainObject.Predmet.SudioniciListAdressOIB>
    <izvorni_sadrzaj>
      <item>Đorđe Milošević, OIB 54416513243, Hrastovićka 38,10000 Zagreb</item>
      <item>ZAGREBAČKI HOLDING D.O.O. ZAGREBAČKI ELEKTRIČNI TRAMVAJ, OIB 85584865987, Ozaljska 105,10000 Zagreb</item>
      <item>Albin Hotić, Gundulićeva 24.,10000 Zagreb</item>
      <item>Odvjetničko društvo Krajinović i partneri društvo s ograničenom odgovornošću, OIB 69806466762, Boškovićeva 6,10000 Zagreb</item>
      <item>Ljuba Rončević Žgela, Ozaljska 105,10000 Zagreb</item>
    </izvorni_sadrzaj>
    <derivirana_varijabla naziv="DomainObject.Predmet.SudioniciListAdressOIB_1">
      <item>Đorđe Milošević, OIB 54416513243, Hrastovićka 38,10000 Zagreb</item>
      <item>ZAGREBAČKI HOLDING D.O.O. ZAGREBAČKI ELEKTRIČNI TRAMVAJ, OIB 85584865987, Ozaljska 105,10000 Zagreb</item>
      <item>Albin Hotić, Gundulićeva 24.,10000 Zagreb</item>
      <item>Odvjetničko društvo Krajinović i partneri društvo s ograničenom odgovornošću, OIB 69806466762, Boškovićeva 6,10000 Zagreb</item>
      <item>Ljuba Rončević Žgela, Ozaljska 105,10000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54416513243</item>
      <item>, OIB 85584865987</item>
      <item>, OIB null</item>
      <item>, OIB 69806466762</item>
      <item>, OIB null</item>
    </izvorni_sadrzaj>
    <derivirana_varijabla naziv="DomainObject.Predmet.SudioniciListNazivOIB_1">
      <item>, OIB 54416513243</item>
      <item>, OIB 85584865987</item>
      <item>, OIB null</item>
      <item>, OIB 69806466762</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C9CFD169-1C77-45DB-B474-280DEF7D02A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2049</Words>
  <Characters>11684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Manda Neferanović</cp:lastModifiedBy>
  <cp:revision>2</cp:revision>
  <cp:lastPrinted>2016-12-21T08:41:00Z</cp:lastPrinted>
  <dcterms:created xsi:type="dcterms:W3CDTF">2020-07-02T05:53:00Z</dcterms:created>
  <dcterms:modified xsi:type="dcterms:W3CDTF">2020-07-02T05:53:00Z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odluke</vt:lpwstr>
  </property>
  <property fmtid="{D5CDD505-2E9C-101B-9397-08002B2CF9AE}" pid="4" name="CC_coloring">
    <vt:bool>false</vt:bool>
  </property>
  <property fmtid="{D5CDD505-2E9C-101B-9397-08002B2CF9AE}" pid="5" name="BrojStranica">
    <vt:i4>6</vt:i4>
  </property>
</Properties>
</file>